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FD" w:rsidRPr="00365C02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A73C1" w:rsidRPr="00365C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8206E">
        <w:rPr>
          <w:rFonts w:ascii="Times New Roman" w:hAnsi="Times New Roman" w:cs="Times New Roman"/>
          <w:sz w:val="28"/>
          <w:szCs w:val="28"/>
        </w:rPr>
        <w:t>Кадыргуловский</w:t>
      </w:r>
      <w:r w:rsidR="009A73C1"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E2BFD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8F0" w:rsidRPr="00365C02" w:rsidRDefault="00E868F0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365C02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E2BFD" w:rsidRPr="00365C02" w:rsidRDefault="00462538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38206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марта 2022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:rsidR="00AE2BFD" w:rsidRPr="00365C02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94E" w:rsidRPr="00365C02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</w:p>
    <w:p w:rsidR="00AE2BFD" w:rsidRPr="00365C02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38206E">
        <w:rPr>
          <w:rFonts w:ascii="Times New Roman" w:hAnsi="Times New Roman" w:cs="Times New Roman"/>
          <w:bCs/>
          <w:sz w:val="28"/>
          <w:szCs w:val="28"/>
        </w:rPr>
        <w:t>Кадыргуловский</w:t>
      </w:r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216E" w:rsidRPr="00365C02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:rsidR="0038206E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65C02">
        <w:rPr>
          <w:rFonts w:ascii="Times New Roman" w:hAnsi="Times New Roman" w:cs="Times New Roman"/>
          <w:sz w:val="28"/>
          <w:szCs w:val="28"/>
        </w:rPr>
        <w:t>с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65C02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65C02">
        <w:rPr>
          <w:rFonts w:ascii="Times New Roman" w:hAnsi="Times New Roman" w:cs="Times New Roman"/>
          <w:sz w:val="28"/>
          <w:szCs w:val="28"/>
        </w:rPr>
        <w:t>ом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от 27 июля 2010 года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65C0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365C02">
        <w:rPr>
          <w:rFonts w:ascii="Times New Roman" w:hAnsi="Times New Roman" w:cs="Times New Roman"/>
          <w:sz w:val="28"/>
          <w:szCs w:val="28"/>
        </w:rPr>
        <w:t>–</w:t>
      </w:r>
      <w:r w:rsidR="002D671C" w:rsidRPr="00365C02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65C02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365C02">
        <w:rPr>
          <w:rFonts w:ascii="Times New Roman" w:hAnsi="Times New Roman" w:cs="Times New Roman"/>
          <w:sz w:val="28"/>
          <w:szCs w:val="28"/>
        </w:rPr>
        <w:t>2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2309C4" w:rsidRPr="00365C0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309C4" w:rsidRPr="00365C02" w:rsidRDefault="002309C4" w:rsidP="0038206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15794E" w:rsidRPr="00365C02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1.</w:t>
      </w:r>
      <w:r w:rsidR="00B647CB" w:rsidRPr="00365C0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365C02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365C0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38206E">
        <w:rPr>
          <w:rFonts w:ascii="Times New Roman" w:hAnsi="Times New Roman" w:cs="Times New Roman"/>
          <w:sz w:val="28"/>
          <w:szCs w:val="28"/>
        </w:rPr>
        <w:t>Кадыргуловский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сельского поселения </w:t>
      </w:r>
      <w:r w:rsidR="0038206E">
        <w:rPr>
          <w:rFonts w:ascii="Times New Roman" w:hAnsi="Times New Roman" w:cs="Times New Roman"/>
          <w:sz w:val="28"/>
          <w:szCs w:val="28"/>
        </w:rPr>
        <w:t>Кадыргуловский</w:t>
      </w:r>
      <w:r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035143">
        <w:rPr>
          <w:rFonts w:ascii="Times New Roman" w:hAnsi="Times New Roman" w:cs="Times New Roman"/>
          <w:sz w:val="28"/>
          <w:szCs w:val="28"/>
        </w:rPr>
        <w:t>4</w:t>
      </w:r>
      <w:r w:rsidRPr="00365C02">
        <w:rPr>
          <w:rFonts w:ascii="Times New Roman" w:hAnsi="Times New Roman" w:cs="Times New Roman"/>
          <w:sz w:val="28"/>
          <w:szCs w:val="28"/>
        </w:rPr>
        <w:t>.12.2018 г. № 7</w:t>
      </w:r>
      <w:r w:rsidR="00035143">
        <w:rPr>
          <w:rFonts w:ascii="Times New Roman" w:hAnsi="Times New Roman" w:cs="Times New Roman"/>
          <w:sz w:val="28"/>
          <w:szCs w:val="28"/>
        </w:rPr>
        <w:t>3/3</w:t>
      </w:r>
      <w:r w:rsidRPr="00365C02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38206E">
        <w:rPr>
          <w:rFonts w:ascii="Times New Roman" w:hAnsi="Times New Roman" w:cs="Times New Roman"/>
          <w:sz w:val="28"/>
          <w:szCs w:val="28"/>
        </w:rPr>
        <w:t>Кадыргуловский</w:t>
      </w:r>
      <w:r w:rsidRPr="00365C02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</w:t>
      </w:r>
      <w:r w:rsidR="00035143">
        <w:rPr>
          <w:rFonts w:ascii="Times New Roman" w:hAnsi="Times New Roman" w:cs="Times New Roman"/>
          <w:sz w:val="28"/>
          <w:szCs w:val="28"/>
        </w:rPr>
        <w:t>щихся в частной собственности».</w:t>
      </w:r>
    </w:p>
    <w:p w:rsidR="001066DD" w:rsidRPr="00365C02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1066DD" w:rsidRPr="00365C02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lastRenderedPageBreak/>
        <w:t xml:space="preserve">5. Контроль за исполнением настоящего постановления оставляю за собой.  </w:t>
      </w:r>
    </w:p>
    <w:p w:rsidR="001066DD" w:rsidRPr="00365C02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365C02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365C02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206E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8206E" w:rsidRDefault="0038206E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Кадыргуловский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38206E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38206E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район</w:t>
      </w:r>
    </w:p>
    <w:p w:rsidR="00EE117C" w:rsidRPr="0038206E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</w:t>
      </w:r>
      <w:r w:rsidR="0038206E">
        <w:rPr>
          <w:rFonts w:ascii="Times New Roman" w:hAnsi="Times New Roman" w:cs="Times New Roman"/>
          <w:sz w:val="28"/>
          <w:szCs w:val="28"/>
        </w:rPr>
        <w:t>И.М. Галин</w:t>
      </w:r>
    </w:p>
    <w:p w:rsidR="00EE117C" w:rsidRPr="00E868F0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E868F0" w:rsidRDefault="00E868F0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:rsidR="00AE2BFD" w:rsidRPr="001066DD" w:rsidRDefault="0038206E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38206E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38206E" w:rsidRDefault="0038206E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Кадыргуловский</w:t>
      </w:r>
      <w:r w:rsidR="001066DD"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</w:t>
      </w:r>
    </w:p>
    <w:p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AE2BF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E868F0">
        <w:rPr>
          <w:rFonts w:ascii="Times New Roman" w:hAnsi="Times New Roman" w:cs="Times New Roman"/>
          <w:sz w:val="24"/>
          <w:szCs w:val="24"/>
        </w:rPr>
        <w:t>0</w:t>
      </w:r>
      <w:r w:rsidR="0038206E">
        <w:rPr>
          <w:rFonts w:ascii="Times New Roman" w:hAnsi="Times New Roman" w:cs="Times New Roman"/>
          <w:sz w:val="24"/>
          <w:szCs w:val="24"/>
        </w:rPr>
        <w:t>3</w:t>
      </w:r>
      <w:r w:rsidR="00E868F0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E868F0">
        <w:rPr>
          <w:rFonts w:ascii="Times New Roman" w:hAnsi="Times New Roman" w:cs="Times New Roman"/>
          <w:sz w:val="24"/>
          <w:szCs w:val="24"/>
        </w:rPr>
        <w:t xml:space="preserve">22 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38206E">
        <w:rPr>
          <w:rFonts w:ascii="Times New Roman" w:hAnsi="Times New Roman" w:cs="Times New Roman"/>
          <w:sz w:val="24"/>
          <w:szCs w:val="24"/>
        </w:rPr>
        <w:t xml:space="preserve"> </w:t>
      </w:r>
      <w:r w:rsidR="00E868F0">
        <w:rPr>
          <w:rFonts w:ascii="Times New Roman" w:hAnsi="Times New Roman" w:cs="Times New Roman"/>
          <w:sz w:val="24"/>
          <w:szCs w:val="24"/>
        </w:rPr>
        <w:t>6</w:t>
      </w:r>
    </w:p>
    <w:p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AE2BFD" w:rsidRPr="0038206E" w:rsidRDefault="00AE2BFD" w:rsidP="003820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38206E">
        <w:rPr>
          <w:rFonts w:ascii="Times New Roman" w:hAnsi="Times New Roman" w:cs="Times New Roman"/>
          <w:b/>
          <w:bCs/>
          <w:sz w:val="28"/>
          <w:szCs w:val="28"/>
        </w:rPr>
        <w:t>Кадыргуловский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E868F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</w:rPr>
      </w:pPr>
    </w:p>
    <w:p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5E1776" w:rsidRPr="00E868F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38206E">
        <w:rPr>
          <w:rFonts w:ascii="Times New Roman" w:hAnsi="Times New Roman" w:cs="Times New Roman"/>
          <w:sz w:val="28"/>
          <w:szCs w:val="28"/>
        </w:rPr>
        <w:t>Кадыргуловский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7A0AB8" w:rsidRPr="00E868F0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71F10" w:rsidRPr="00E868F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38206E">
        <w:rPr>
          <w:rFonts w:ascii="Times New Roman" w:hAnsi="Times New Roman" w:cs="Times New Roman"/>
          <w:sz w:val="28"/>
          <w:szCs w:val="28"/>
        </w:rPr>
        <w:t>Кадыргуловский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E1776" w:rsidRPr="00E868F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3820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71F10" w:rsidRPr="00E868F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http://sovet-davlekanovo.ru/rural/polyakovskiy/iblock.php?SECTION_ID=120;</w:t>
      </w:r>
    </w:p>
    <w:p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03514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="003820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 Республики Башкортостан», утвержденным постановлением  Правительства Республики Башкортостан 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1.8 Административного регламента, размещаются: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порядок записи на личный прием к должностным лицам;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(далее – официальный сайт);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38206E">
        <w:rPr>
          <w:rFonts w:ascii="Times New Roman" w:hAnsi="Times New Roman" w:cs="Times New Roman"/>
          <w:sz w:val="28"/>
          <w:szCs w:val="28"/>
        </w:rPr>
        <w:t>Кадыргуловский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>полномоченный орган взаимодействует с: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заключении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E868F0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:rsidR="0088562B" w:rsidRPr="00E868F0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8"/>
        </w:rPr>
      </w:pPr>
    </w:p>
    <w:p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lastRenderedPageBreak/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="0038206E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38206E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4D76" w:rsidRDefault="005D727C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82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</w:p>
    <w:p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первый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при почтовом отправлении  день фактического поступления заявления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:rsidR="00ED6157" w:rsidRPr="005B5BB2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с заявителем.</w:t>
      </w:r>
    </w:p>
    <w:p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удостоверяющих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Pr="00EA7593">
        <w:rPr>
          <w:rFonts w:ascii="Times New Roman" w:eastAsia="Calibri" w:hAnsi="Times New Roman" w:cs="Times New Roman"/>
          <w:sz w:val="28"/>
          <w:szCs w:val="28"/>
        </w:rPr>
        <w:t>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ЕГРН, представляются вместе 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В случае направления заявления в электронной формена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doc, docx, txt, xls, xlsx, rtf.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</w:t>
      </w:r>
      <w:r w:rsidR="007774F3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EA7593" w:rsidRDefault="00863366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>Федеральный закон № 210-ФЗ);</w:t>
      </w:r>
    </w:p>
    <w:p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документови информации, электронные образы которых ранее были завереныв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 личности заявителя (представителя) (непредъявление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неподтверждение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</w:t>
      </w:r>
      <w:r w:rsidR="004C71B5" w:rsidRPr="004C71B5">
        <w:rPr>
          <w:rFonts w:ascii="Times New Roman" w:hAnsi="Times New Roman" w:cs="Times New Roman"/>
          <w:sz w:val="28"/>
          <w:szCs w:val="28"/>
        </w:rPr>
        <w:lastRenderedPageBreak/>
        <w:t xml:space="preserve">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>земельного участка, находящегося в частной собственности, и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 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заключении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непредусмотрены.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>в нерабочий или праздничный день, подлежат регистрации в следующий за ним первый рабочий день.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</w:t>
      </w:r>
      <w:r w:rsidRPr="00262185">
        <w:rPr>
          <w:rFonts w:ascii="Times New Roman" w:hAnsi="Times New Roman" w:cs="Times New Roman"/>
          <w:sz w:val="28"/>
          <w:szCs w:val="28"/>
        </w:rPr>
        <w:lastRenderedPageBreak/>
        <w:t>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ответственного лица за прием документов;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доступак необходимым информационным базам данных, печатающим устройством (принтером) и копирующим устройством.</w:t>
      </w:r>
    </w:p>
    <w:p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</w:t>
      </w:r>
      <w:r w:rsidRPr="00A6590F">
        <w:rPr>
          <w:rFonts w:ascii="Times New Roman" w:eastAsia="Calibri" w:hAnsi="Times New Roman" w:cs="Times New Roman"/>
          <w:sz w:val="28"/>
          <w:szCs w:val="28"/>
        </w:rPr>
        <w:lastRenderedPageBreak/>
        <w:t>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38206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или решения о выдаче согласия на заключение соглашения о перераспределении земельных участков либо уведомления об отказе </w:t>
      </w:r>
      <w:r>
        <w:rPr>
          <w:rFonts w:ascii="Times New Roman" w:hAnsi="Times New Roman" w:cs="Times New Roman"/>
          <w:sz w:val="28"/>
          <w:szCs w:val="28"/>
        </w:rPr>
        <w:t>в заключении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заключении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</w:p>
    <w:p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(-ов),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:rsidR="00FF17DC" w:rsidRPr="00FF17DC" w:rsidRDefault="00121E89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Максимальный срок по уведомлению заявителя не превышает одного рабочего дня с момента подписания документов.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осуществление оценки качества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 для предоставления муниципальной услуги.</w:t>
      </w:r>
    </w:p>
    <w:p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lastRenderedPageBreak/>
        <w:t>д) регистрацию заявления на предоставление муниципальной услуги;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инициативев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3.9. Оценка качества предоставления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3820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3820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5.1. 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3820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382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:rsidR="00DB7DEA" w:rsidRPr="00DB7DEA" w:rsidRDefault="00121E89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38206E"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:rsidR="00DB7DEA" w:rsidRPr="00DB7DEA" w:rsidRDefault="00121E89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предоставлением услуги. Не допускается получение талона электронной очереди для третьих лиц.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), если иное не предусмотрено соглашениями о взаимодействии;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0266C0"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="00382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38206E">
        <w:rPr>
          <w:rFonts w:ascii="Times New Roman" w:hAnsi="Times New Roman" w:cs="Times New Roman"/>
          <w:sz w:val="24"/>
          <w:szCs w:val="24"/>
        </w:rPr>
        <w:t>Кадыргуловский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38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необходимыедля обработки персональных данных в рамках предоставления муниципальной услуги.</w:t>
      </w:r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330DE4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38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от ______ №_________.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необходимыедля обработки персональных данных в рамках предоставления муниципальной услуги.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38206E" w:rsidRDefault="0038206E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8206E" w:rsidRDefault="0038206E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8206E" w:rsidRDefault="0038206E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о перераспределении земель </w:t>
      </w:r>
    </w:p>
    <w:p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38206E">
        <w:rPr>
          <w:rFonts w:ascii="Times New Roman" w:hAnsi="Times New Roman" w:cs="Times New Roman"/>
          <w:sz w:val="24"/>
          <w:szCs w:val="24"/>
        </w:rPr>
        <w:t>Кадыргуловский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необходимыедля обработки персональных данных в рамках предоставления муниципальной услуги.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82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38206E">
        <w:rPr>
          <w:rFonts w:ascii="Times New Roman" w:hAnsi="Times New Roman" w:cs="Times New Roman"/>
          <w:sz w:val="24"/>
          <w:szCs w:val="24"/>
        </w:rPr>
        <w:t>Кадыргуловский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именно:___________________________________________________________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(подпись) (инициалы, фамилия)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(возврате заявления заявителю) 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38206E">
        <w:rPr>
          <w:rFonts w:ascii="Times New Roman" w:hAnsi="Times New Roman" w:cs="Times New Roman"/>
          <w:sz w:val="24"/>
          <w:szCs w:val="24"/>
        </w:rPr>
        <w:t>Кадыргуловский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   (подпись руководителя юридического лица  (фамилия, инициалы руководителя</w:t>
      </w:r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365C02">
          <w:headerReference w:type="default" r:id="rId11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38206E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38206E">
        <w:rPr>
          <w:rFonts w:ascii="Times New Roman" w:hAnsi="Times New Roman" w:cs="Times New Roman"/>
          <w:sz w:val="24"/>
          <w:szCs w:val="24"/>
        </w:rPr>
        <w:t>Кадыргуловский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3820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земельи (или) земельных участков, находящихсяв муниципальной собственности муниципального образования, и земельных участков, находящихся в частной собственности»</w:t>
      </w:r>
    </w:p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:rsidTr="00E65974">
        <w:trPr>
          <w:trHeight w:val="1415"/>
        </w:trPr>
        <w:tc>
          <w:tcPr>
            <w:tcW w:w="2699" w:type="dxa"/>
          </w:tcPr>
          <w:p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Основаниедляначалаадминистративнойпроцедуры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</w:p>
        </w:tc>
        <w:tc>
          <w:tcPr>
            <w:tcW w:w="2268" w:type="dxa"/>
          </w:tcPr>
          <w:p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выполненияадминистративныхдействий</w:t>
            </w:r>
          </w:p>
        </w:tc>
        <w:tc>
          <w:tcPr>
            <w:tcW w:w="2551" w:type="dxa"/>
          </w:tcPr>
          <w:p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лицо,ответственное завыполнение</w:t>
            </w:r>
          </w:p>
          <w:p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</w:p>
        </w:tc>
        <w:tc>
          <w:tcPr>
            <w:tcW w:w="2410" w:type="dxa"/>
          </w:tcPr>
          <w:p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принятиярешения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административногодействия,способ</w:t>
            </w:r>
          </w:p>
          <w:p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заявленияи</w:t>
            </w:r>
          </w:p>
          <w:p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регламента«Заключен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ие соглашенияо перераспределении земельи (или) земельных участков, находящихсяв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949"/>
            </w:tblGrid>
            <w:tr w:rsidR="00ED3A6C" w:rsidRPr="00ED3A6C">
              <w:trPr>
                <w:trHeight w:val="2738"/>
              </w:trPr>
              <w:tc>
                <w:tcPr>
                  <w:tcW w:w="2949" w:type="dxa"/>
                </w:tcPr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направленное на адрес, указанный в заявлении; </w:t>
                  </w:r>
                </w:p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формирование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 документов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</w:p>
          <w:p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1566"/>
        </w:trPr>
        <w:tc>
          <w:tcPr>
            <w:tcW w:w="2712" w:type="dxa"/>
            <w:gridSpan w:val="2"/>
          </w:tcPr>
          <w:p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уведомление)</w:t>
            </w:r>
          </w:p>
        </w:tc>
        <w:tc>
          <w:tcPr>
            <w:tcW w:w="2693" w:type="dxa"/>
          </w:tcPr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20"/>
        </w:trPr>
        <w:tc>
          <w:tcPr>
            <w:tcW w:w="2712" w:type="dxa"/>
            <w:gridSpan w:val="2"/>
          </w:tcPr>
          <w:p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заключении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направленный(-ое)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заявителю (представителю) следующими способами: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заявления и документовнепосредственно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подачи заявления и документов непосредственно в РГАУ МФЦ);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выбору заявителя):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1589" w:rsidRDefault="00A21589">
      <w:pPr>
        <w:spacing w:after="0" w:line="240" w:lineRule="auto"/>
      </w:pPr>
      <w:r>
        <w:separator/>
      </w:r>
    </w:p>
  </w:endnote>
  <w:endnote w:type="continuationSeparator" w:id="1">
    <w:p w:rsidR="00A21589" w:rsidRDefault="00A21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1589" w:rsidRDefault="00A21589">
      <w:pPr>
        <w:spacing w:after="0" w:line="240" w:lineRule="auto"/>
      </w:pPr>
      <w:r>
        <w:separator/>
      </w:r>
    </w:p>
  </w:footnote>
  <w:footnote w:type="continuationSeparator" w:id="1">
    <w:p w:rsidR="00A21589" w:rsidRDefault="00A21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8206E" w:rsidRPr="00515076" w:rsidRDefault="0038206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514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8206E" w:rsidRDefault="0038206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143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1E89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1247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206E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2538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38A1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589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20E7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F210599BF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8E6E2-5C10-4F71-AA48-CF34358D4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18432</Words>
  <Characters>105066</Characters>
  <Application>Microsoft Office Word</Application>
  <DocSecurity>0</DocSecurity>
  <Lines>875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4</cp:revision>
  <cp:lastPrinted>2022-03-22T04:57:00Z</cp:lastPrinted>
  <dcterms:created xsi:type="dcterms:W3CDTF">2022-03-22T04:31:00Z</dcterms:created>
  <dcterms:modified xsi:type="dcterms:W3CDTF">2022-03-22T04:59:00Z</dcterms:modified>
</cp:coreProperties>
</file>