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7714" w:rsidRPr="002C6300" w:rsidRDefault="002E7714" w:rsidP="002E7714">
      <w:pPr>
        <w:jc w:val="center"/>
        <w:rPr>
          <w:rFonts w:ascii="Times New Roman" w:eastAsia="Calibri" w:hAnsi="Times New Roman"/>
          <w:caps/>
          <w:szCs w:val="28"/>
          <w:lang w:eastAsia="en-US"/>
        </w:rPr>
      </w:pPr>
      <w:r w:rsidRPr="002C6300">
        <w:rPr>
          <w:rFonts w:ascii="Times New Roman" w:eastAsia="Calibri" w:hAnsi="Times New Roman"/>
          <w:caps/>
          <w:szCs w:val="28"/>
          <w:lang w:eastAsia="en-US"/>
        </w:rPr>
        <w:t>администрации сельского поселения Кидрячевский сельсовет муниципального района Давлекановский район Республики Башкортостан</w:t>
      </w:r>
    </w:p>
    <w:p w:rsidR="002E7714" w:rsidRDefault="002E7714" w:rsidP="002E7714">
      <w:pPr>
        <w:jc w:val="center"/>
        <w:rPr>
          <w:rFonts w:ascii="Times New Roman" w:eastAsia="Calibri" w:hAnsi="Times New Roman"/>
          <w:b/>
          <w:szCs w:val="28"/>
          <w:lang w:eastAsia="en-US"/>
        </w:rPr>
      </w:pPr>
    </w:p>
    <w:p w:rsidR="002E7714" w:rsidRDefault="002E7714" w:rsidP="002E7714">
      <w:pPr>
        <w:jc w:val="center"/>
        <w:rPr>
          <w:rFonts w:ascii="Times New Roman" w:eastAsia="Calibri" w:hAnsi="Times New Roman"/>
          <w:b/>
          <w:szCs w:val="28"/>
          <w:lang w:eastAsia="en-US"/>
        </w:rPr>
      </w:pPr>
    </w:p>
    <w:p w:rsidR="002E7714" w:rsidRDefault="002E7714" w:rsidP="002E7714">
      <w:pPr>
        <w:jc w:val="center"/>
        <w:rPr>
          <w:rFonts w:ascii="Times New Roman" w:eastAsia="Calibri" w:hAnsi="Times New Roman"/>
          <w:b/>
          <w:szCs w:val="28"/>
          <w:lang w:eastAsia="en-US"/>
        </w:rPr>
      </w:pPr>
    </w:p>
    <w:p w:rsidR="002E7714" w:rsidRPr="002C6300" w:rsidRDefault="002E7714" w:rsidP="002E7714">
      <w:pPr>
        <w:jc w:val="center"/>
        <w:rPr>
          <w:rFonts w:ascii="Times New Roman" w:eastAsia="Calibri" w:hAnsi="Times New Roman"/>
          <w:szCs w:val="28"/>
          <w:lang w:eastAsia="en-US"/>
        </w:rPr>
      </w:pPr>
      <w:r w:rsidRPr="002C6300">
        <w:rPr>
          <w:rFonts w:ascii="Times New Roman" w:eastAsia="Calibri" w:hAnsi="Times New Roman"/>
          <w:szCs w:val="28"/>
          <w:lang w:eastAsia="en-US"/>
        </w:rPr>
        <w:t>ПОСТАНОВЛЕНИЕ</w:t>
      </w:r>
    </w:p>
    <w:p w:rsidR="002E7714" w:rsidRPr="002C6300" w:rsidRDefault="002E7714" w:rsidP="002E7714">
      <w:pPr>
        <w:rPr>
          <w:rFonts w:ascii="Times New Roman" w:eastAsia="Calibri" w:hAnsi="Times New Roman"/>
          <w:szCs w:val="28"/>
          <w:lang w:eastAsia="en-US"/>
        </w:rPr>
      </w:pPr>
    </w:p>
    <w:p w:rsidR="002E7714" w:rsidRDefault="002E7714" w:rsidP="002E7714">
      <w:pPr>
        <w:rPr>
          <w:rFonts w:ascii="Times New Roman" w:hAnsi="Times New Roman"/>
          <w:szCs w:val="28"/>
        </w:rPr>
      </w:pPr>
    </w:p>
    <w:p w:rsidR="002E7714" w:rsidRDefault="002E7714" w:rsidP="002E7714">
      <w:pPr>
        <w:rPr>
          <w:rFonts w:ascii="Times New Roman" w:hAnsi="Times New Roman"/>
          <w:szCs w:val="28"/>
        </w:rPr>
      </w:pPr>
      <w:r>
        <w:rPr>
          <w:rFonts w:ascii="Times New Roman" w:hAnsi="Times New Roman"/>
          <w:szCs w:val="28"/>
        </w:rPr>
        <w:t>13.02.2019                                                                                                        №10</w:t>
      </w:r>
    </w:p>
    <w:p w:rsidR="002E7714" w:rsidRDefault="002E7714" w:rsidP="002E7714">
      <w:pPr>
        <w:rPr>
          <w:rFonts w:ascii="Times New Roman" w:hAnsi="Times New Roman"/>
          <w:szCs w:val="28"/>
        </w:rPr>
      </w:pPr>
    </w:p>
    <w:p w:rsidR="002E7714" w:rsidRDefault="002E7714" w:rsidP="002E7714">
      <w:pPr>
        <w:jc w:val="center"/>
        <w:rPr>
          <w:rFonts w:ascii="Times New Roman" w:hAnsi="Times New Roman"/>
          <w:szCs w:val="28"/>
        </w:rPr>
      </w:pPr>
      <w:r>
        <w:rPr>
          <w:rFonts w:ascii="Times New Roman" w:hAnsi="Times New Roman"/>
          <w:szCs w:val="28"/>
        </w:rPr>
        <w:t>«О внесении изменений в Административный регламент исполнения муниципальной функции «Организация и осуществление муниципального жилищного контроля»</w:t>
      </w:r>
    </w:p>
    <w:p w:rsidR="002E7714" w:rsidRDefault="002E7714" w:rsidP="002E7714">
      <w:pPr>
        <w:jc w:val="center"/>
        <w:rPr>
          <w:rFonts w:ascii="Times New Roman" w:hAnsi="Times New Roman"/>
          <w:szCs w:val="28"/>
        </w:rPr>
      </w:pPr>
    </w:p>
    <w:p w:rsidR="002E7714" w:rsidRDefault="002E7714" w:rsidP="002E7714">
      <w:pPr>
        <w:ind w:firstLine="709"/>
        <w:jc w:val="both"/>
        <w:rPr>
          <w:rFonts w:ascii="Times New Roman" w:hAnsi="Times New Roman"/>
          <w:szCs w:val="28"/>
        </w:rPr>
      </w:pPr>
      <w:r>
        <w:rPr>
          <w:rFonts w:ascii="Times New Roman" w:hAnsi="Times New Roman"/>
          <w:szCs w:val="28"/>
        </w:rPr>
        <w:t xml:space="preserve">Рассмотрев протест прокурора </w:t>
      </w:r>
      <w:proofErr w:type="spellStart"/>
      <w:r>
        <w:rPr>
          <w:rFonts w:ascii="Times New Roman" w:hAnsi="Times New Roman"/>
          <w:szCs w:val="28"/>
        </w:rPr>
        <w:t>Давлекановского</w:t>
      </w:r>
      <w:proofErr w:type="spellEnd"/>
      <w:r>
        <w:rPr>
          <w:rFonts w:ascii="Times New Roman" w:hAnsi="Times New Roman"/>
          <w:szCs w:val="28"/>
        </w:rPr>
        <w:t xml:space="preserve"> района, руководствуясь </w:t>
      </w:r>
      <w:proofErr w:type="spellStart"/>
      <w:r>
        <w:rPr>
          <w:rFonts w:ascii="Times New Roman" w:hAnsi="Times New Roman"/>
          <w:szCs w:val="28"/>
        </w:rPr>
        <w:t>ст.ст</w:t>
      </w:r>
      <w:proofErr w:type="spellEnd"/>
      <w:r>
        <w:rPr>
          <w:rFonts w:ascii="Times New Roman" w:hAnsi="Times New Roman"/>
          <w:szCs w:val="28"/>
        </w:rPr>
        <w:t>. 14, 48 Федерального закона от 06.10.2003 № 131-ФЗ «Об общих принципах организации местного самоуправления в РФ», ПОСТАНОВЛЯЮ:</w:t>
      </w:r>
    </w:p>
    <w:p w:rsidR="002E7714" w:rsidRDefault="002E7714" w:rsidP="002E7714">
      <w:pPr>
        <w:ind w:firstLine="709"/>
        <w:jc w:val="center"/>
        <w:rPr>
          <w:rFonts w:ascii="Times New Roman" w:hAnsi="Times New Roman"/>
          <w:szCs w:val="28"/>
        </w:rPr>
      </w:pPr>
    </w:p>
    <w:p w:rsidR="002E7714" w:rsidRDefault="002E7714" w:rsidP="002E7714">
      <w:pPr>
        <w:ind w:left="68" w:firstLine="709"/>
        <w:jc w:val="both"/>
        <w:rPr>
          <w:rFonts w:ascii="Times New Roman" w:hAnsi="Times New Roman"/>
          <w:szCs w:val="28"/>
        </w:rPr>
      </w:pPr>
      <w:r>
        <w:rPr>
          <w:rFonts w:ascii="Times New Roman" w:hAnsi="Times New Roman"/>
          <w:szCs w:val="28"/>
        </w:rPr>
        <w:t xml:space="preserve">1.Внести в Административный регламент исполнения муниципальной функции «Организация и осуществление муниципального жилищного контроля», утвержденный постановлением главы сельского поселения </w:t>
      </w:r>
      <w:r w:rsidRPr="0012455B">
        <w:rPr>
          <w:rFonts w:ascii="Times New Roman" w:hAnsi="Times New Roman" w:hint="eastAsia"/>
          <w:szCs w:val="28"/>
        </w:rPr>
        <w:t>Кидрячевский</w:t>
      </w:r>
      <w:r w:rsidRPr="0012455B">
        <w:rPr>
          <w:rFonts w:ascii="Times New Roman" w:hAnsi="Times New Roman"/>
          <w:szCs w:val="28"/>
        </w:rPr>
        <w:t xml:space="preserve"> </w:t>
      </w:r>
      <w:r>
        <w:rPr>
          <w:rFonts w:ascii="Times New Roman" w:hAnsi="Times New Roman"/>
          <w:szCs w:val="28"/>
        </w:rPr>
        <w:t xml:space="preserve">сельсовет муниципального района </w:t>
      </w:r>
      <w:proofErr w:type="spellStart"/>
      <w:r>
        <w:rPr>
          <w:rFonts w:ascii="Times New Roman" w:hAnsi="Times New Roman"/>
          <w:szCs w:val="28"/>
        </w:rPr>
        <w:t>Давлекановский</w:t>
      </w:r>
      <w:proofErr w:type="spellEnd"/>
      <w:r>
        <w:rPr>
          <w:rFonts w:ascii="Times New Roman" w:hAnsi="Times New Roman"/>
          <w:szCs w:val="28"/>
        </w:rPr>
        <w:t xml:space="preserve"> район РБ от 25.06.2013г.</w:t>
      </w:r>
      <w:r w:rsidRPr="005B4D14">
        <w:rPr>
          <w:rFonts w:ascii="Times New Roman" w:hAnsi="Times New Roman"/>
          <w:szCs w:val="28"/>
        </w:rPr>
        <w:t xml:space="preserve"> </w:t>
      </w:r>
    </w:p>
    <w:p w:rsidR="002E7714" w:rsidRDefault="002E7714" w:rsidP="002E7714">
      <w:pPr>
        <w:jc w:val="both"/>
        <w:rPr>
          <w:rFonts w:ascii="Times New Roman" w:hAnsi="Times New Roman"/>
          <w:szCs w:val="28"/>
        </w:rPr>
      </w:pPr>
      <w:r w:rsidRPr="005B4D14">
        <w:rPr>
          <w:rFonts w:ascii="Times New Roman" w:hAnsi="Times New Roman"/>
          <w:szCs w:val="28"/>
        </w:rPr>
        <w:t xml:space="preserve">№ </w:t>
      </w:r>
      <w:r>
        <w:rPr>
          <w:rFonts w:ascii="Times New Roman" w:hAnsi="Times New Roman"/>
          <w:szCs w:val="28"/>
        </w:rPr>
        <w:t>42, (далее – Административный регламент) следующие изменения:</w:t>
      </w:r>
    </w:p>
    <w:p w:rsidR="002E7714" w:rsidRDefault="002E7714" w:rsidP="002E7714">
      <w:pPr>
        <w:ind w:left="68" w:firstLine="709"/>
        <w:jc w:val="both"/>
        <w:rPr>
          <w:rFonts w:ascii="Times New Roman" w:hAnsi="Times New Roman"/>
          <w:szCs w:val="28"/>
        </w:rPr>
      </w:pPr>
      <w:r>
        <w:rPr>
          <w:rFonts w:ascii="Times New Roman" w:hAnsi="Times New Roman"/>
          <w:szCs w:val="28"/>
        </w:rPr>
        <w:t>Подпункт 1.5.1 п. 1.5 Раздела 1 Административного регламента изложить в следующей редакции:</w:t>
      </w:r>
    </w:p>
    <w:p w:rsidR="002E7714" w:rsidRDefault="002E7714" w:rsidP="002E7714">
      <w:pPr>
        <w:autoSpaceDE w:val="0"/>
        <w:autoSpaceDN w:val="0"/>
        <w:adjustRightInd w:val="0"/>
        <w:ind w:firstLine="540"/>
        <w:jc w:val="both"/>
        <w:rPr>
          <w:rFonts w:ascii="Times New Roman" w:hAnsi="Times New Roman"/>
          <w:szCs w:val="28"/>
        </w:rPr>
      </w:pPr>
      <w:r>
        <w:rPr>
          <w:rFonts w:ascii="Times New Roman" w:hAnsi="Times New Roman"/>
          <w:szCs w:val="28"/>
        </w:rPr>
        <w:t>1.5.1. Должностные лица органа муниципального жилищного контроля, являющиеся муниципальными жилищными инспекторами, в порядке, установленном законодательством Российской Федерации, имеют право:</w:t>
      </w:r>
    </w:p>
    <w:p w:rsidR="002E7714" w:rsidRDefault="002E7714" w:rsidP="002E7714">
      <w:pPr>
        <w:autoSpaceDE w:val="0"/>
        <w:autoSpaceDN w:val="0"/>
        <w:adjustRightInd w:val="0"/>
        <w:spacing w:before="280"/>
        <w:ind w:firstLine="540"/>
        <w:jc w:val="both"/>
        <w:rPr>
          <w:rFonts w:ascii="Times New Roman" w:hAnsi="Times New Roman"/>
          <w:szCs w:val="28"/>
        </w:rPr>
      </w:pPr>
      <w:r>
        <w:rPr>
          <w:rFonts w:ascii="Times New Roman" w:hAnsi="Times New Roman"/>
          <w:szCs w:val="28"/>
        </w:rPr>
        <w:t>запрашивать и получать на основании мотивированных письменных запросов от органов государственной власти, органов местного самоуправления, юридических лиц, индивидуальных предпринимателей и граждан информацию и документы, необходимые для проверки соблюдения обязательных требований;</w:t>
      </w:r>
    </w:p>
    <w:p w:rsidR="002E7714" w:rsidRDefault="002E7714" w:rsidP="002E7714">
      <w:pPr>
        <w:autoSpaceDE w:val="0"/>
        <w:autoSpaceDN w:val="0"/>
        <w:adjustRightInd w:val="0"/>
        <w:spacing w:before="280"/>
        <w:ind w:firstLine="540"/>
        <w:jc w:val="both"/>
        <w:rPr>
          <w:rFonts w:ascii="Times New Roman" w:hAnsi="Times New Roman"/>
          <w:szCs w:val="28"/>
        </w:rPr>
      </w:pPr>
      <w:r>
        <w:rPr>
          <w:rFonts w:ascii="Times New Roman" w:hAnsi="Times New Roman"/>
          <w:szCs w:val="28"/>
        </w:rPr>
        <w:t xml:space="preserve">беспрепятственно по предъявлении служебного удостоверения и копии распоряжения руководителя (заместителя руководителя) органа муниципального жилищного контроля о назначении проверки посещать территорию и расположенные на ней многоквартирные дома, наемные дома социального использования, помещения общего пользования в многоквартирных домах; с согласия собственников помещений в многоквартирном доме, нанимателей жилых помещений по договорам социального найма, нанимателей жилых помещений по договорам найма жилых помещений жилищного фонда социального использования посещать такие помещения в многоквартирном доме и проводить их обследования; </w:t>
      </w:r>
      <w:proofErr w:type="gramStart"/>
      <w:r>
        <w:rPr>
          <w:rFonts w:ascii="Times New Roman" w:hAnsi="Times New Roman"/>
          <w:szCs w:val="28"/>
        </w:rPr>
        <w:t xml:space="preserve">проводить исследования, испытания, расследования, экспертизы и другие мероприятия по контролю, проверять соблюдение </w:t>
      </w:r>
      <w:proofErr w:type="spellStart"/>
      <w:r>
        <w:rPr>
          <w:rFonts w:ascii="Times New Roman" w:hAnsi="Times New Roman"/>
          <w:szCs w:val="28"/>
        </w:rPr>
        <w:t>наймодателями</w:t>
      </w:r>
      <w:proofErr w:type="spellEnd"/>
      <w:r>
        <w:rPr>
          <w:rFonts w:ascii="Times New Roman" w:hAnsi="Times New Roman"/>
          <w:szCs w:val="28"/>
        </w:rPr>
        <w:t xml:space="preserve"> жилых помещений в наемных домах социального использования обязательных требований к </w:t>
      </w:r>
      <w:proofErr w:type="spellStart"/>
      <w:r>
        <w:rPr>
          <w:rFonts w:ascii="Times New Roman" w:hAnsi="Times New Roman"/>
          <w:szCs w:val="28"/>
        </w:rPr>
        <w:t>наймодателям</w:t>
      </w:r>
      <w:proofErr w:type="spellEnd"/>
      <w:r>
        <w:rPr>
          <w:rFonts w:ascii="Times New Roman" w:hAnsi="Times New Roman"/>
          <w:szCs w:val="28"/>
        </w:rPr>
        <w:t xml:space="preserve"> и нанимателям жилых помещений в таких домах, к заключению и исполнению договоров найма жилых </w:t>
      </w:r>
      <w:r>
        <w:rPr>
          <w:rFonts w:ascii="Times New Roman" w:hAnsi="Times New Roman"/>
          <w:szCs w:val="28"/>
        </w:rPr>
        <w:lastRenderedPageBreak/>
        <w:t xml:space="preserve">помещений жилищного фонда социального использования и договоров найма жилых помещений, соблюдение лицами, предусмотренными в соответствии с </w:t>
      </w:r>
      <w:hyperlink r:id="rId5" w:history="1">
        <w:r>
          <w:rPr>
            <w:rFonts w:ascii="Times New Roman" w:hAnsi="Times New Roman"/>
            <w:color w:val="0000FF"/>
            <w:szCs w:val="28"/>
          </w:rPr>
          <w:t>частью 2 статьи 91.18</w:t>
        </w:r>
      </w:hyperlink>
      <w:r>
        <w:rPr>
          <w:rFonts w:ascii="Times New Roman" w:hAnsi="Times New Roman"/>
          <w:szCs w:val="28"/>
        </w:rPr>
        <w:t xml:space="preserve"> Жилищного кодекса</w:t>
      </w:r>
      <w:proofErr w:type="gramEnd"/>
      <w:r>
        <w:rPr>
          <w:rFonts w:ascii="Times New Roman" w:hAnsi="Times New Roman"/>
          <w:szCs w:val="28"/>
        </w:rPr>
        <w:t xml:space="preserve"> </w:t>
      </w:r>
      <w:proofErr w:type="gramStart"/>
      <w:r>
        <w:rPr>
          <w:rFonts w:ascii="Times New Roman" w:hAnsi="Times New Roman"/>
          <w:szCs w:val="28"/>
        </w:rPr>
        <w:t>РФ, требований к представлению документов, подтверждающих сведения, необходимые для учета в муниципальном реестре наемных домов социального использования; проверять соответствие устава товарищества собственников жилья, жилищного, жилищно-строительного или иного специализированного потребительского кооператива, внесенных в устав такого товарищества или такого кооператива изменений требованиям законодательства Российской Федерации;</w:t>
      </w:r>
      <w:proofErr w:type="gramEnd"/>
      <w:r>
        <w:rPr>
          <w:rFonts w:ascii="Times New Roman" w:hAnsi="Times New Roman"/>
          <w:szCs w:val="28"/>
        </w:rPr>
        <w:t xml:space="preserve"> </w:t>
      </w:r>
      <w:proofErr w:type="gramStart"/>
      <w:r>
        <w:rPr>
          <w:rFonts w:ascii="Times New Roman" w:hAnsi="Times New Roman"/>
          <w:szCs w:val="28"/>
        </w:rPr>
        <w:t>по заявлениям собственников помещений в многоквартирном доме проверять правомерность принятия общим собранием собственников помещений в многоквартирном доме решения о создании товарищества собственников жилья, правомерность избрания общим собранием членов товарищества собственников жилья, жилищного, жилищно-строительного или иного специализированного потребительского кооператива правления товарищества собственников жилья, жилищного, жилищно-строительного или иного специализированного потребительского кооператива, правомерность избрания общим собранием членов товарищества собственников жилья или правлением товарищества</w:t>
      </w:r>
      <w:proofErr w:type="gramEnd"/>
      <w:r>
        <w:rPr>
          <w:rFonts w:ascii="Times New Roman" w:hAnsi="Times New Roman"/>
          <w:szCs w:val="28"/>
        </w:rPr>
        <w:t xml:space="preserve"> </w:t>
      </w:r>
      <w:proofErr w:type="gramStart"/>
      <w:r>
        <w:rPr>
          <w:rFonts w:ascii="Times New Roman" w:hAnsi="Times New Roman"/>
          <w:szCs w:val="28"/>
        </w:rPr>
        <w:t xml:space="preserve">собственников жилья председателя правления такого товарищества, правомерность избрания правлением жилищного, жилищно-строительного или иного специализированного потребительского кооператива председателя правления такого кооператива, правомерность принятия общим собранием собственников помещений в многоквартирном доме решения о выборе управляющей организации в целях заключения с ней договора управления многоквартирным домом в соответствии со </w:t>
      </w:r>
      <w:hyperlink r:id="rId6" w:history="1">
        <w:r>
          <w:rPr>
            <w:rFonts w:ascii="Times New Roman" w:hAnsi="Times New Roman"/>
            <w:color w:val="0000FF"/>
            <w:szCs w:val="28"/>
          </w:rPr>
          <w:t>статьей 162</w:t>
        </w:r>
      </w:hyperlink>
      <w:r>
        <w:rPr>
          <w:rFonts w:ascii="Times New Roman" w:hAnsi="Times New Roman"/>
          <w:szCs w:val="28"/>
        </w:rPr>
        <w:t xml:space="preserve"> Жилищного кодекса РФ, правомерность утверждения условий этого договора и его заключения, правомерность</w:t>
      </w:r>
      <w:proofErr w:type="gramEnd"/>
      <w:r>
        <w:rPr>
          <w:rFonts w:ascii="Times New Roman" w:hAnsi="Times New Roman"/>
          <w:szCs w:val="28"/>
        </w:rPr>
        <w:t xml:space="preserve"> </w:t>
      </w:r>
      <w:proofErr w:type="gramStart"/>
      <w:r>
        <w:rPr>
          <w:rFonts w:ascii="Times New Roman" w:hAnsi="Times New Roman"/>
          <w:szCs w:val="28"/>
        </w:rPr>
        <w:t xml:space="preserve">заключения с управляющей организацией договора оказания услуг и (или) выполнения работ по содержанию и ремонту общего имущества в многоквартирном доме, правомерность заключения с указанными в </w:t>
      </w:r>
      <w:hyperlink r:id="rId7" w:history="1">
        <w:r>
          <w:rPr>
            <w:rFonts w:ascii="Times New Roman" w:hAnsi="Times New Roman"/>
            <w:color w:val="0000FF"/>
            <w:szCs w:val="28"/>
          </w:rPr>
          <w:t>части 1 статьи 164</w:t>
        </w:r>
      </w:hyperlink>
      <w:r>
        <w:rPr>
          <w:rFonts w:ascii="Times New Roman" w:hAnsi="Times New Roman"/>
          <w:szCs w:val="28"/>
        </w:rPr>
        <w:t xml:space="preserve"> Жилищного кодекса РФ лицами договоров оказания услуг по содержанию и (или) выполнению работ по ремонту общего имущества в многоквартирном доме, правомерность утверждения условий данных договоров;</w:t>
      </w:r>
      <w:proofErr w:type="gramEnd"/>
    </w:p>
    <w:p w:rsidR="002E7714" w:rsidRDefault="002E7714" w:rsidP="002E7714">
      <w:pPr>
        <w:autoSpaceDE w:val="0"/>
        <w:autoSpaceDN w:val="0"/>
        <w:adjustRightInd w:val="0"/>
        <w:spacing w:before="280"/>
        <w:ind w:firstLine="540"/>
        <w:jc w:val="both"/>
        <w:rPr>
          <w:rFonts w:ascii="Times New Roman" w:hAnsi="Times New Roman"/>
          <w:szCs w:val="28"/>
        </w:rPr>
      </w:pPr>
      <w:r>
        <w:rPr>
          <w:rFonts w:ascii="Times New Roman" w:hAnsi="Times New Roman"/>
          <w:szCs w:val="28"/>
        </w:rPr>
        <w:t xml:space="preserve">выдавать предписания о прекращении нарушений обязательных требований, об устранении выявленных нарушений, о проведении мероприятий по обеспечению соблюдения обязательных требований, в том числе об устранении в шестимесячный срок со дня </w:t>
      </w:r>
      <w:proofErr w:type="gramStart"/>
      <w:r>
        <w:rPr>
          <w:rFonts w:ascii="Times New Roman" w:hAnsi="Times New Roman"/>
          <w:szCs w:val="28"/>
        </w:rPr>
        <w:t>направления такого предписания несоответствия устава товарищества собственников</w:t>
      </w:r>
      <w:proofErr w:type="gramEnd"/>
      <w:r>
        <w:rPr>
          <w:rFonts w:ascii="Times New Roman" w:hAnsi="Times New Roman"/>
          <w:szCs w:val="28"/>
        </w:rPr>
        <w:t xml:space="preserve"> жилья, жилищного, жилищно-строительного или иного специализированного потребительского кооператива, внесенных в устав изменений обязательным требованиям;</w:t>
      </w:r>
    </w:p>
    <w:p w:rsidR="002E7714" w:rsidRDefault="002E7714" w:rsidP="002E7714">
      <w:pPr>
        <w:autoSpaceDE w:val="0"/>
        <w:autoSpaceDN w:val="0"/>
        <w:adjustRightInd w:val="0"/>
        <w:spacing w:before="280"/>
        <w:ind w:firstLine="540"/>
        <w:jc w:val="both"/>
        <w:rPr>
          <w:rFonts w:ascii="Times New Roman" w:hAnsi="Times New Roman"/>
          <w:szCs w:val="28"/>
        </w:rPr>
      </w:pPr>
      <w:r>
        <w:rPr>
          <w:rFonts w:ascii="Times New Roman" w:hAnsi="Times New Roman"/>
          <w:szCs w:val="28"/>
        </w:rPr>
        <w:t>составлять протоколы об административных правонарушениях, связанных с нарушениями обязательных требований, рассматривать дела об указанных административных правонарушениях и принимать меры по предотвращению таких нарушений;</w:t>
      </w:r>
    </w:p>
    <w:p w:rsidR="002E7714" w:rsidRDefault="002E7714" w:rsidP="002E7714">
      <w:pPr>
        <w:autoSpaceDE w:val="0"/>
        <w:autoSpaceDN w:val="0"/>
        <w:adjustRightInd w:val="0"/>
        <w:spacing w:before="280"/>
        <w:ind w:firstLine="540"/>
        <w:jc w:val="both"/>
        <w:rPr>
          <w:rFonts w:ascii="Times New Roman" w:hAnsi="Times New Roman"/>
          <w:szCs w:val="28"/>
        </w:rPr>
      </w:pPr>
      <w:r>
        <w:rPr>
          <w:rFonts w:ascii="Times New Roman" w:hAnsi="Times New Roman"/>
          <w:szCs w:val="28"/>
        </w:rPr>
        <w:t>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2E7714" w:rsidRDefault="002E7714" w:rsidP="002E7714">
      <w:pPr>
        <w:autoSpaceDE w:val="0"/>
        <w:autoSpaceDN w:val="0"/>
        <w:adjustRightInd w:val="0"/>
        <w:spacing w:before="280"/>
        <w:ind w:firstLine="540"/>
        <w:jc w:val="both"/>
        <w:rPr>
          <w:rFonts w:ascii="Times New Roman" w:hAnsi="Times New Roman"/>
          <w:szCs w:val="28"/>
        </w:rPr>
      </w:pPr>
    </w:p>
    <w:p w:rsidR="002E7714" w:rsidRDefault="002E7714" w:rsidP="002E7714">
      <w:pPr>
        <w:autoSpaceDE w:val="0"/>
        <w:autoSpaceDN w:val="0"/>
        <w:adjustRightInd w:val="0"/>
        <w:jc w:val="both"/>
        <w:rPr>
          <w:rFonts w:ascii="Times New Roman" w:hAnsi="Times New Roman"/>
          <w:szCs w:val="28"/>
        </w:rPr>
      </w:pPr>
      <w:r>
        <w:rPr>
          <w:rFonts w:ascii="Times New Roman" w:hAnsi="Times New Roman"/>
          <w:szCs w:val="28"/>
        </w:rPr>
        <w:t xml:space="preserve">       Орган муниципального жилищного контроля вправе обратиться в суд с заявлениями:</w:t>
      </w:r>
    </w:p>
    <w:p w:rsidR="002E7714" w:rsidRDefault="002E7714" w:rsidP="002E7714">
      <w:pPr>
        <w:autoSpaceDE w:val="0"/>
        <w:autoSpaceDN w:val="0"/>
        <w:adjustRightInd w:val="0"/>
        <w:spacing w:before="280"/>
        <w:ind w:firstLine="540"/>
        <w:jc w:val="both"/>
        <w:rPr>
          <w:rFonts w:ascii="Times New Roman" w:hAnsi="Times New Roman"/>
          <w:szCs w:val="28"/>
        </w:rPr>
      </w:pPr>
      <w:r>
        <w:rPr>
          <w:rFonts w:ascii="Times New Roman" w:hAnsi="Times New Roman"/>
          <w:szCs w:val="28"/>
        </w:rPr>
        <w:t>о признании недействительным решения, принятого общим собранием собственников помещений в многоквартирном доме либо общим собранием членов товарищества собственников жилья, жилищного, жилищно-строительного или иного специализированного потребительского кооператива с нарушением требований Жилищного кодекса РФ;</w:t>
      </w:r>
    </w:p>
    <w:p w:rsidR="002E7714" w:rsidRDefault="002E7714" w:rsidP="002E7714">
      <w:pPr>
        <w:autoSpaceDE w:val="0"/>
        <w:autoSpaceDN w:val="0"/>
        <w:adjustRightInd w:val="0"/>
        <w:spacing w:before="280"/>
        <w:ind w:firstLine="540"/>
        <w:jc w:val="both"/>
        <w:rPr>
          <w:rFonts w:ascii="Times New Roman" w:hAnsi="Times New Roman"/>
          <w:szCs w:val="28"/>
        </w:rPr>
      </w:pPr>
      <w:proofErr w:type="gramStart"/>
      <w:r>
        <w:rPr>
          <w:rFonts w:ascii="Times New Roman" w:hAnsi="Times New Roman"/>
          <w:szCs w:val="28"/>
        </w:rPr>
        <w:t>о ликвидации товарищества собственников жилья, жилищного, жилищно-строительного или иного специализированного потребительского кооператива в случае неисполнения в установленный срок предписания об устранении несоответствия устава такого товарищества или такого кооператива, внесенных в устав такого товарищества или такого кооператива изменений требованиям Жилищного кодекса РФ либо в случае выявления нарушений порядка создания такого товарищества или такого кооператива, если эти нарушения носят неустранимый характер;</w:t>
      </w:r>
      <w:proofErr w:type="gramEnd"/>
    </w:p>
    <w:p w:rsidR="002E7714" w:rsidRDefault="002E7714" w:rsidP="002E7714">
      <w:pPr>
        <w:autoSpaceDE w:val="0"/>
        <w:autoSpaceDN w:val="0"/>
        <w:adjustRightInd w:val="0"/>
        <w:spacing w:before="280"/>
        <w:ind w:firstLine="540"/>
        <w:jc w:val="both"/>
        <w:rPr>
          <w:rFonts w:ascii="Times New Roman" w:hAnsi="Times New Roman"/>
          <w:szCs w:val="28"/>
        </w:rPr>
      </w:pPr>
      <w:proofErr w:type="gramStart"/>
      <w:r>
        <w:rPr>
          <w:rFonts w:ascii="Times New Roman" w:hAnsi="Times New Roman"/>
          <w:szCs w:val="28"/>
        </w:rPr>
        <w:t>о признании договора управления многоквартирным домом,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недействительными в случае неисполнения в установленный срок предписания об устранении нарушений требований Жилищного кодекса РФ о выборе управляющей организации, об утверждении</w:t>
      </w:r>
      <w:proofErr w:type="gramEnd"/>
      <w:r>
        <w:rPr>
          <w:rFonts w:ascii="Times New Roman" w:hAnsi="Times New Roman"/>
          <w:szCs w:val="28"/>
        </w:rPr>
        <w:t xml:space="preserve"> условий договора управления многоквартирным домом и о его заключении, о заключении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об утверждении условий указанных договоров;</w:t>
      </w:r>
    </w:p>
    <w:p w:rsidR="002E7714" w:rsidRDefault="002E7714" w:rsidP="002E7714">
      <w:pPr>
        <w:autoSpaceDE w:val="0"/>
        <w:autoSpaceDN w:val="0"/>
        <w:adjustRightInd w:val="0"/>
        <w:spacing w:before="280"/>
        <w:ind w:firstLine="540"/>
        <w:jc w:val="both"/>
        <w:rPr>
          <w:rFonts w:ascii="Times New Roman" w:hAnsi="Times New Roman"/>
          <w:szCs w:val="28"/>
        </w:rPr>
      </w:pPr>
      <w:r>
        <w:rPr>
          <w:rFonts w:ascii="Times New Roman" w:hAnsi="Times New Roman"/>
          <w:szCs w:val="28"/>
        </w:rPr>
        <w:t>в защиту прав и законных интересов собственников, нанимателей и других пользователей жилых помещений по их обращению или в защиту прав, свобод и законных интересов неопределенного круга лиц в случае выявления нарушения обязательных требований;</w:t>
      </w:r>
    </w:p>
    <w:p w:rsidR="002E7714" w:rsidRDefault="002E7714" w:rsidP="002E7714">
      <w:pPr>
        <w:autoSpaceDE w:val="0"/>
        <w:autoSpaceDN w:val="0"/>
        <w:adjustRightInd w:val="0"/>
        <w:spacing w:before="280"/>
        <w:ind w:firstLine="540"/>
        <w:jc w:val="both"/>
        <w:rPr>
          <w:rFonts w:ascii="Times New Roman" w:hAnsi="Times New Roman"/>
          <w:szCs w:val="28"/>
        </w:rPr>
      </w:pPr>
      <w:r>
        <w:rPr>
          <w:rFonts w:ascii="Times New Roman" w:hAnsi="Times New Roman"/>
          <w:szCs w:val="28"/>
        </w:rPr>
        <w:t xml:space="preserve">о признании </w:t>
      </w:r>
      <w:proofErr w:type="gramStart"/>
      <w:r>
        <w:rPr>
          <w:rFonts w:ascii="Times New Roman" w:hAnsi="Times New Roman"/>
          <w:szCs w:val="28"/>
        </w:rPr>
        <w:t>договора найма жилого помещения жилищного фонда социального использования</w:t>
      </w:r>
      <w:proofErr w:type="gramEnd"/>
      <w:r>
        <w:rPr>
          <w:rFonts w:ascii="Times New Roman" w:hAnsi="Times New Roman"/>
          <w:szCs w:val="28"/>
        </w:rPr>
        <w:t xml:space="preserve"> недействительным в случае неисполнения в установленный срок предписания об устранении несоответствия данного договора обязательным требованиям, установленным Жилищным кодексом РФ.</w:t>
      </w:r>
    </w:p>
    <w:p w:rsidR="002E7714" w:rsidRDefault="002E7714" w:rsidP="002E7714">
      <w:pPr>
        <w:autoSpaceDE w:val="0"/>
        <w:autoSpaceDN w:val="0"/>
        <w:adjustRightInd w:val="0"/>
        <w:spacing w:before="280"/>
        <w:ind w:firstLine="540"/>
        <w:jc w:val="both"/>
        <w:rPr>
          <w:rFonts w:ascii="Times New Roman" w:hAnsi="Times New Roman"/>
          <w:szCs w:val="28"/>
        </w:rPr>
      </w:pPr>
    </w:p>
    <w:p w:rsidR="002E7714" w:rsidRDefault="002E7714" w:rsidP="002E7714">
      <w:pPr>
        <w:ind w:left="68" w:firstLine="709"/>
        <w:jc w:val="both"/>
        <w:rPr>
          <w:rFonts w:ascii="Times New Roman" w:hAnsi="Times New Roman"/>
          <w:szCs w:val="28"/>
        </w:rPr>
      </w:pPr>
    </w:p>
    <w:p w:rsidR="002E7714" w:rsidRDefault="002E7714" w:rsidP="002E7714">
      <w:pPr>
        <w:ind w:left="68" w:firstLine="709"/>
        <w:jc w:val="both"/>
        <w:rPr>
          <w:rFonts w:ascii="Times New Roman" w:hAnsi="Times New Roman"/>
          <w:szCs w:val="28"/>
        </w:rPr>
      </w:pPr>
    </w:p>
    <w:p w:rsidR="002E7714" w:rsidRDefault="002E7714" w:rsidP="002E7714">
      <w:pPr>
        <w:ind w:left="68" w:firstLine="709"/>
        <w:jc w:val="both"/>
        <w:rPr>
          <w:rFonts w:ascii="Times New Roman" w:hAnsi="Times New Roman"/>
          <w:szCs w:val="28"/>
        </w:rPr>
      </w:pPr>
    </w:p>
    <w:p w:rsidR="002E7714" w:rsidRDefault="002E7714" w:rsidP="002E7714">
      <w:pPr>
        <w:ind w:left="68" w:firstLine="709"/>
        <w:jc w:val="both"/>
        <w:rPr>
          <w:rFonts w:ascii="Times New Roman" w:hAnsi="Times New Roman"/>
          <w:szCs w:val="28"/>
        </w:rPr>
      </w:pPr>
      <w:r>
        <w:rPr>
          <w:rFonts w:ascii="Times New Roman" w:hAnsi="Times New Roman"/>
          <w:szCs w:val="28"/>
        </w:rPr>
        <w:t xml:space="preserve">2.Внести в Административный регламент исполнения муниципальной функции «Организация и осуществление муниципального жилищного контроля», утвержденный постановлением главы сельского поселения </w:t>
      </w:r>
      <w:r w:rsidRPr="0012455B">
        <w:rPr>
          <w:rFonts w:ascii="Times New Roman" w:hAnsi="Times New Roman" w:hint="eastAsia"/>
          <w:szCs w:val="28"/>
        </w:rPr>
        <w:t>Кидрячевский</w:t>
      </w:r>
      <w:r>
        <w:rPr>
          <w:rFonts w:ascii="Times New Roman" w:hAnsi="Times New Roman"/>
          <w:szCs w:val="28"/>
        </w:rPr>
        <w:t xml:space="preserve"> </w:t>
      </w:r>
      <w:r>
        <w:rPr>
          <w:rFonts w:ascii="Times New Roman" w:hAnsi="Times New Roman"/>
          <w:szCs w:val="28"/>
        </w:rPr>
        <w:lastRenderedPageBreak/>
        <w:t xml:space="preserve">сельсовет муниципального района </w:t>
      </w:r>
      <w:proofErr w:type="spellStart"/>
      <w:r>
        <w:rPr>
          <w:rFonts w:ascii="Times New Roman" w:hAnsi="Times New Roman"/>
          <w:szCs w:val="28"/>
        </w:rPr>
        <w:t>Давлекановский</w:t>
      </w:r>
      <w:proofErr w:type="spellEnd"/>
      <w:r>
        <w:rPr>
          <w:rFonts w:ascii="Times New Roman" w:hAnsi="Times New Roman"/>
          <w:szCs w:val="28"/>
        </w:rPr>
        <w:t xml:space="preserve"> район от </w:t>
      </w:r>
      <w:r w:rsidRPr="0012455B">
        <w:rPr>
          <w:rFonts w:ascii="Times New Roman" w:hAnsi="Times New Roman"/>
          <w:szCs w:val="28"/>
        </w:rPr>
        <w:t>25.06.2013</w:t>
      </w:r>
      <w:r w:rsidRPr="0012455B">
        <w:rPr>
          <w:rFonts w:ascii="Times New Roman" w:hAnsi="Times New Roman" w:hint="eastAsia"/>
          <w:szCs w:val="28"/>
        </w:rPr>
        <w:t>г</w:t>
      </w:r>
      <w:r w:rsidRPr="0012455B">
        <w:rPr>
          <w:rFonts w:ascii="Times New Roman" w:hAnsi="Times New Roman"/>
          <w:szCs w:val="28"/>
        </w:rPr>
        <w:t xml:space="preserve">. </w:t>
      </w:r>
      <w:r w:rsidRPr="0012455B">
        <w:rPr>
          <w:rFonts w:ascii="Times New Roman" w:hAnsi="Times New Roman" w:hint="eastAsia"/>
          <w:szCs w:val="28"/>
        </w:rPr>
        <w:t>№</w:t>
      </w:r>
      <w:r w:rsidRPr="0012455B">
        <w:rPr>
          <w:rFonts w:ascii="Times New Roman" w:hAnsi="Times New Roman"/>
          <w:szCs w:val="28"/>
        </w:rPr>
        <w:t xml:space="preserve"> 42, </w:t>
      </w:r>
      <w:r>
        <w:rPr>
          <w:rFonts w:ascii="Times New Roman" w:hAnsi="Times New Roman"/>
          <w:szCs w:val="28"/>
        </w:rPr>
        <w:t>(далее – Административный регламент) следующие изменения:</w:t>
      </w:r>
    </w:p>
    <w:p w:rsidR="002E7714" w:rsidRDefault="002E7714" w:rsidP="002E7714">
      <w:pPr>
        <w:autoSpaceDE w:val="0"/>
        <w:autoSpaceDN w:val="0"/>
        <w:adjustRightInd w:val="0"/>
        <w:ind w:firstLine="709"/>
        <w:jc w:val="both"/>
        <w:rPr>
          <w:rFonts w:ascii="Times New Roman" w:hAnsi="Times New Roman"/>
          <w:szCs w:val="28"/>
        </w:rPr>
      </w:pPr>
      <w:r>
        <w:rPr>
          <w:rFonts w:ascii="Times New Roman" w:hAnsi="Times New Roman"/>
          <w:szCs w:val="28"/>
        </w:rPr>
        <w:t>Подпункты 1-3 п. 3.1.4 раздела 3 Административного регламента изложить в следующей редакции:</w:t>
      </w:r>
    </w:p>
    <w:p w:rsidR="002E7714" w:rsidRDefault="002E7714" w:rsidP="002E7714">
      <w:pPr>
        <w:autoSpaceDE w:val="0"/>
        <w:autoSpaceDN w:val="0"/>
        <w:adjustRightInd w:val="0"/>
        <w:jc w:val="both"/>
        <w:rPr>
          <w:rFonts w:ascii="Times New Roman" w:hAnsi="Times New Roman"/>
          <w:szCs w:val="28"/>
        </w:rPr>
      </w:pPr>
      <w:r>
        <w:rPr>
          <w:rFonts w:ascii="Times New Roman" w:hAnsi="Times New Roman"/>
          <w:szCs w:val="28"/>
        </w:rPr>
        <w:t xml:space="preserve">          </w:t>
      </w:r>
      <w:proofErr w:type="gramStart"/>
      <w:r>
        <w:rPr>
          <w:rFonts w:ascii="Times New Roman" w:hAnsi="Times New Roman"/>
          <w:szCs w:val="28"/>
        </w:rPr>
        <w:t xml:space="preserve">Основаниями для проведения внеплановой проверки наряду с основаниями, указанными в </w:t>
      </w:r>
      <w:hyperlink r:id="rId8" w:history="1">
        <w:r>
          <w:rPr>
            <w:rFonts w:ascii="Times New Roman" w:hAnsi="Times New Roman"/>
            <w:color w:val="0000FF"/>
            <w:szCs w:val="28"/>
          </w:rPr>
          <w:t>части 2 статьи 10</w:t>
        </w:r>
      </w:hyperlink>
      <w:r>
        <w:rPr>
          <w:rFonts w:ascii="Times New Roman" w:hAnsi="Times New Roman"/>
          <w:szCs w:val="28"/>
        </w:rP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являются поступления, в частности посредством системы, в орган муниципального жилищного контроля обращений и заявлений граждан, в том числе индивидуальных предпринимателей, юридических</w:t>
      </w:r>
      <w:proofErr w:type="gramEnd"/>
      <w:r>
        <w:rPr>
          <w:rFonts w:ascii="Times New Roman" w:hAnsi="Times New Roman"/>
          <w:szCs w:val="28"/>
        </w:rPr>
        <w:t xml:space="preserve"> </w:t>
      </w:r>
      <w:proofErr w:type="gramStart"/>
      <w:r>
        <w:rPr>
          <w:rFonts w:ascii="Times New Roman" w:hAnsi="Times New Roman"/>
          <w:szCs w:val="28"/>
        </w:rPr>
        <w:t>лиц, информации от органов государственной власти, органов местного самоуправления, выявление органом муниципального жилищного контроля в системе информации о фактах нарушения требований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домах, требований к порядку создания товарищества собственников жилья, жилищного, жилищно-строительного или иного специализированного потребительского кооператива, уставу товарищества собственников жилья, жилищного, жилищно-строительного или</w:t>
      </w:r>
      <w:proofErr w:type="gramEnd"/>
      <w:r>
        <w:rPr>
          <w:rFonts w:ascii="Times New Roman" w:hAnsi="Times New Roman"/>
          <w:szCs w:val="28"/>
        </w:rPr>
        <w:t xml:space="preserve"> </w:t>
      </w:r>
      <w:proofErr w:type="gramStart"/>
      <w:r>
        <w:rPr>
          <w:rFonts w:ascii="Times New Roman" w:hAnsi="Times New Roman"/>
          <w:szCs w:val="28"/>
        </w:rPr>
        <w:t>иного специализированного потребительского кооператива и порядку внесения изменений в устав такого товарищества или такого кооператива, порядку принятия собственниками помещений в многоквартирном доме решения о выборе юридического лица независимо от организационно-правовой формы или индивидуального предпринимателя, осуществляющих деятельность по управлению многоквартирным домом (далее - управляющая организация), в целях заключения с управляющей организацией договора управления многоквартирным домом, решения о заключении с управляющей организацией договора</w:t>
      </w:r>
      <w:proofErr w:type="gramEnd"/>
      <w:r>
        <w:rPr>
          <w:rFonts w:ascii="Times New Roman" w:hAnsi="Times New Roman"/>
          <w:szCs w:val="28"/>
        </w:rPr>
        <w:t xml:space="preserve"> </w:t>
      </w:r>
      <w:proofErr w:type="gramStart"/>
      <w:r>
        <w:rPr>
          <w:rFonts w:ascii="Times New Roman" w:hAnsi="Times New Roman"/>
          <w:szCs w:val="28"/>
        </w:rPr>
        <w:t xml:space="preserve">оказания услуг и (или) выполнения работ по содержанию и ремонту общего имущества в многоквартирном доме, решения о заключении с указанными в </w:t>
      </w:r>
      <w:hyperlink r:id="rId9" w:history="1">
        <w:r>
          <w:rPr>
            <w:rFonts w:ascii="Times New Roman" w:hAnsi="Times New Roman"/>
            <w:color w:val="0000FF"/>
            <w:szCs w:val="28"/>
          </w:rPr>
          <w:t>части 1 статьи 164</w:t>
        </w:r>
      </w:hyperlink>
      <w:r>
        <w:rPr>
          <w:rFonts w:ascii="Times New Roman" w:hAnsi="Times New Roman"/>
          <w:szCs w:val="28"/>
        </w:rPr>
        <w:t xml:space="preserve"> Жилищного кодекса РФ лицами договоров оказания услуг по содержанию и (или) выполнению работ по ремонту общего имущества в многоквартирном доме, порядку утверждения условий этих договоров и их заключения, порядку содержания общего имущества собственников помещений в</w:t>
      </w:r>
      <w:proofErr w:type="gramEnd"/>
      <w:r>
        <w:rPr>
          <w:rFonts w:ascii="Times New Roman" w:hAnsi="Times New Roman"/>
          <w:szCs w:val="28"/>
        </w:rPr>
        <w:t xml:space="preserve"> </w:t>
      </w:r>
      <w:proofErr w:type="gramStart"/>
      <w:r>
        <w:rPr>
          <w:rFonts w:ascii="Times New Roman" w:hAnsi="Times New Roman"/>
          <w:szCs w:val="28"/>
        </w:rPr>
        <w:t xml:space="preserve">многоквартирном доме и осуществления текущего и капитального ремонта общего имущества в данном доме, о фактах нарушения требований порядка осуществления перепланировки и (или) переустройства помещений в многоквартирном доме, о фактах нарушения управляющей организацией обязательств, предусмотренных </w:t>
      </w:r>
      <w:hyperlink r:id="rId10" w:history="1">
        <w:r>
          <w:rPr>
            <w:rFonts w:ascii="Times New Roman" w:hAnsi="Times New Roman"/>
            <w:color w:val="0000FF"/>
            <w:szCs w:val="28"/>
          </w:rPr>
          <w:t>частью 2 статьи 162</w:t>
        </w:r>
      </w:hyperlink>
      <w:r>
        <w:rPr>
          <w:rFonts w:ascii="Times New Roman" w:hAnsi="Times New Roman"/>
          <w:szCs w:val="28"/>
        </w:rPr>
        <w:t xml:space="preserve"> Жилищного кодекса РФ, о фактах нарушения в области применения предельных (максимальных) индексов изменения размера вносимой гражданами платы за коммунальные услуги, о фактах</w:t>
      </w:r>
      <w:proofErr w:type="gramEnd"/>
      <w:r>
        <w:rPr>
          <w:rFonts w:ascii="Times New Roman" w:hAnsi="Times New Roman"/>
          <w:szCs w:val="28"/>
        </w:rPr>
        <w:t xml:space="preserve"> необоснованности размера установленного норматива потребления коммунальных ресурсов (коммунальных услуг), нарушения требований к составу нормативов потребления коммунальных ресурсов (коммунальных услуг), несоблюдения условий и методов установления </w:t>
      </w:r>
    </w:p>
    <w:p w:rsidR="002E7714" w:rsidRDefault="002E7714" w:rsidP="002E7714">
      <w:pPr>
        <w:autoSpaceDE w:val="0"/>
        <w:autoSpaceDN w:val="0"/>
        <w:adjustRightInd w:val="0"/>
        <w:jc w:val="both"/>
        <w:rPr>
          <w:rFonts w:ascii="Times New Roman" w:hAnsi="Times New Roman"/>
          <w:szCs w:val="28"/>
        </w:rPr>
      </w:pPr>
    </w:p>
    <w:p w:rsidR="002E7714" w:rsidRDefault="002E7714" w:rsidP="002E7714">
      <w:pPr>
        <w:autoSpaceDE w:val="0"/>
        <w:autoSpaceDN w:val="0"/>
        <w:adjustRightInd w:val="0"/>
        <w:jc w:val="both"/>
        <w:rPr>
          <w:rFonts w:ascii="Times New Roman" w:hAnsi="Times New Roman"/>
          <w:szCs w:val="28"/>
        </w:rPr>
      </w:pPr>
    </w:p>
    <w:p w:rsidR="002E7714" w:rsidRDefault="002E7714" w:rsidP="002E7714">
      <w:pPr>
        <w:autoSpaceDE w:val="0"/>
        <w:autoSpaceDN w:val="0"/>
        <w:adjustRightInd w:val="0"/>
        <w:jc w:val="both"/>
        <w:rPr>
          <w:rFonts w:ascii="Times New Roman" w:hAnsi="Times New Roman"/>
          <w:szCs w:val="28"/>
        </w:rPr>
      </w:pPr>
      <w:r>
        <w:rPr>
          <w:rFonts w:ascii="Times New Roman" w:hAnsi="Times New Roman"/>
          <w:szCs w:val="28"/>
        </w:rPr>
        <w:t xml:space="preserve">нормативов потребления коммунальных ресурсов (коммунальных услуг), нарушения правил содержания общего имущества в многоквартирном доме и правил изменения размера платы за содержание жилого помещения, о фактах нарушения </w:t>
      </w:r>
      <w:proofErr w:type="spellStart"/>
      <w:r>
        <w:rPr>
          <w:rFonts w:ascii="Times New Roman" w:hAnsi="Times New Roman"/>
          <w:szCs w:val="28"/>
        </w:rPr>
        <w:t>наймодателями</w:t>
      </w:r>
      <w:proofErr w:type="spellEnd"/>
      <w:r>
        <w:rPr>
          <w:rFonts w:ascii="Times New Roman" w:hAnsi="Times New Roman"/>
          <w:szCs w:val="28"/>
        </w:rPr>
        <w:t xml:space="preserve"> жилых помещений в наемных домах социального </w:t>
      </w:r>
    </w:p>
    <w:p w:rsidR="002E7714" w:rsidRDefault="002E7714" w:rsidP="002E7714">
      <w:pPr>
        <w:autoSpaceDE w:val="0"/>
        <w:autoSpaceDN w:val="0"/>
        <w:adjustRightInd w:val="0"/>
        <w:jc w:val="both"/>
        <w:rPr>
          <w:rFonts w:ascii="Times New Roman" w:hAnsi="Times New Roman"/>
          <w:szCs w:val="28"/>
        </w:rPr>
      </w:pPr>
      <w:proofErr w:type="gramStart"/>
      <w:r>
        <w:rPr>
          <w:rFonts w:ascii="Times New Roman" w:hAnsi="Times New Roman"/>
          <w:szCs w:val="28"/>
        </w:rPr>
        <w:lastRenderedPageBreak/>
        <w:t xml:space="preserve">использования обязательных требований к </w:t>
      </w:r>
      <w:proofErr w:type="spellStart"/>
      <w:r>
        <w:rPr>
          <w:rFonts w:ascii="Times New Roman" w:hAnsi="Times New Roman"/>
          <w:szCs w:val="28"/>
        </w:rPr>
        <w:t>наймодателям</w:t>
      </w:r>
      <w:proofErr w:type="spellEnd"/>
      <w:r>
        <w:rPr>
          <w:rFonts w:ascii="Times New Roman" w:hAnsi="Times New Roman"/>
          <w:szCs w:val="28"/>
        </w:rPr>
        <w:t xml:space="preserve"> и нанимателям жилых помещений в таких домах, к заключению и исполнению договоров найма жилых помещений жилищного фонда социального использования и договоров найма жилых помещений, о фактах нарушения органами местного самоуправления, </w:t>
      </w:r>
      <w:proofErr w:type="spellStart"/>
      <w:r>
        <w:rPr>
          <w:rFonts w:ascii="Times New Roman" w:hAnsi="Times New Roman"/>
          <w:szCs w:val="28"/>
        </w:rPr>
        <w:t>ресурсоснабжающими</w:t>
      </w:r>
      <w:proofErr w:type="spellEnd"/>
      <w:r>
        <w:rPr>
          <w:rFonts w:ascii="Times New Roman" w:hAnsi="Times New Roman"/>
          <w:szCs w:val="28"/>
        </w:rPr>
        <w:t xml:space="preserve"> организациями, лицами, осуществляющими деятельность по управлению многоквартирными домами, гражданами требований к порядку размещения информации в системе.</w:t>
      </w:r>
      <w:proofErr w:type="gramEnd"/>
      <w:r>
        <w:rPr>
          <w:rFonts w:ascii="Times New Roman" w:hAnsi="Times New Roman"/>
          <w:szCs w:val="28"/>
        </w:rPr>
        <w:t xml:space="preserve"> </w:t>
      </w:r>
      <w:proofErr w:type="gramStart"/>
      <w:r>
        <w:rPr>
          <w:rFonts w:ascii="Times New Roman" w:hAnsi="Times New Roman"/>
          <w:szCs w:val="28"/>
        </w:rPr>
        <w:t>Основанием для проведения внеплановой проверки органом муниципального жилищного контроля (в случаях наделения органами государственной власти субъектов Российской Федерации уполномоченных органов местного самоуправления отдельными государственными полномочиями по проведению проверок при осуществлении лицензионного контроля) является приказ (распоряжение) главного государственного жилищного инспектора Российской Федерации о назначении внеплановой проверки, изданный в соответствии с поручениями Президента Российской Федерации, Правительства Российской Федерации.</w:t>
      </w:r>
      <w:proofErr w:type="gramEnd"/>
      <w:r>
        <w:rPr>
          <w:rFonts w:ascii="Times New Roman" w:hAnsi="Times New Roman"/>
          <w:szCs w:val="28"/>
        </w:rPr>
        <w:t xml:space="preserve"> Внеплановая проверка по указанным основаниям проводится без согласования с органами прокуратуры и без предварительного уведомления проверяемой организации о проведении внеплановой проверки.</w:t>
      </w:r>
    </w:p>
    <w:p w:rsidR="002E7714" w:rsidRDefault="002E7714" w:rsidP="002E7714">
      <w:pPr>
        <w:widowControl w:val="0"/>
        <w:autoSpaceDE w:val="0"/>
        <w:autoSpaceDN w:val="0"/>
        <w:adjustRightInd w:val="0"/>
        <w:ind w:firstLine="709"/>
        <w:jc w:val="both"/>
        <w:rPr>
          <w:rFonts w:ascii="Times New Roman" w:hAnsi="Times New Roman"/>
          <w:szCs w:val="28"/>
        </w:rPr>
      </w:pPr>
      <w:r>
        <w:rPr>
          <w:rFonts w:ascii="Times New Roman" w:hAnsi="Times New Roman"/>
          <w:szCs w:val="28"/>
        </w:rPr>
        <w:t>3.</w:t>
      </w:r>
      <w:proofErr w:type="gramStart"/>
      <w:r>
        <w:rPr>
          <w:rFonts w:ascii="Times New Roman" w:hAnsi="Times New Roman"/>
          <w:szCs w:val="28"/>
        </w:rPr>
        <w:t>Контроль за</w:t>
      </w:r>
      <w:proofErr w:type="gramEnd"/>
      <w:r>
        <w:rPr>
          <w:rFonts w:ascii="Times New Roman" w:hAnsi="Times New Roman"/>
          <w:szCs w:val="28"/>
        </w:rPr>
        <w:t xml:space="preserve"> исполнением постановления оставляю за собой.</w:t>
      </w:r>
    </w:p>
    <w:p w:rsidR="002E7714" w:rsidRDefault="002E7714" w:rsidP="002E7714">
      <w:pPr>
        <w:widowControl w:val="0"/>
        <w:autoSpaceDE w:val="0"/>
        <w:autoSpaceDN w:val="0"/>
        <w:adjustRightInd w:val="0"/>
        <w:ind w:firstLine="709"/>
        <w:jc w:val="both"/>
        <w:rPr>
          <w:rFonts w:ascii="Times New Roman" w:hAnsi="Times New Roman"/>
          <w:szCs w:val="28"/>
        </w:rPr>
      </w:pPr>
      <w:r>
        <w:rPr>
          <w:rFonts w:ascii="Times New Roman" w:hAnsi="Times New Roman"/>
          <w:szCs w:val="28"/>
        </w:rPr>
        <w:t>4.Настоящее постановление подлежит обнародованию в порядке, установленном действующим законодательством.</w:t>
      </w:r>
    </w:p>
    <w:p w:rsidR="002E7714" w:rsidRDefault="002E7714" w:rsidP="002E7714">
      <w:pPr>
        <w:jc w:val="both"/>
        <w:rPr>
          <w:rFonts w:ascii="Times New Roman" w:hAnsi="Times New Roman"/>
          <w:szCs w:val="28"/>
        </w:rPr>
      </w:pPr>
    </w:p>
    <w:p w:rsidR="002E7714" w:rsidRDefault="002E7714" w:rsidP="002E7714">
      <w:pPr>
        <w:jc w:val="both"/>
        <w:rPr>
          <w:rFonts w:ascii="Times New Roman" w:hAnsi="Times New Roman"/>
          <w:szCs w:val="28"/>
        </w:rPr>
      </w:pPr>
    </w:p>
    <w:p w:rsidR="002E7714" w:rsidRDefault="002E7714" w:rsidP="002E7714">
      <w:pPr>
        <w:jc w:val="both"/>
        <w:rPr>
          <w:rFonts w:ascii="Times New Roman" w:hAnsi="Times New Roman"/>
          <w:szCs w:val="28"/>
        </w:rPr>
      </w:pPr>
    </w:p>
    <w:p w:rsidR="002E7714" w:rsidRDefault="002E7714" w:rsidP="002E7714">
      <w:pPr>
        <w:jc w:val="both"/>
        <w:rPr>
          <w:rFonts w:ascii="Times New Roman" w:hAnsi="Times New Roman"/>
          <w:szCs w:val="28"/>
        </w:rPr>
      </w:pPr>
    </w:p>
    <w:p w:rsidR="002E7714" w:rsidRDefault="002E7714" w:rsidP="002E7714">
      <w:pPr>
        <w:jc w:val="both"/>
        <w:rPr>
          <w:rFonts w:ascii="Times New Roman" w:hAnsi="Times New Roman"/>
          <w:szCs w:val="28"/>
        </w:rPr>
      </w:pPr>
    </w:p>
    <w:p w:rsidR="002E7714" w:rsidRDefault="002E7714" w:rsidP="002E7714">
      <w:pPr>
        <w:jc w:val="both"/>
        <w:rPr>
          <w:rFonts w:ascii="Times New Roman" w:hAnsi="Times New Roman"/>
          <w:szCs w:val="28"/>
        </w:rPr>
      </w:pPr>
      <w:r>
        <w:rPr>
          <w:rFonts w:ascii="Times New Roman" w:hAnsi="Times New Roman"/>
          <w:szCs w:val="28"/>
        </w:rPr>
        <w:t>Глава сельского поселения</w:t>
      </w:r>
    </w:p>
    <w:p w:rsidR="002E7714" w:rsidRDefault="002E7714" w:rsidP="002E7714">
      <w:pPr>
        <w:jc w:val="both"/>
        <w:rPr>
          <w:rFonts w:ascii="Times New Roman" w:hAnsi="Times New Roman"/>
          <w:szCs w:val="28"/>
        </w:rPr>
      </w:pPr>
      <w:r>
        <w:rPr>
          <w:rFonts w:ascii="Times New Roman" w:hAnsi="Times New Roman"/>
          <w:szCs w:val="28"/>
        </w:rPr>
        <w:t>Кидрячевский сельсовет</w:t>
      </w:r>
      <w:r>
        <w:rPr>
          <w:rFonts w:ascii="Times New Roman" w:hAnsi="Times New Roman"/>
          <w:szCs w:val="28"/>
        </w:rPr>
        <w:tab/>
      </w:r>
      <w:r>
        <w:rPr>
          <w:rFonts w:ascii="Times New Roman" w:hAnsi="Times New Roman"/>
          <w:szCs w:val="28"/>
        </w:rPr>
        <w:tab/>
      </w:r>
      <w:r>
        <w:rPr>
          <w:rFonts w:ascii="Times New Roman" w:hAnsi="Times New Roman"/>
          <w:szCs w:val="28"/>
        </w:rPr>
        <w:tab/>
      </w:r>
      <w:r>
        <w:rPr>
          <w:rFonts w:ascii="Times New Roman" w:hAnsi="Times New Roman"/>
          <w:szCs w:val="28"/>
        </w:rPr>
        <w:tab/>
        <w:t xml:space="preserve">              </w:t>
      </w:r>
      <w:proofErr w:type="spellStart"/>
      <w:r>
        <w:rPr>
          <w:rFonts w:ascii="Times New Roman" w:hAnsi="Times New Roman"/>
          <w:szCs w:val="28"/>
        </w:rPr>
        <w:t>А.М.Хабиахметов</w:t>
      </w:r>
      <w:proofErr w:type="spellEnd"/>
    </w:p>
    <w:p w:rsidR="002E7714" w:rsidRDefault="002E7714" w:rsidP="002E7714">
      <w:pPr>
        <w:jc w:val="both"/>
        <w:rPr>
          <w:rFonts w:ascii="Times New Roman" w:hAnsi="Times New Roman"/>
          <w:szCs w:val="28"/>
        </w:rPr>
      </w:pPr>
    </w:p>
    <w:p w:rsidR="002E7714" w:rsidRDefault="002E7714" w:rsidP="002E7714">
      <w:pPr>
        <w:jc w:val="both"/>
        <w:rPr>
          <w:rFonts w:ascii="Times New Roman" w:hAnsi="Times New Roman"/>
          <w:szCs w:val="28"/>
        </w:rPr>
      </w:pPr>
    </w:p>
    <w:p w:rsidR="002E7714" w:rsidRDefault="002E7714" w:rsidP="002E7714">
      <w:pPr>
        <w:jc w:val="both"/>
        <w:rPr>
          <w:rFonts w:ascii="Times New Roman" w:hAnsi="Times New Roman"/>
          <w:szCs w:val="28"/>
        </w:rPr>
      </w:pPr>
    </w:p>
    <w:p w:rsidR="002E7714" w:rsidRDefault="002E7714" w:rsidP="002E7714">
      <w:pPr>
        <w:jc w:val="both"/>
        <w:rPr>
          <w:rFonts w:ascii="Times New Roman" w:hAnsi="Times New Roman"/>
          <w:szCs w:val="28"/>
        </w:rPr>
      </w:pPr>
    </w:p>
    <w:p w:rsidR="002E7714" w:rsidRDefault="002E7714" w:rsidP="002E7714">
      <w:pPr>
        <w:jc w:val="both"/>
        <w:rPr>
          <w:rFonts w:ascii="Times New Roman" w:hAnsi="Times New Roman"/>
          <w:szCs w:val="28"/>
        </w:rPr>
      </w:pPr>
    </w:p>
    <w:p w:rsidR="002E7714" w:rsidRDefault="002E7714" w:rsidP="002E7714">
      <w:pPr>
        <w:jc w:val="both"/>
        <w:rPr>
          <w:rFonts w:ascii="Times New Roman" w:hAnsi="Times New Roman"/>
          <w:szCs w:val="28"/>
        </w:rPr>
      </w:pPr>
    </w:p>
    <w:p w:rsidR="002E7714" w:rsidRDefault="002E7714" w:rsidP="002E7714">
      <w:pPr>
        <w:jc w:val="both"/>
        <w:rPr>
          <w:rFonts w:ascii="Times New Roman" w:hAnsi="Times New Roman"/>
          <w:szCs w:val="28"/>
        </w:rPr>
      </w:pPr>
    </w:p>
    <w:p w:rsidR="002E7714" w:rsidRDefault="002E7714" w:rsidP="002E7714">
      <w:pPr>
        <w:jc w:val="both"/>
        <w:rPr>
          <w:rFonts w:ascii="Times New Roman" w:hAnsi="Times New Roman"/>
          <w:szCs w:val="28"/>
        </w:rPr>
      </w:pPr>
    </w:p>
    <w:p w:rsidR="002E7714" w:rsidRDefault="002E7714" w:rsidP="002E7714">
      <w:pPr>
        <w:jc w:val="both"/>
        <w:rPr>
          <w:rFonts w:ascii="Times New Roman" w:hAnsi="Times New Roman"/>
          <w:szCs w:val="28"/>
        </w:rPr>
      </w:pPr>
    </w:p>
    <w:p w:rsidR="002E7714" w:rsidRDefault="002E7714" w:rsidP="002E7714">
      <w:pPr>
        <w:jc w:val="both"/>
        <w:rPr>
          <w:rFonts w:ascii="Times New Roman" w:hAnsi="Times New Roman"/>
          <w:szCs w:val="28"/>
        </w:rPr>
      </w:pPr>
    </w:p>
    <w:p w:rsidR="002E7714" w:rsidRDefault="002E7714" w:rsidP="002E7714">
      <w:pPr>
        <w:jc w:val="both"/>
        <w:rPr>
          <w:rFonts w:ascii="Times New Roman" w:hAnsi="Times New Roman"/>
          <w:szCs w:val="28"/>
        </w:rPr>
      </w:pPr>
    </w:p>
    <w:p w:rsidR="002E7714" w:rsidRDefault="002E7714" w:rsidP="002E7714">
      <w:pPr>
        <w:jc w:val="both"/>
        <w:rPr>
          <w:rFonts w:ascii="Times New Roman" w:hAnsi="Times New Roman"/>
          <w:szCs w:val="28"/>
        </w:rPr>
      </w:pPr>
    </w:p>
    <w:p w:rsidR="002E7714" w:rsidRDefault="002E7714" w:rsidP="002E7714">
      <w:pPr>
        <w:jc w:val="both"/>
        <w:rPr>
          <w:rFonts w:ascii="Times New Roman" w:hAnsi="Times New Roman"/>
          <w:szCs w:val="28"/>
        </w:rPr>
      </w:pPr>
    </w:p>
    <w:p w:rsidR="002E7714" w:rsidRDefault="002E7714" w:rsidP="002E7714">
      <w:pPr>
        <w:jc w:val="both"/>
        <w:rPr>
          <w:rFonts w:ascii="Times New Roman" w:hAnsi="Times New Roman"/>
          <w:szCs w:val="28"/>
        </w:rPr>
      </w:pPr>
    </w:p>
    <w:p w:rsidR="002E7714" w:rsidRDefault="002E7714" w:rsidP="002E7714">
      <w:pPr>
        <w:jc w:val="both"/>
        <w:rPr>
          <w:rFonts w:ascii="Times New Roman" w:hAnsi="Times New Roman"/>
          <w:szCs w:val="28"/>
        </w:rPr>
      </w:pPr>
    </w:p>
    <w:p w:rsidR="002E7714" w:rsidRDefault="002E7714" w:rsidP="002E7714">
      <w:pPr>
        <w:jc w:val="both"/>
        <w:rPr>
          <w:rFonts w:ascii="Times New Roman" w:hAnsi="Times New Roman"/>
          <w:szCs w:val="28"/>
        </w:rPr>
      </w:pPr>
    </w:p>
    <w:p w:rsidR="002E7714" w:rsidRDefault="002E7714" w:rsidP="002E7714">
      <w:pPr>
        <w:jc w:val="both"/>
        <w:rPr>
          <w:rFonts w:ascii="Times New Roman" w:hAnsi="Times New Roman"/>
          <w:szCs w:val="28"/>
        </w:rPr>
      </w:pPr>
    </w:p>
    <w:p w:rsidR="002E7714" w:rsidRDefault="002E7714" w:rsidP="002E7714">
      <w:pPr>
        <w:jc w:val="both"/>
        <w:rPr>
          <w:rFonts w:ascii="Times New Roman" w:hAnsi="Times New Roman"/>
          <w:szCs w:val="28"/>
        </w:rPr>
      </w:pPr>
    </w:p>
    <w:p w:rsidR="002E7714" w:rsidRDefault="002E7714" w:rsidP="002E7714">
      <w:pPr>
        <w:jc w:val="both"/>
        <w:rPr>
          <w:rFonts w:ascii="Times New Roman" w:hAnsi="Times New Roman"/>
          <w:szCs w:val="28"/>
        </w:rPr>
      </w:pPr>
    </w:p>
    <w:p w:rsidR="002E7714" w:rsidRDefault="002E7714" w:rsidP="002E7714">
      <w:pPr>
        <w:jc w:val="both"/>
        <w:rPr>
          <w:rFonts w:ascii="Times New Roman" w:hAnsi="Times New Roman"/>
          <w:szCs w:val="28"/>
        </w:rPr>
      </w:pPr>
    </w:p>
    <w:p w:rsidR="002E7714" w:rsidRDefault="002E7714" w:rsidP="002E7714"/>
    <w:p w:rsidR="002E7714" w:rsidRDefault="002E7714" w:rsidP="002E7714">
      <w:pPr>
        <w:ind w:left="720"/>
        <w:jc w:val="both"/>
        <w:rPr>
          <w:rFonts w:ascii="Times New Roman" w:hAnsi="Times New Roman"/>
        </w:rPr>
      </w:pPr>
    </w:p>
    <w:p w:rsidR="008A2362" w:rsidRDefault="008A2362">
      <w:bookmarkStart w:id="0" w:name="_GoBack"/>
      <w:bookmarkEnd w:id="0"/>
    </w:p>
    <w:sectPr w:rsidR="008A2362" w:rsidSect="002E7714">
      <w:pgSz w:w="11907" w:h="16840" w:code="9"/>
      <w:pgMar w:top="851" w:right="850" w:bottom="0"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Peterburg">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3A72"/>
    <w:rsid w:val="001D60FF"/>
    <w:rsid w:val="002B3A72"/>
    <w:rsid w:val="002E7714"/>
    <w:rsid w:val="008A23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7714"/>
    <w:pPr>
      <w:spacing w:after="0" w:line="240" w:lineRule="auto"/>
    </w:pPr>
    <w:rPr>
      <w:rFonts w:ascii="Peterburg" w:eastAsia="Times New Roman" w:hAnsi="Peterburg"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7714"/>
    <w:pPr>
      <w:spacing w:after="0" w:line="240" w:lineRule="auto"/>
    </w:pPr>
    <w:rPr>
      <w:rFonts w:ascii="Peterburg" w:eastAsia="Times New Roman" w:hAnsi="Peterburg"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D01E9A9B342D8FB318C76D59B02BB871025ECF360074A7AF714B153EAE3265EC4B81151EEBE02881021AD134006B17A706C725F8326698BM7QCI" TargetMode="External"/><Relationship Id="rId3" Type="http://schemas.openxmlformats.org/officeDocument/2006/relationships/settings" Target="settings.xml"/><Relationship Id="rId7" Type="http://schemas.openxmlformats.org/officeDocument/2006/relationships/hyperlink" Target="consultantplus://offline/ref=4EB620CF248E62090E72DDDE1F097809C7FB8BDE3F309DDC925C967E0A57308CC24E40CAC0291A23C7772018655FCA4A5E42C524C07AF97ANAI8I"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4EB620CF248E62090E72DDDE1F097809C7FB8BDE3F309DDC925C967E0A57308CC24E40CAC028122EC2772018655FCA4A5E42C524C07AF97ANAI8I" TargetMode="External"/><Relationship Id="rId11" Type="http://schemas.openxmlformats.org/officeDocument/2006/relationships/fontTable" Target="fontTable.xml"/><Relationship Id="rId5" Type="http://schemas.openxmlformats.org/officeDocument/2006/relationships/hyperlink" Target="consultantplus://offline/ref=4EB620CF248E62090E72DDDE1F097809C7FB8BDE3F309DDC925C967E0A57308CC24E40CAC029182FC2772018655FCA4A5E42C524C07AF97ANAI8I" TargetMode="External"/><Relationship Id="rId10" Type="http://schemas.openxmlformats.org/officeDocument/2006/relationships/hyperlink" Target="consultantplus://offline/ref=CD01E9A9B342D8FB318C76D59B02BB871024E9F566014A7AF714B153EAE3265EC4B81154ECBC08DE466EAC4F0657A278766C705D9CM2QDI" TargetMode="External"/><Relationship Id="rId4" Type="http://schemas.openxmlformats.org/officeDocument/2006/relationships/webSettings" Target="webSettings.xml"/><Relationship Id="rId9" Type="http://schemas.openxmlformats.org/officeDocument/2006/relationships/hyperlink" Target="consultantplus://offline/ref=CD01E9A9B342D8FB318C76D59B02BB871024E9F566014A7AF714B153EAE3265EC4B81151EEBF028F1121AD134006B17A706C725F8326698BM7QC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2059</Words>
  <Characters>11739</Characters>
  <Application>Microsoft Office Word</Application>
  <DocSecurity>0</DocSecurity>
  <Lines>97</Lines>
  <Paragraphs>27</Paragraphs>
  <ScaleCrop>false</ScaleCrop>
  <Company>SPecialiST RePack</Company>
  <LinksUpToDate>false</LinksUpToDate>
  <CharactersWithSpaces>13771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Кидрячевский</dc:creator>
  <cp:keywords/>
  <dc:description/>
  <cp:lastModifiedBy>Кидрячевский</cp:lastModifiedBy>
  <cp:revision>2</cp:revision>
  <dcterms:created xsi:type="dcterms:W3CDTF">2019-03-07T04:51:00Z</dcterms:created>
  <dcterms:modified xsi:type="dcterms:W3CDTF">2019-03-07T04:51:00Z</dcterms:modified>
</cp:coreProperties>
</file>