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6F" w:rsidRDefault="00FB006F" w:rsidP="007F6632">
      <w:pPr>
        <w:ind w:right="-144"/>
        <w:rPr>
          <w:sz w:val="28"/>
          <w:szCs w:val="28"/>
          <w:lang w:val="be-BY"/>
        </w:rPr>
      </w:pPr>
    </w:p>
    <w:p w:rsidR="00FB006F" w:rsidRDefault="00FB006F" w:rsidP="00FB00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Кадыргуловский сельсовет </w:t>
      </w:r>
    </w:p>
    <w:p w:rsidR="00FB006F" w:rsidRDefault="00FB006F" w:rsidP="00FB006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FB006F" w:rsidRDefault="00FB006F" w:rsidP="00FB006F">
      <w:pPr>
        <w:jc w:val="center"/>
        <w:rPr>
          <w:sz w:val="28"/>
          <w:szCs w:val="28"/>
        </w:rPr>
      </w:pPr>
    </w:p>
    <w:p w:rsidR="00FB006F" w:rsidRDefault="00FB006F" w:rsidP="00FB006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B006F" w:rsidRDefault="00FB006F" w:rsidP="00FB006F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№58 от 23 декабря 2024 г.</w:t>
      </w:r>
    </w:p>
    <w:p w:rsidR="00FB006F" w:rsidRDefault="00FB006F" w:rsidP="007F6632">
      <w:pPr>
        <w:ind w:right="-144"/>
        <w:rPr>
          <w:sz w:val="28"/>
          <w:szCs w:val="28"/>
          <w:lang w:val="be-BY"/>
        </w:rPr>
      </w:pPr>
    </w:p>
    <w:p w:rsidR="00E65632" w:rsidRDefault="00E65632" w:rsidP="00E656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бюджете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 Республики Башкортостан</w:t>
      </w:r>
    </w:p>
    <w:p w:rsidR="00E65632" w:rsidRDefault="00E65632" w:rsidP="00E656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на 2025 год и на плановый период 2026 и 2027 годов</w:t>
      </w:r>
    </w:p>
    <w:p w:rsidR="00E65632" w:rsidRDefault="00E65632" w:rsidP="00E65632">
      <w:pPr>
        <w:jc w:val="center"/>
        <w:rPr>
          <w:sz w:val="28"/>
          <w:szCs w:val="28"/>
        </w:rPr>
      </w:pPr>
    </w:p>
    <w:p w:rsidR="00E65632" w:rsidRDefault="00E65632" w:rsidP="00E6563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р е ш и л:</w:t>
      </w:r>
    </w:p>
    <w:p w:rsidR="00E65632" w:rsidRDefault="00E65632" w:rsidP="00E65632">
      <w:pPr>
        <w:jc w:val="both"/>
        <w:rPr>
          <w:sz w:val="28"/>
          <w:szCs w:val="28"/>
        </w:rPr>
      </w:pP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основные характеристики бюджета 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5</w:t>
      </w:r>
      <w:r>
        <w:rPr>
          <w:sz w:val="28"/>
          <w:szCs w:val="28"/>
        </w:rPr>
        <w:t xml:space="preserve"> год: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 доходов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Республики Башкортостан  в сумме  </w:t>
      </w:r>
      <w:r w:rsidR="0081479E" w:rsidRPr="0081479E">
        <w:rPr>
          <w:sz w:val="28"/>
          <w:szCs w:val="28"/>
        </w:rPr>
        <w:t>3847460</w:t>
      </w:r>
      <w:r w:rsidRPr="0081479E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рублей;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сельского 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</w:t>
      </w:r>
      <w:r w:rsidRPr="0081479E">
        <w:rPr>
          <w:sz w:val="28"/>
          <w:szCs w:val="28"/>
        </w:rPr>
        <w:t xml:space="preserve">сумме </w:t>
      </w:r>
      <w:r w:rsidR="0081479E" w:rsidRPr="0081479E">
        <w:rPr>
          <w:sz w:val="28"/>
          <w:szCs w:val="28"/>
        </w:rPr>
        <w:t>3847460</w:t>
      </w:r>
      <w:r w:rsidRPr="0081479E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рублей.</w:t>
      </w:r>
      <w:r>
        <w:rPr>
          <w:sz w:val="28"/>
          <w:szCs w:val="28"/>
        </w:rPr>
        <w:tab/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основные характеристики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плановый период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6</w:t>
      </w:r>
      <w:r w:rsidRPr="0081479E">
        <w:rPr>
          <w:sz w:val="28"/>
          <w:szCs w:val="28"/>
        </w:rPr>
        <w:t xml:space="preserve"> и 202</w:t>
      </w:r>
      <w:r w:rsidR="0081479E" w:rsidRP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годов: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общий объем доходов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сумме </w:t>
      </w:r>
      <w:r w:rsidR="0081479E" w:rsidRPr="0081479E">
        <w:rPr>
          <w:sz w:val="28"/>
          <w:szCs w:val="28"/>
        </w:rPr>
        <w:t>3982309</w:t>
      </w:r>
      <w:r w:rsidRPr="0081479E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 и на </w:t>
      </w:r>
      <w:r w:rsidRPr="0081479E">
        <w:rPr>
          <w:sz w:val="28"/>
          <w:szCs w:val="28"/>
        </w:rPr>
        <w:t>202</w:t>
      </w:r>
      <w:r w:rsidR="0081479E">
        <w:rPr>
          <w:sz w:val="28"/>
          <w:szCs w:val="28"/>
        </w:rPr>
        <w:t>7</w:t>
      </w:r>
      <w:r w:rsidRPr="0081479E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 в сумме </w:t>
      </w:r>
      <w:r w:rsidR="0081479E" w:rsidRPr="0081479E">
        <w:rPr>
          <w:sz w:val="28"/>
          <w:szCs w:val="28"/>
        </w:rPr>
        <w:t>4112907</w:t>
      </w:r>
      <w:r w:rsidRPr="0081479E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рублей;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6</w:t>
      </w:r>
      <w:r w:rsidRPr="0081479E">
        <w:rPr>
          <w:sz w:val="28"/>
          <w:szCs w:val="28"/>
        </w:rPr>
        <w:t xml:space="preserve"> год в сумме</w:t>
      </w:r>
      <w:r w:rsidRPr="00E65632">
        <w:rPr>
          <w:color w:val="FF0000"/>
          <w:sz w:val="28"/>
          <w:szCs w:val="28"/>
        </w:rPr>
        <w:t xml:space="preserve"> </w:t>
      </w:r>
      <w:r w:rsidRPr="0081479E">
        <w:rPr>
          <w:bCs/>
          <w:sz w:val="28"/>
          <w:szCs w:val="28"/>
        </w:rPr>
        <w:t>3</w:t>
      </w:r>
      <w:r w:rsidR="0081479E" w:rsidRPr="0081479E">
        <w:rPr>
          <w:bCs/>
          <w:sz w:val="28"/>
          <w:szCs w:val="28"/>
        </w:rPr>
        <w:t>982309</w:t>
      </w:r>
      <w:r w:rsidRPr="0081479E">
        <w:rPr>
          <w:bCs/>
          <w:sz w:val="28"/>
          <w:szCs w:val="28"/>
        </w:rPr>
        <w:t>,00</w:t>
      </w:r>
      <w:r>
        <w:rPr>
          <w:sz w:val="28"/>
          <w:szCs w:val="28"/>
        </w:rPr>
        <w:t xml:space="preserve">  рублей, в том числе  условно утвержденные расходы в сумме </w:t>
      </w:r>
      <w:r w:rsidR="0081479E" w:rsidRPr="0081479E">
        <w:rPr>
          <w:sz w:val="28"/>
          <w:szCs w:val="28"/>
        </w:rPr>
        <w:t>993</w:t>
      </w:r>
      <w:r w:rsidRPr="0081479E">
        <w:rPr>
          <w:sz w:val="28"/>
          <w:szCs w:val="28"/>
        </w:rPr>
        <w:t>00,00 рублей,</w:t>
      </w:r>
      <w:r w:rsidRPr="00E65632">
        <w:rPr>
          <w:color w:val="FF0000"/>
          <w:sz w:val="28"/>
          <w:szCs w:val="28"/>
        </w:rPr>
        <w:t xml:space="preserve"> </w:t>
      </w:r>
      <w:r w:rsidRPr="0081479E">
        <w:rPr>
          <w:sz w:val="28"/>
          <w:szCs w:val="28"/>
        </w:rPr>
        <w:t>и на 202</w:t>
      </w:r>
      <w:r w:rsidR="0081479E" w:rsidRP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сумме  </w:t>
      </w:r>
      <w:r w:rsidR="0081479E" w:rsidRPr="0081479E">
        <w:rPr>
          <w:sz w:val="28"/>
          <w:szCs w:val="28"/>
        </w:rPr>
        <w:t>4112907</w:t>
      </w:r>
      <w:r w:rsidRPr="0081479E">
        <w:rPr>
          <w:bCs/>
          <w:sz w:val="28"/>
          <w:szCs w:val="28"/>
        </w:rPr>
        <w:t>,00</w:t>
      </w:r>
      <w:r w:rsidRPr="0081479E">
        <w:rPr>
          <w:b/>
          <w:bCs/>
          <w:sz w:val="28"/>
          <w:szCs w:val="28"/>
        </w:rPr>
        <w:t xml:space="preserve"> </w:t>
      </w:r>
      <w:r w:rsidRPr="0081479E">
        <w:rPr>
          <w:sz w:val="28"/>
          <w:szCs w:val="28"/>
        </w:rPr>
        <w:t>рублей, в том числе условно утвержденные расходы в сумме</w:t>
      </w:r>
      <w:r w:rsidRPr="00E65632">
        <w:rPr>
          <w:color w:val="FF0000"/>
          <w:sz w:val="28"/>
          <w:szCs w:val="28"/>
        </w:rPr>
        <w:t xml:space="preserve"> </w:t>
      </w:r>
      <w:r w:rsidR="0081479E" w:rsidRPr="0081479E">
        <w:rPr>
          <w:sz w:val="28"/>
          <w:szCs w:val="28"/>
        </w:rPr>
        <w:t>204800</w:t>
      </w:r>
      <w:r w:rsidRPr="0081479E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рублей.  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поступления доходов в  бюджет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5</w:t>
      </w:r>
      <w:r w:rsidRPr="0081479E">
        <w:rPr>
          <w:sz w:val="28"/>
          <w:szCs w:val="28"/>
        </w:rPr>
        <w:t xml:space="preserve">  год и на плановый период 202</w:t>
      </w:r>
      <w:r w:rsidR="0081479E" w:rsidRPr="0081479E">
        <w:rPr>
          <w:sz w:val="28"/>
          <w:szCs w:val="28"/>
        </w:rPr>
        <w:t>6</w:t>
      </w:r>
      <w:r w:rsidRPr="0081479E">
        <w:rPr>
          <w:sz w:val="28"/>
          <w:szCs w:val="28"/>
        </w:rPr>
        <w:t xml:space="preserve"> и 202</w:t>
      </w:r>
      <w:r w:rsidR="0081479E" w:rsidRP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согласно приложению № 1  к настоящему Решению.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Установить, что при зачислении в бюджет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lastRenderedPageBreak/>
        <w:t>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в пределах общего объема расходов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5</w:t>
      </w:r>
      <w:r w:rsidRPr="0081479E">
        <w:rPr>
          <w:sz w:val="28"/>
          <w:szCs w:val="28"/>
        </w:rPr>
        <w:t xml:space="preserve"> год и на плановый период 202</w:t>
      </w:r>
      <w:r w:rsidR="0081479E" w:rsidRPr="0081479E">
        <w:rPr>
          <w:sz w:val="28"/>
          <w:szCs w:val="28"/>
        </w:rPr>
        <w:t>6</w:t>
      </w:r>
      <w:r w:rsidRPr="0081479E">
        <w:rPr>
          <w:sz w:val="28"/>
          <w:szCs w:val="28"/>
        </w:rPr>
        <w:t xml:space="preserve"> и 202</w:t>
      </w:r>
      <w:r w:rsidR="0081479E" w:rsidRPr="0081479E">
        <w:rPr>
          <w:sz w:val="28"/>
          <w:szCs w:val="28"/>
        </w:rPr>
        <w:t>7</w:t>
      </w:r>
      <w:r w:rsidRPr="0081479E">
        <w:rPr>
          <w:sz w:val="28"/>
          <w:szCs w:val="28"/>
        </w:rPr>
        <w:t xml:space="preserve"> </w:t>
      </w:r>
      <w:r>
        <w:rPr>
          <w:sz w:val="28"/>
          <w:szCs w:val="28"/>
        </w:rPr>
        <w:t>годов согласно приложению № 2 к настоящему Решению;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 целевым статьям (муниципальным программам и непрограммным направлениям деятельности), группам видов расходов классификации расходов бюджетов на </w:t>
      </w:r>
      <w:r w:rsidRPr="0081479E">
        <w:rPr>
          <w:sz w:val="28"/>
          <w:szCs w:val="28"/>
        </w:rPr>
        <w:t>202</w:t>
      </w:r>
      <w:r w:rsidR="0081479E" w:rsidRPr="0081479E">
        <w:rPr>
          <w:sz w:val="28"/>
          <w:szCs w:val="28"/>
        </w:rPr>
        <w:t>5</w:t>
      </w:r>
      <w:r w:rsidRPr="0081479E">
        <w:rPr>
          <w:sz w:val="28"/>
          <w:szCs w:val="28"/>
        </w:rPr>
        <w:t xml:space="preserve"> год и на плановый период 202</w:t>
      </w:r>
      <w:r w:rsidR="0081479E" w:rsidRPr="0081479E">
        <w:rPr>
          <w:sz w:val="28"/>
          <w:szCs w:val="28"/>
        </w:rPr>
        <w:t>6</w:t>
      </w:r>
      <w:r w:rsidRPr="0081479E">
        <w:rPr>
          <w:sz w:val="28"/>
          <w:szCs w:val="28"/>
        </w:rPr>
        <w:t xml:space="preserve"> и 202</w:t>
      </w:r>
      <w:r w:rsidR="0081479E" w:rsidRPr="0081479E">
        <w:rPr>
          <w:sz w:val="28"/>
          <w:szCs w:val="28"/>
        </w:rPr>
        <w:t>7</w:t>
      </w:r>
      <w:r w:rsidRPr="0081479E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согласно приложению № 3 к настоящему Решению.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Утвердить ведомственную структуру расходов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Республики Башкортостан на 202</w:t>
      </w:r>
      <w:r w:rsidR="0081479E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81479E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 согласно приложению № 4 к настоящему Решению.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Установить, что субсидии в 202</w:t>
      </w:r>
      <w:r w:rsidR="0081479E">
        <w:rPr>
          <w:sz w:val="28"/>
          <w:szCs w:val="28"/>
        </w:rPr>
        <w:t>5</w:t>
      </w:r>
      <w:r>
        <w:rPr>
          <w:sz w:val="28"/>
          <w:szCs w:val="28"/>
        </w:rPr>
        <w:t>- 202</w:t>
      </w:r>
      <w:r w:rsid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годах  из бюджета сельского поселения </w:t>
      </w:r>
      <w:r w:rsidRPr="009550BC">
        <w:rPr>
          <w:sz w:val="28"/>
          <w:szCs w:val="28"/>
        </w:rPr>
        <w:t>Кадыргуловский с</w:t>
      </w:r>
      <w:r>
        <w:rPr>
          <w:sz w:val="28"/>
          <w:szCs w:val="28"/>
        </w:rPr>
        <w:t xml:space="preserve">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</w:t>
      </w:r>
      <w:r>
        <w:rPr>
          <w:sz w:val="28"/>
          <w:szCs w:val="28"/>
        </w:rPr>
        <w:tab/>
        <w:t xml:space="preserve">муниципальным автономным учреждениям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Установить, что решения и иные нормативные правовые акты 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 w:rsidR="0081479E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81479E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годы, а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lastRenderedPageBreak/>
        <w:t xml:space="preserve">республики Башкортостан  и (или) сокращении расходов по конкретным статьям расходов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Проекты решений и иных нормативных правовых актов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 доходов бюджета 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 Республики Башкортостан не вправе принимать  решения, приводящие к увеличению  в 202</w:t>
      </w:r>
      <w:r w:rsidR="0081479E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81479E">
        <w:rPr>
          <w:sz w:val="28"/>
          <w:szCs w:val="28"/>
        </w:rPr>
        <w:t>7</w:t>
      </w:r>
      <w:r>
        <w:rPr>
          <w:sz w:val="28"/>
          <w:szCs w:val="28"/>
        </w:rPr>
        <w:t xml:space="preserve"> годах численности муниципальных служащих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решениям администрации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образованной в ходе исполнения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остатков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 на 1 января 202</w:t>
      </w:r>
      <w:r w:rsidR="0081479E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E65632" w:rsidRDefault="00E65632" w:rsidP="00E6563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0D105B">
        <w:rPr>
          <w:sz w:val="28"/>
          <w:szCs w:val="28"/>
        </w:rPr>
        <w:t>Установить, что остатки средств бюджета  сельского поселения Кадыргуловский сельсовет  муниципального района Давлекановский район Республики Башкортостан сложившиеся на 1 января 202</w:t>
      </w:r>
      <w:r w:rsidR="000D105B" w:rsidRPr="000D105B">
        <w:rPr>
          <w:sz w:val="28"/>
          <w:szCs w:val="28"/>
        </w:rPr>
        <w:t>5</w:t>
      </w:r>
      <w:r w:rsidRPr="000D105B">
        <w:rPr>
          <w:sz w:val="28"/>
          <w:szCs w:val="28"/>
        </w:rPr>
        <w:t xml:space="preserve"> года, в объеме не более одной двенадцатой общего объема расходов бюджета сельского поселения Кадыргуловский сельсовет муниципального района</w:t>
      </w:r>
      <w:r>
        <w:rPr>
          <w:sz w:val="28"/>
          <w:szCs w:val="28"/>
        </w:rPr>
        <w:t xml:space="preserve"> Давлекановский район Республики Башкортостан текущего финансового года направляются  представительным органом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lastRenderedPageBreak/>
        <w:t xml:space="preserve">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>
        <w:rPr>
          <w:i/>
          <w:sz w:val="28"/>
          <w:szCs w:val="28"/>
        </w:rPr>
        <w:t xml:space="preserve"> 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11.Установить, что получатель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E65632" w:rsidRDefault="00E65632" w:rsidP="00E6563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12. Средства, поступающие во временное распоряжение  получателей средств бюджета 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учитываются на  казначейском счете, открытом сельскому поселению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 в Управлении федерального казначейства по Республике Башкортостан, в порядке, установленном сельским поселением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  <w:r>
        <w:rPr>
          <w:i/>
          <w:sz w:val="28"/>
          <w:szCs w:val="28"/>
        </w:rPr>
        <w:t xml:space="preserve">. 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 </w:t>
      </w:r>
      <w:r>
        <w:rPr>
          <w:color w:val="000000"/>
          <w:sz w:val="28"/>
          <w:szCs w:val="28"/>
        </w:rPr>
        <w:t>Установить: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верхний предел муниципального долга </w:t>
      </w:r>
      <w:r>
        <w:rPr>
          <w:sz w:val="28"/>
          <w:szCs w:val="28"/>
        </w:rPr>
        <w:t xml:space="preserve">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 1 января 202</w:t>
      </w:r>
      <w:r w:rsidR="000D105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0D105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в сумме 0 рублей в том числе  верхний предел муниципального долга  по  муниципальным  гарантиям  на 1 января 202</w:t>
      </w:r>
      <w:r w:rsidR="000D105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0D105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в сумме 0 рублей, на 1 января 202</w:t>
      </w:r>
      <w:r w:rsidR="000D105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года в сумме 0 рублей;</w:t>
      </w:r>
    </w:p>
    <w:p w:rsidR="00E65632" w:rsidRDefault="00E65632" w:rsidP="00E6563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предельный объем муниципального долга </w:t>
      </w:r>
      <w:r>
        <w:rPr>
          <w:sz w:val="28"/>
          <w:szCs w:val="28"/>
        </w:rPr>
        <w:t xml:space="preserve">сельского поселения </w:t>
      </w:r>
      <w:r w:rsidRPr="009550BC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 сельсовет   муниципального района Давлекановский район </w:t>
      </w:r>
      <w:r>
        <w:rPr>
          <w:color w:val="000000"/>
          <w:sz w:val="28"/>
          <w:szCs w:val="28"/>
        </w:rPr>
        <w:t>Республики Башкортостан на 202</w:t>
      </w:r>
      <w:r w:rsidR="000D105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 в сумме 0 рублей, на 202</w:t>
      </w:r>
      <w:r w:rsidR="000D105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 в сумме 0 рублей и на 202</w:t>
      </w:r>
      <w:r w:rsidR="000D105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 в сумме 0 рублей.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Данное решение вступает в силу с 1 января 202</w:t>
      </w:r>
      <w:r w:rsidR="000D105B">
        <w:rPr>
          <w:sz w:val="28"/>
          <w:szCs w:val="28"/>
        </w:rPr>
        <w:t>5</w:t>
      </w:r>
      <w:r>
        <w:rPr>
          <w:sz w:val="28"/>
          <w:szCs w:val="28"/>
        </w:rPr>
        <w:t xml:space="preserve">  года и подлежит опубликованию после его принятия и подписания в установленном порядке.</w:t>
      </w:r>
    </w:p>
    <w:p w:rsidR="00E65632" w:rsidRDefault="00E65632" w:rsidP="00E65632">
      <w:pPr>
        <w:ind w:firstLine="708"/>
        <w:jc w:val="both"/>
        <w:rPr>
          <w:sz w:val="28"/>
          <w:szCs w:val="28"/>
        </w:rPr>
      </w:pPr>
    </w:p>
    <w:p w:rsidR="00E65632" w:rsidRDefault="00E65632" w:rsidP="00E65632">
      <w:pPr>
        <w:jc w:val="both"/>
        <w:rPr>
          <w:sz w:val="28"/>
          <w:szCs w:val="28"/>
        </w:rPr>
      </w:pPr>
    </w:p>
    <w:p w:rsidR="00FB006F" w:rsidRDefault="00FB006F" w:rsidP="00E65632">
      <w:pPr>
        <w:jc w:val="both"/>
        <w:rPr>
          <w:sz w:val="28"/>
          <w:szCs w:val="28"/>
        </w:rPr>
      </w:pPr>
    </w:p>
    <w:p w:rsidR="001A1B64" w:rsidRPr="00702C75" w:rsidRDefault="00E65632" w:rsidP="00FB006F">
      <w:pPr>
        <w:jc w:val="right"/>
        <w:rPr>
          <w:sz w:val="28"/>
          <w:szCs w:val="28"/>
        </w:rPr>
      </w:pPr>
      <w:r>
        <w:rPr>
          <w:sz w:val="28"/>
          <w:szCs w:val="28"/>
        </w:rPr>
        <w:t>Гла</w:t>
      </w:r>
      <w:r w:rsidR="001A1B64" w:rsidRPr="00702C75">
        <w:rPr>
          <w:sz w:val="28"/>
          <w:szCs w:val="28"/>
        </w:rPr>
        <w:t>ва сельского поселения</w:t>
      </w:r>
    </w:p>
    <w:p w:rsidR="00FB006F" w:rsidRDefault="001A1B64" w:rsidP="00FB006F">
      <w:pPr>
        <w:jc w:val="right"/>
        <w:rPr>
          <w:sz w:val="28"/>
          <w:szCs w:val="28"/>
        </w:rPr>
      </w:pPr>
      <w:r w:rsidRPr="00702C75">
        <w:rPr>
          <w:sz w:val="28"/>
          <w:szCs w:val="28"/>
        </w:rPr>
        <w:t>Кадыргуловский сельсовет</w:t>
      </w:r>
    </w:p>
    <w:p w:rsidR="001A1B64" w:rsidRPr="00702C75" w:rsidRDefault="001A1B64" w:rsidP="00FB006F">
      <w:pPr>
        <w:jc w:val="right"/>
        <w:rPr>
          <w:sz w:val="28"/>
          <w:szCs w:val="28"/>
        </w:rPr>
      </w:pPr>
      <w:r w:rsidRPr="00702C75">
        <w:rPr>
          <w:sz w:val="28"/>
          <w:szCs w:val="28"/>
        </w:rPr>
        <w:t xml:space="preserve">                                    И.М. Галин</w:t>
      </w:r>
    </w:p>
    <w:p w:rsidR="001A1B64" w:rsidRPr="00702C75" w:rsidRDefault="001A1B64" w:rsidP="001A1B64">
      <w:pPr>
        <w:ind w:firstLine="720"/>
        <w:jc w:val="both"/>
        <w:rPr>
          <w:sz w:val="28"/>
          <w:szCs w:val="28"/>
        </w:rPr>
      </w:pPr>
    </w:p>
    <w:p w:rsidR="001A1B64" w:rsidRDefault="001A1B64" w:rsidP="001A1B64">
      <w:pPr>
        <w:pStyle w:val="30"/>
        <w:rPr>
          <w:bCs/>
          <w:sz w:val="28"/>
          <w:szCs w:val="28"/>
        </w:rPr>
      </w:pPr>
    </w:p>
    <w:p w:rsidR="001A1B64" w:rsidRDefault="001A1B64" w:rsidP="00676BBF">
      <w:pPr>
        <w:jc w:val="both"/>
        <w:rPr>
          <w:sz w:val="28"/>
          <w:szCs w:val="28"/>
        </w:rPr>
      </w:pPr>
    </w:p>
    <w:p w:rsidR="00676BBF" w:rsidRDefault="00676BBF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  <w:sectPr w:rsidR="00B03CDB" w:rsidSect="000D105B">
          <w:pgSz w:w="11906" w:h="16838"/>
          <w:pgMar w:top="284" w:right="851" w:bottom="284" w:left="1418" w:header="709" w:footer="709" w:gutter="0"/>
          <w:cols w:space="708"/>
          <w:docGrid w:linePitch="360"/>
        </w:sectPr>
      </w:pPr>
    </w:p>
    <w:tbl>
      <w:tblPr>
        <w:tblOverlap w:val="never"/>
        <w:tblW w:w="14569" w:type="dxa"/>
        <w:tblLayout w:type="fixed"/>
        <w:tblLook w:val="01E0"/>
      </w:tblPr>
      <w:tblGrid>
        <w:gridCol w:w="9616"/>
        <w:gridCol w:w="4953"/>
      </w:tblGrid>
      <w:tr w:rsidR="00B03CDB" w:rsidTr="00B03CD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53"/>
            </w:tblGrid>
            <w:tr w:rsidR="00B03CDB" w:rsidTr="00B03CDB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Приложение №1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Кадыргуловский сельсовет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Давлекановский район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 xml:space="preserve">23 </w:t>
                  </w:r>
                  <w:r>
                    <w:rPr>
                      <w:color w:val="000000"/>
                      <w:sz w:val="28"/>
                      <w:szCs w:val="28"/>
                    </w:rPr>
                    <w:t>декабря 2024 года №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>58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B03CDB" w:rsidTr="00B03CDB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бюджет сельского поселения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Кадыргуловский сельсовет муниципального района Давлекановский район Республики Башкортостан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B03CDB" w:rsidTr="00B03CDB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B03CDB" w:rsidRDefault="00B03CDB" w:rsidP="00B03CDB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B03CDB" w:rsidRDefault="00B03CDB" w:rsidP="00B03CDB">
      <w:pPr>
        <w:rPr>
          <w:vanish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/>
      </w:tblPr>
      <w:tblGrid>
        <w:gridCol w:w="3096"/>
        <w:gridCol w:w="5461"/>
        <w:gridCol w:w="1971"/>
        <w:gridCol w:w="1971"/>
        <w:gridCol w:w="1971"/>
      </w:tblGrid>
      <w:tr w:rsidR="00B03CDB" w:rsidTr="00B03CDB">
        <w:trPr>
          <w:trHeight w:val="27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48"/>
            </w:tblGrid>
            <w:tr w:rsidR="00B03CDB" w:rsidTr="00B03CDB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Код вида, подвида д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ходов бюджета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3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30"/>
            </w:tblGrid>
            <w:tr w:rsidR="00B03CDB" w:rsidTr="00B03CDB">
              <w:trPr>
                <w:jc w:val="center"/>
              </w:trPr>
              <w:tc>
                <w:tcPr>
                  <w:tcW w:w="53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7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82"/>
            </w:tblGrid>
            <w:tr w:rsidR="00B03CDB" w:rsidTr="00B03CDB">
              <w:trPr>
                <w:jc w:val="center"/>
              </w:trPr>
              <w:tc>
                <w:tcPr>
                  <w:tcW w:w="57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14"/>
            </w:tblGrid>
            <w:tr w:rsidR="00B03CDB" w:rsidTr="00B03CDB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14"/>
            </w:tblGrid>
            <w:tr w:rsidR="00B03CDB" w:rsidTr="00B03CDB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14"/>
            </w:tblGrid>
            <w:tr w:rsidR="00B03CDB" w:rsidTr="00B03CDB">
              <w:trPr>
                <w:jc w:val="center"/>
              </w:trPr>
              <w:tc>
                <w:tcPr>
                  <w:tcW w:w="18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/>
      </w:tblPr>
      <w:tblGrid>
        <w:gridCol w:w="3096"/>
        <w:gridCol w:w="5461"/>
        <w:gridCol w:w="1971"/>
        <w:gridCol w:w="1971"/>
        <w:gridCol w:w="1971"/>
      </w:tblGrid>
      <w:tr w:rsidR="00B03CDB" w:rsidTr="00B03CDB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68"/>
            </w:tblGrid>
            <w:tr w:rsidR="00B03CDB" w:rsidTr="00B03CDB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3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50"/>
            </w:tblGrid>
            <w:tr w:rsidR="00B03CDB" w:rsidTr="00B03CDB">
              <w:trPr>
                <w:jc w:val="center"/>
              </w:trPr>
              <w:tc>
                <w:tcPr>
                  <w:tcW w:w="53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34"/>
            </w:tblGrid>
            <w:tr w:rsidR="00B03CDB" w:rsidTr="00B03CDB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34"/>
            </w:tblGrid>
            <w:tr w:rsidR="00B03CDB" w:rsidTr="00B03CDB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834"/>
            </w:tblGrid>
            <w:tr w:rsidR="00B03CDB" w:rsidTr="00B03CDB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3 982 309,00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4 112 907,00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2 578 200,00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2 807 500,00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3 004 000,00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дов, источником которых является налог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вый агент, за исключением доходов, </w:t>
            </w:r>
            <w:r>
              <w:rPr>
                <w:color w:val="000000"/>
                <w:sz w:val="28"/>
                <w:szCs w:val="28"/>
              </w:rPr>
              <w:lastRenderedPageBreak/>
              <w:t>в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ношении которых исчисление и уплата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лога осуществляются в соответствии со статьями 227, 227.1 и 228 Налогового кодекса Российской Федерации, а также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1 05 00000 00 0000 000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933 000,00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реждениями Российской Федерации)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нодательными актами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на совершение нотариальных действий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ЩЕСТВА, НАХОДЯЩЕГОСЯ В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И МУНИЦИПАЛЬНОЙ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1 685 000,00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зование государственного и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имущества (за исключением имущ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бюджетных и автономных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1 500 000,00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1 685 000,00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1 11 05020 00 0000 120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пл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ты за земли после разграничения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стков бюджетных и автономных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1 11 05025 10 0000 120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пл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1 655 000,00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1 11 05070 00 0000 120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сдачи в аренду имущества, составляющего государственную (муниц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пальную) казну (за исключением </w:t>
            </w:r>
            <w:r>
              <w:rPr>
                <w:color w:val="000000"/>
                <w:sz w:val="28"/>
                <w:szCs w:val="28"/>
              </w:rPr>
              <w:lastRenderedPageBreak/>
              <w:t>земел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участков)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1 11 05075 10 0000 120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сдачи в аренду имущества,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ставляющего казну сельских поселений (за исключением земельных участков)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МАТЕРИАЛ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И НЕМАТЕРИАЛЬНЫХ АКТИВОВ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ципальной собственности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1 14 06020 00 0000 430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тономных учреждений)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1 17 05000 00 0000 180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1 269 260,00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1 174 809,00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1 108 907,00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1 269 260,00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1 174 809,00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1 108 907,00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494 600,00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422 500,00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районов, городских округов с внутр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494 600,00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422 500,00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494 600,00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422 500,00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даваемые бюджетам сельских поселений (мероприятия по благоустройству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</w:tbl>
    <w:p w:rsidR="00B03CDB" w:rsidRDefault="00B03CDB" w:rsidP="00B03CDB"/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tbl>
      <w:tblPr>
        <w:tblOverlap w:val="never"/>
        <w:tblW w:w="14569" w:type="dxa"/>
        <w:tblLayout w:type="fixed"/>
        <w:tblLook w:val="01E0"/>
      </w:tblPr>
      <w:tblGrid>
        <w:gridCol w:w="9616"/>
        <w:gridCol w:w="4953"/>
      </w:tblGrid>
      <w:tr w:rsidR="00B03CDB" w:rsidTr="00B03CD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53"/>
            </w:tblGrid>
            <w:tr w:rsidR="00B03CDB" w:rsidTr="00B03CDB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Приложение №2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Кадыргуловский сельсовет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Давлекановский район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 xml:space="preserve">23 </w:t>
                  </w:r>
                  <w:r>
                    <w:rPr>
                      <w:color w:val="000000"/>
                      <w:sz w:val="28"/>
                      <w:szCs w:val="28"/>
                    </w:rPr>
                    <w:t>декабря 2024 года №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>58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B03CDB" w:rsidTr="00B03CDB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сельского поселения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Кадыргуловский сельсовет муниципального района Давлекановский район Республики Башкортостан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 разделам, подразделам, целевым статьям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(муниципальным программам и непрограммным направлениям деятельности),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69" w:type="dxa"/>
        <w:tblLayout w:type="fixed"/>
        <w:tblLook w:val="01E0"/>
      </w:tblPr>
      <w:tblGrid>
        <w:gridCol w:w="14570"/>
      </w:tblGrid>
      <w:tr w:rsidTr="00B03CD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CDB" w:rsidRDefault="00B03CDB" w:rsidP="00B03CDB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B03CDB" w:rsidTr="00B03CDB">
        <w:trPr>
          <w:trHeight w:val="27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33"/>
            </w:tblGrid>
            <w:tr w:rsidR="00B03CDB" w:rsidTr="00B03CDB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793"/>
            </w:tblGrid>
            <w:tr w:rsidR="00B03CDB" w:rsidTr="00B03CDB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РзПр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B03CDB" w:rsidTr="00B03CDB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B03CDB" w:rsidTr="00B03CDB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B03CDB" w:rsidTr="00B03CDB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B03CDB" w:rsidTr="00B03CDB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53"/>
            </w:tblGrid>
            <w:tr w:rsidR="00B03CDB" w:rsidTr="00B03CDB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13"/>
            </w:tblGrid>
            <w:tr w:rsidR="00B03CDB" w:rsidTr="00B03CDB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B03CDB" w:rsidTr="00B03CDB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87"/>
            </w:tblGrid>
            <w:tr w:rsidR="00B03CDB" w:rsidTr="00B03CDB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3 982 309,00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4 112 907,00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ОБЩЕГОСУДАРСТВЕННЫЕ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ВОПР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2 704 200,00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2 717 000,0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2 727 700,0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Функционирование высшего должностн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1 587 900,00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1 594 700,00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1 601 200,00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1 587 900,00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1 594 700,00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1 601 200,00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1 587 900,00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1 594 700,00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1 601 200,00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559 800,00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157 100,00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157 100,00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и обслуживание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казны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157 100,00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153 100,00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955 000,00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</w:t>
            </w:r>
            <w:r>
              <w:rPr>
                <w:color w:val="000000"/>
                <w:sz w:val="28"/>
                <w:szCs w:val="28"/>
              </w:rPr>
              <w:lastRenderedPageBreak/>
              <w:t>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ройству территорий населенных пунктов, коммунальному хозяйству, обеспечению мер пожарной безопасности, осуществл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дорожной деятельности и охране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ружающей среды в границах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области экологии и прир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color w:val="000000"/>
                <w:sz w:val="28"/>
                <w:szCs w:val="28"/>
              </w:rPr>
              <w:lastRenderedPageBreak/>
              <w:t>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</w:tbl>
    <w:p w:rsidR="00B03CDB" w:rsidRDefault="00B03CDB" w:rsidP="00B03CDB"/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tbl>
      <w:tblPr>
        <w:tblOverlap w:val="never"/>
        <w:tblW w:w="14569" w:type="dxa"/>
        <w:tblLayout w:type="fixed"/>
        <w:tblLook w:val="01E0"/>
      </w:tblPr>
      <w:tblGrid>
        <w:gridCol w:w="9616"/>
        <w:gridCol w:w="4953"/>
      </w:tblGrid>
      <w:tr w:rsidR="00B03CDB" w:rsidTr="00B03CDB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53"/>
            </w:tblGrid>
            <w:tr w:rsidR="00B03CDB" w:rsidTr="00B03CDB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Приложение №3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Кадыргуловский сельсовет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Давлекановский район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 xml:space="preserve">от 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 xml:space="preserve">23 </w:t>
                  </w:r>
                  <w:r>
                    <w:rPr>
                      <w:color w:val="000000"/>
                      <w:sz w:val="28"/>
                      <w:szCs w:val="28"/>
                    </w:rPr>
                    <w:t>декабря 2024 года №</w:t>
                  </w:r>
                  <w:r w:rsidR="00F76208">
                    <w:rPr>
                      <w:color w:val="000000"/>
                      <w:sz w:val="28"/>
                      <w:szCs w:val="28"/>
                    </w:rPr>
                    <w:t>58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B03CDB" w:rsidTr="00B03CDB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сельского поселения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Кадыргуловский сельсовет муниципального района Давлекановский район Республики Башкортостан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B03CDB" w:rsidTr="00B03CDB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B03CDB" w:rsidRDefault="00B03CDB" w:rsidP="00B03CDB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6418"/>
        <w:gridCol w:w="2252"/>
        <w:gridCol w:w="733"/>
        <w:gridCol w:w="1689"/>
        <w:gridCol w:w="1689"/>
        <w:gridCol w:w="1689"/>
      </w:tblGrid>
      <w:tr w:rsidR="00B03CDB" w:rsidTr="00B03CDB">
        <w:trPr>
          <w:trHeight w:val="27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296"/>
            </w:tblGrid>
            <w:tr w:rsidR="00B03CDB" w:rsidTr="00B03CDB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B03CDB" w:rsidTr="00B03CDB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B03CDB" w:rsidTr="00B03CDB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B03CDB" w:rsidTr="00B03CDB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6419"/>
        <w:gridCol w:w="2251"/>
        <w:gridCol w:w="733"/>
        <w:gridCol w:w="1689"/>
        <w:gridCol w:w="1689"/>
        <w:gridCol w:w="1689"/>
      </w:tblGrid>
      <w:tr w:rsidR="00B03CDB" w:rsidTr="00B03CDB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316"/>
            </w:tblGrid>
            <w:tr w:rsidR="00B03CDB" w:rsidTr="00B03CDB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B03CDB" w:rsidTr="00B03CDB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87"/>
            </w:tblGrid>
            <w:tr w:rsidR="00B03CDB" w:rsidTr="00B03CDB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3 982 309,00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4 112 907,00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Муниципальные программы поселений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района Давлекановский район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Ре</w:t>
            </w:r>
            <w:r>
              <w:rPr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3 883 009,00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3 908 107,00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ниципальными) органами, казенными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1 587 900,00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1 594 700,00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1 601 200,00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ниципальными) органами, казенными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559 800,00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и обслуживание муниципальной ка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ны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157 100,00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153 100,00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области экологии и природопол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ниципальными) органами, казенными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 мероприятий по благоустройству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 населенных пунктов, коммунальному хозяйс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ву, обеспечению мер пожарной безопасности, осуществлению дорожной деятельности и охране окружающей среды в границах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</w:tbl>
    <w:p w:rsidR="00B03CDB" w:rsidRDefault="00B03CDB" w:rsidP="00B03CDB"/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p w:rsidR="00B03CDB" w:rsidRDefault="00B03CDB" w:rsidP="00676BBF">
      <w:pPr>
        <w:jc w:val="both"/>
        <w:rPr>
          <w:sz w:val="28"/>
          <w:szCs w:val="28"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6419"/>
      </w:tblGrid>
      <w:tr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Приложение №4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 решению Совета сельского поселения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Кадыргуловский сельсовет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муниципального района 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Давлекановский район</w:t>
                  </w:r>
                </w:p>
                <w:p w:rsidR="00B03CDB" w:rsidRDefault="00B03CDB" w:rsidP="00B03CDB">
                  <w:r>
                    <w:rPr>
                      <w:color w:val="000000"/>
                      <w:sz w:val="28"/>
                      <w:szCs w:val="28"/>
                    </w:rPr>
                    <w:t>Республики Башкортостан</w:t>
                  </w:r>
                </w:p>
                <w:p w:rsidR="00B03CDB" w:rsidRDefault="00F76208" w:rsidP="00B03CDB">
                  <w:r>
                    <w:rPr>
                      <w:color w:val="000000"/>
                      <w:sz w:val="28"/>
                      <w:szCs w:val="28"/>
                    </w:rPr>
                    <w:t>о</w:t>
                  </w:r>
                  <w:r w:rsidR="00B03CDB">
                    <w:rPr>
                      <w:color w:val="000000"/>
                      <w:sz w:val="28"/>
                      <w:szCs w:val="28"/>
                    </w:rPr>
                    <w:t>т</w:t>
                  </w:r>
                  <w:r>
                    <w:rPr>
                      <w:color w:val="000000"/>
                      <w:sz w:val="28"/>
                      <w:szCs w:val="28"/>
                    </w:rPr>
                    <w:t xml:space="preserve"> 23</w:t>
                  </w:r>
                  <w:r w:rsidR="00B03CDB">
                    <w:rPr>
                      <w:color w:val="000000"/>
                      <w:sz w:val="28"/>
                      <w:szCs w:val="28"/>
                    </w:rPr>
                    <w:t xml:space="preserve"> декабря 2024 года №</w:t>
                  </w:r>
                  <w:r>
                    <w:rPr>
                      <w:color w:val="000000"/>
                      <w:sz w:val="28"/>
                      <w:szCs w:val="28"/>
                    </w:rPr>
                    <w:t>58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6419"/>
      </w:tblGrid>
      <w:tr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сельского поселения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Кадыргуловский сельсовет муниципального района Давлекановский район Республики Башкортостан</w:t>
            </w:r>
          </w:p>
          <w:p w:rsidR="00B03CDB" w:rsidRDefault="00B03CDB" w:rsidP="00B03CDB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на 2025 год и на плановый период 2026 и 2027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годов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6419"/>
      </w:tblGrid>
      <w:tr w:rsidTr="00B03CDB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B03CDB" w:rsidTr="00B03CDB">
        <w:trPr>
          <w:trHeight w:val="27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30"/>
            </w:tblGrid>
            <w:tr w:rsidR="00B03CDB" w:rsidTr="00B03CDB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396"/>
            </w:tblGrid>
            <w:tr w:rsidR="00B03CDB" w:rsidTr="00B03CDB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Вед-во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B03CDB" w:rsidTr="00B03CDB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B03CDB" w:rsidTr="00B03CDB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B03CDB" w:rsidTr="00B03CDB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B03CDB" w:rsidTr="00B03CDB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</w:tbl>
    <w:p w:rsidR="00B03CDB" w:rsidRDefault="00B03CDB" w:rsidP="00B03CDB">
      <w:pPr>
        <w:rPr>
          <w:vanish/>
        </w:rPr>
      </w:pPr>
    </w:p>
    <w:tbl>
      <w:tblPr>
        <w:tblOverlap w:val="never"/>
        <w:tblW w:w="14470" w:type="dxa"/>
        <w:tblLayout w:type="fixed"/>
        <w:tblLook w:val="01E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B03CDB" w:rsidTr="00B03CDB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50"/>
            </w:tblGrid>
            <w:tr w:rsidR="00B03CDB" w:rsidTr="00B03CDB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16"/>
            </w:tblGrid>
            <w:tr w:rsidR="00B03CDB" w:rsidTr="00B03CDB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B03CDB" w:rsidTr="00B03CDB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87"/>
            </w:tblGrid>
            <w:tr w:rsidR="00B03CDB" w:rsidTr="00B03CDB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3CDB" w:rsidRDefault="00B03CDB" w:rsidP="00B03CD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B03CDB" w:rsidTr="00B03CDB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03CDB" w:rsidRDefault="00B03CDB" w:rsidP="00B03CDB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B03CDB" w:rsidRDefault="00B03CDB" w:rsidP="00B03CDB">
            <w:pPr>
              <w:spacing w:line="1" w:lineRule="auto"/>
            </w:pP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3 982 309,00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4 112 907,00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сельского поселения К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3 982 309,00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4 112 907,00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программы поселений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района Давлекановский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3 847 460,00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3 883 009,00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3 908 107,00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969 400,00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1 587 900,00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1 594 700,00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1 601 200,00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1 035 000,00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559 800,00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157 100,00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153 100,00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в области экологии и природ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166 060,00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180 209,00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186 407,00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сирование мероприятий по благоустройству территорий населенных пунктов,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ному хозяйству, обеспечению мер пожарной безопасности, осуществлению дорожной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и охране окружающей среды в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color w:val="000000"/>
                <w:sz w:val="28"/>
                <w:szCs w:val="28"/>
              </w:rPr>
              <w:lastRenderedPageBreak/>
              <w:t>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</w:t>
            </w: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  <w:tr w:rsidR="00B03CDB" w:rsidTr="00B03CDB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03CDB" w:rsidRDefault="00B03CDB" w:rsidP="00B03CDB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204 800,00</w:t>
            </w:r>
          </w:p>
        </w:tc>
      </w:tr>
    </w:tbl>
    <w:p w:rsidR="00B03CDB" w:rsidRDefault="00B03CDB" w:rsidP="00B03CDB"/>
    <w:p w:rsidR="00B03CDB" w:rsidRDefault="00B03CDB" w:rsidP="00676BBF">
      <w:pPr>
        <w:jc w:val="both"/>
        <w:rPr>
          <w:sz w:val="28"/>
          <w:szCs w:val="28"/>
        </w:rPr>
      </w:pPr>
    </w:p>
    <w:sectPr w:rsidR="00B03CDB" w:rsidSect="00B03CDB">
      <w:headerReference w:type="default" r:id="rId7"/>
      <w:footerReference w:type="default" r:id="rId8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7DD" w:rsidRDefault="00BE57DD">
      <w:r>
        <w:separator/>
      </w:r>
    </w:p>
  </w:endnote>
  <w:endnote w:type="continuationSeparator" w:id="1">
    <w:p w:rsidR="00BE57DD" w:rsidRDefault="00BE5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785" w:type="dxa"/>
      <w:tblLayout w:type="fixed"/>
      <w:tblLook w:val="01E0"/>
    </w:tblPr>
    <w:tblGrid>
      <w:gridCol w:w="14785"/>
    </w:tblGrid>
    <w:tr w:rsidR="00B03CDB">
      <w:tc>
        <w:tcPr>
          <w:tcW w:w="14785" w:type="dxa"/>
        </w:tcPr>
        <w:p w:rsidR="00B03CDB" w:rsidRDefault="00B03CDB">
          <w:pPr>
            <w:rPr>
              <w:color w:val="000000"/>
            </w:rPr>
          </w:pPr>
          <w:r>
            <w:rPr>
              <w:color w:val="000000"/>
              <w:sz w:val="20"/>
              <w:szCs w:val="20"/>
            </w:rPr>
            <w:t xml:space="preserve"> </w:t>
          </w:r>
        </w:p>
        <w:p w:rsidR="00B03CDB" w:rsidRDefault="00B03CDB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7DD" w:rsidRDefault="00BE57DD">
      <w:r>
        <w:separator/>
      </w:r>
    </w:p>
  </w:footnote>
  <w:footnote w:type="continuationSeparator" w:id="1">
    <w:p w:rsidR="00BE57DD" w:rsidRDefault="00BE57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785" w:type="dxa"/>
      <w:tblLayout w:type="fixed"/>
      <w:tblLook w:val="01E0"/>
    </w:tblPr>
    <w:tblGrid>
      <w:gridCol w:w="14785"/>
    </w:tblGrid>
    <w:tr w:rsidR="00B03CDB">
      <w:tc>
        <w:tcPr>
          <w:tcW w:w="14785" w:type="dxa"/>
        </w:tcPr>
        <w:p w:rsidR="00B03CDB" w:rsidRDefault="00B03CDB">
          <w:pPr>
            <w:jc w:val="center"/>
            <w:rPr>
              <w:color w:val="000000"/>
              <w:sz w:val="28"/>
              <w:szCs w:val="28"/>
            </w:rPr>
          </w:pPr>
          <w:r>
            <w:fldChar w:fldCharType="begin"/>
          </w:r>
          <w:r>
            <w:rPr>
              <w:color w:val="000000"/>
              <w:sz w:val="28"/>
              <w:szCs w:val="28"/>
            </w:rPr>
            <w:instrText>PAGE</w:instrText>
          </w:r>
          <w:r>
            <w:fldChar w:fldCharType="separate"/>
          </w:r>
          <w:r w:rsidR="00FB006F">
            <w:rPr>
              <w:noProof/>
              <w:color w:val="000000"/>
              <w:sz w:val="28"/>
              <w:szCs w:val="28"/>
            </w:rPr>
            <w:t>26</w:t>
          </w:r>
          <w:r>
            <w:fldChar w:fldCharType="end"/>
          </w:r>
        </w:p>
        <w:p w:rsidR="00B03CDB" w:rsidRDefault="00B03CDB">
          <w:pPr>
            <w:spacing w:line="1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1"/>
  </w:num>
  <w:num w:numId="5">
    <w:abstractNumId w:val="12"/>
  </w:num>
  <w:num w:numId="6">
    <w:abstractNumId w:val="2"/>
  </w:num>
  <w:num w:numId="7">
    <w:abstractNumId w:val="24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2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  <w:num w:numId="2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600A5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105B"/>
    <w:rsid w:val="000D28EA"/>
    <w:rsid w:val="000E5134"/>
    <w:rsid w:val="000F0992"/>
    <w:rsid w:val="000F0EB3"/>
    <w:rsid w:val="000F19BA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601EA"/>
    <w:rsid w:val="001743DA"/>
    <w:rsid w:val="00175439"/>
    <w:rsid w:val="001777E1"/>
    <w:rsid w:val="0018406D"/>
    <w:rsid w:val="00186873"/>
    <w:rsid w:val="001936D3"/>
    <w:rsid w:val="00195CDC"/>
    <w:rsid w:val="001974A8"/>
    <w:rsid w:val="001A1B64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5F94"/>
    <w:rsid w:val="002768FE"/>
    <w:rsid w:val="0029750F"/>
    <w:rsid w:val="002A41B5"/>
    <w:rsid w:val="002B0A2B"/>
    <w:rsid w:val="002C2977"/>
    <w:rsid w:val="002C2E9E"/>
    <w:rsid w:val="002D0E03"/>
    <w:rsid w:val="002D2539"/>
    <w:rsid w:val="002D7BE7"/>
    <w:rsid w:val="002F18A1"/>
    <w:rsid w:val="002F35E9"/>
    <w:rsid w:val="003005D1"/>
    <w:rsid w:val="003044D3"/>
    <w:rsid w:val="0031076C"/>
    <w:rsid w:val="003109B4"/>
    <w:rsid w:val="0031285E"/>
    <w:rsid w:val="00316CC0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4BF1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14D1"/>
    <w:rsid w:val="00457CBB"/>
    <w:rsid w:val="004664D6"/>
    <w:rsid w:val="00477D4A"/>
    <w:rsid w:val="004819DC"/>
    <w:rsid w:val="00484695"/>
    <w:rsid w:val="00485AA1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459D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730BF"/>
    <w:rsid w:val="00676BBF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2C75"/>
    <w:rsid w:val="00703F23"/>
    <w:rsid w:val="007121E4"/>
    <w:rsid w:val="00722237"/>
    <w:rsid w:val="00731A10"/>
    <w:rsid w:val="007322E8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632"/>
    <w:rsid w:val="007F67F3"/>
    <w:rsid w:val="00810CAC"/>
    <w:rsid w:val="0081479E"/>
    <w:rsid w:val="0081671C"/>
    <w:rsid w:val="008176CC"/>
    <w:rsid w:val="008200BB"/>
    <w:rsid w:val="00821758"/>
    <w:rsid w:val="00822BD1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77006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2095E"/>
    <w:rsid w:val="00A32EA3"/>
    <w:rsid w:val="00A34B89"/>
    <w:rsid w:val="00A352F8"/>
    <w:rsid w:val="00A412FA"/>
    <w:rsid w:val="00A47EB0"/>
    <w:rsid w:val="00A56ED0"/>
    <w:rsid w:val="00A57C9B"/>
    <w:rsid w:val="00A6318F"/>
    <w:rsid w:val="00A76EAF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3CDB"/>
    <w:rsid w:val="00B0713A"/>
    <w:rsid w:val="00B11EC4"/>
    <w:rsid w:val="00B15366"/>
    <w:rsid w:val="00B23EE9"/>
    <w:rsid w:val="00B36725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4C1F"/>
    <w:rsid w:val="00BB57B9"/>
    <w:rsid w:val="00BE57DD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34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25165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65632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208"/>
    <w:rsid w:val="00F76E2E"/>
    <w:rsid w:val="00F9211B"/>
    <w:rsid w:val="00F9549B"/>
    <w:rsid w:val="00FA56A9"/>
    <w:rsid w:val="00FB006F"/>
    <w:rsid w:val="00FB16DF"/>
    <w:rsid w:val="00FC2C08"/>
    <w:rsid w:val="00FC6373"/>
    <w:rsid w:val="00FD2975"/>
    <w:rsid w:val="00FD3D07"/>
    <w:rsid w:val="00FD58FE"/>
    <w:rsid w:val="00FE0126"/>
    <w:rsid w:val="00FE6419"/>
    <w:rsid w:val="00FF2685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link w:val="10"/>
    <w:qFormat/>
    <w:rsid w:val="00485A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uiPriority w:val="99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HTML">
    <w:name w:val="HTML Preformatted"/>
    <w:basedOn w:val="a"/>
    <w:link w:val="HTML0"/>
    <w:unhideWhenUsed/>
    <w:rsid w:val="00676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76BBF"/>
    <w:rPr>
      <w:rFonts w:ascii="Courier New" w:hAnsi="Courier New" w:cs="Courier New"/>
    </w:rPr>
  </w:style>
  <w:style w:type="paragraph" w:styleId="a7">
    <w:name w:val="List Paragraph"/>
    <w:basedOn w:val="a"/>
    <w:uiPriority w:val="99"/>
    <w:qFormat/>
    <w:rsid w:val="00676BB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6730B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6730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485AA1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485AA1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485AA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ListLabel1">
    <w:name w:val="ListLabel 1"/>
    <w:rsid w:val="00485AA1"/>
    <w:rPr>
      <w:rFonts w:ascii="Times New Roman" w:eastAsia="Times New Roman" w:hAnsi="Times New Roman" w:cs="Times New Roman" w:hint="default"/>
      <w:color w:val="0000FF"/>
      <w:sz w:val="28"/>
      <w:szCs w:val="28"/>
      <w:lang w:val="ru-RU" w:eastAsia="ru-RU" w:bidi="ar-SA"/>
    </w:rPr>
  </w:style>
  <w:style w:type="character" w:customStyle="1" w:styleId="FontStyle25">
    <w:name w:val="Font Style25"/>
    <w:rsid w:val="00485AA1"/>
    <w:rPr>
      <w:rFonts w:ascii="Times New Roman" w:hAnsi="Times New Roman" w:cs="Times New Roman" w:hint="default"/>
      <w:sz w:val="26"/>
      <w:szCs w:val="26"/>
    </w:rPr>
  </w:style>
  <w:style w:type="character" w:styleId="a9">
    <w:name w:val="Hyperlink"/>
    <w:basedOn w:val="a0"/>
    <w:uiPriority w:val="99"/>
    <w:unhideWhenUsed/>
    <w:rsid w:val="00485AA1"/>
    <w:rPr>
      <w:color w:val="0000FF"/>
      <w:u w:val="single"/>
    </w:rPr>
  </w:style>
  <w:style w:type="paragraph" w:styleId="30">
    <w:name w:val="Body Text Indent 3"/>
    <w:basedOn w:val="a"/>
    <w:link w:val="31"/>
    <w:rsid w:val="001A1B6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1A1B6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4778</Words>
  <Characters>27241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31956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2024-12-23T04:37:00Z</cp:lastPrinted>
  <dcterms:created xsi:type="dcterms:W3CDTF">2025-01-02T05:53:00Z</dcterms:created>
  <dcterms:modified xsi:type="dcterms:W3CDTF">2025-01-02T05:53:00Z</dcterms:modified>
</cp:coreProperties>
</file>