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Адм</w:t>
      </w:r>
      <w:r w:rsidR="00247F93">
        <w:rPr>
          <w:rFonts w:ascii="Times New Roman" w:hAnsi="Times New Roman" w:cs="Times New Roman"/>
          <w:sz w:val="28"/>
          <w:szCs w:val="28"/>
        </w:rPr>
        <w:t>инистрация сельского поселения Чуюнчинский</w:t>
      </w:r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74F61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17BE1" w:rsidRDefault="00A17BE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263F5" w:rsidRPr="00791F62" w:rsidRDefault="00A17BE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№71 от 11мая 2022года.</w:t>
      </w:r>
    </w:p>
    <w:p w:rsidR="00A17BE1" w:rsidRDefault="00A17BE1" w:rsidP="005263F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E90009" w:rsidRDefault="00E90009" w:rsidP="005263F5">
      <w:pPr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Об утверждении Порядка определения платы по согла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шению об установ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лении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сервитута в отношении земельных участков, находя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щихся в муниципа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льной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 xml:space="preserve">собственности 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47F93">
        <w:rPr>
          <w:rFonts w:ascii="Times New Roman" w:hAnsi="Times New Roman" w:cs="Times New Roman"/>
          <w:sz w:val="28"/>
          <w:szCs w:val="28"/>
        </w:rPr>
        <w:t>Чуюнчинский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91F62" w:rsidRPr="00E90009" w:rsidRDefault="00791F62" w:rsidP="005263F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E90009" w:rsidP="005263F5">
      <w:pPr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 соответствии </w:t>
      </w:r>
      <w:r w:rsidRPr="00E900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подпунктом 3 пункта 2 статьи 39.25 Земельного кодекса Российской Федерации, </w:t>
      </w:r>
      <w:r w:rsidR="005263F5" w:rsidRPr="005263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5263F5" w:rsidRPr="005263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E900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Уставом 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47F93">
        <w:rPr>
          <w:rFonts w:ascii="Times New Roman" w:hAnsi="Times New Roman" w:cs="Times New Roman"/>
          <w:sz w:val="28"/>
          <w:szCs w:val="28"/>
        </w:rPr>
        <w:t>Чуюнчинский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5263F5" w:rsidRPr="00791F62" w:rsidRDefault="005263F5" w:rsidP="005263F5">
      <w:pPr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0009" w:rsidRDefault="00E90009" w:rsidP="005263F5">
      <w:pPr>
        <w:widowControl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ПОСТАНОВЛЯЮ:</w:t>
      </w:r>
    </w:p>
    <w:p w:rsidR="005263F5" w:rsidRPr="00E90009" w:rsidRDefault="005263F5" w:rsidP="005263F5">
      <w:pPr>
        <w:widowControl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E90009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90009">
        <w:rPr>
          <w:sz w:val="28"/>
          <w:szCs w:val="28"/>
        </w:rPr>
        <w:t xml:space="preserve">1.Утвердить прилагаемый Порядок определения размера платы по соглашению об установлении сервитута в отношении земельных участков, находящихся в муниципальной собственности </w:t>
      </w:r>
      <w:r w:rsidR="00791F62" w:rsidRPr="00791F62">
        <w:rPr>
          <w:sz w:val="28"/>
          <w:szCs w:val="28"/>
        </w:rPr>
        <w:t xml:space="preserve">сельского поселения </w:t>
      </w:r>
      <w:r w:rsidR="00247F93">
        <w:rPr>
          <w:sz w:val="28"/>
          <w:szCs w:val="28"/>
        </w:rPr>
        <w:t>Чуюнчинский</w:t>
      </w:r>
      <w:r w:rsidR="00791F62" w:rsidRPr="00791F62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91F62">
        <w:rPr>
          <w:sz w:val="28"/>
          <w:szCs w:val="28"/>
        </w:rPr>
        <w:t>.</w:t>
      </w:r>
    </w:p>
    <w:p w:rsid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791F62">
        <w:rPr>
          <w:noProof/>
          <w:color w:val="000000"/>
          <w:sz w:val="28"/>
          <w:szCs w:val="28"/>
        </w:rPr>
        <w:t xml:space="preserve">Настоящее </w:t>
      </w:r>
      <w:r w:rsidRPr="00791F62">
        <w:rPr>
          <w:color w:val="000000"/>
          <w:sz w:val="28"/>
          <w:szCs w:val="28"/>
        </w:rPr>
        <w:t>постановление</w:t>
      </w:r>
      <w:r w:rsidRPr="00791F62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791F62" w:rsidRP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791F62">
        <w:rPr>
          <w:bCs/>
          <w:color w:val="000000"/>
          <w:sz w:val="28"/>
          <w:szCs w:val="28"/>
        </w:rPr>
        <w:t>Контроль за</w:t>
      </w:r>
      <w:proofErr w:type="gramEnd"/>
      <w:r w:rsidRPr="00791F62">
        <w:rPr>
          <w:bCs/>
          <w:color w:val="000000"/>
          <w:sz w:val="28"/>
          <w:szCs w:val="28"/>
        </w:rPr>
        <w:t xml:space="preserve"> исполнением настоящего постановления оставляю                  за собой.</w:t>
      </w:r>
    </w:p>
    <w:p w:rsidR="00E90009" w:rsidRDefault="00E90009" w:rsidP="005263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247F93" w:rsidRDefault="00247F93" w:rsidP="005263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247F93" w:rsidRPr="00E90009" w:rsidRDefault="00247F93" w:rsidP="005263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791F62" w:rsidP="00A17BE1">
      <w:pPr>
        <w:pStyle w:val="a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сельского поселения           </w:t>
      </w:r>
      <w:r w:rsidR="00247F93">
        <w:rPr>
          <w:color w:val="000000"/>
          <w:sz w:val="28"/>
          <w:szCs w:val="28"/>
        </w:rPr>
        <w:t xml:space="preserve">           </w:t>
      </w:r>
      <w:r w:rsidR="00A17BE1">
        <w:rPr>
          <w:color w:val="000000"/>
          <w:sz w:val="28"/>
          <w:szCs w:val="28"/>
        </w:rPr>
        <w:t xml:space="preserve">              </w:t>
      </w:r>
      <w:r w:rsidR="00247F93">
        <w:rPr>
          <w:color w:val="000000"/>
          <w:sz w:val="28"/>
          <w:szCs w:val="28"/>
        </w:rPr>
        <w:t>С.Н. Никифоров</w:t>
      </w:r>
      <w:r>
        <w:rPr>
          <w:color w:val="000000"/>
          <w:sz w:val="28"/>
          <w:szCs w:val="28"/>
        </w:rPr>
        <w:t xml:space="preserve">                                 </w:t>
      </w:r>
    </w:p>
    <w:p w:rsidR="00E90009" w:rsidRPr="00791F62" w:rsidRDefault="00791F62" w:rsidP="00791F62">
      <w:pPr>
        <w:widowControl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E90009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 w:type="page"/>
      </w:r>
    </w:p>
    <w:p w:rsidR="00791F62" w:rsidRPr="00A17BE1" w:rsidRDefault="00791F62" w:rsidP="00791F62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8"/>
          <w:szCs w:val="28"/>
        </w:rPr>
      </w:pPr>
      <w:r w:rsidRPr="00A17BE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791F62" w:rsidRPr="00A17BE1" w:rsidRDefault="00791F62" w:rsidP="00791F62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8"/>
          <w:szCs w:val="28"/>
        </w:rPr>
      </w:pPr>
      <w:r w:rsidRPr="00A17BE1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сельского поселения </w:t>
      </w:r>
      <w:r w:rsidR="00247F93" w:rsidRPr="00A17BE1">
        <w:rPr>
          <w:rFonts w:ascii="Times New Roman" w:hAnsi="Times New Roman" w:cs="Times New Roman"/>
          <w:sz w:val="28"/>
          <w:szCs w:val="28"/>
        </w:rPr>
        <w:t>Чуюнчинский</w:t>
      </w:r>
      <w:r w:rsidRPr="00A17BE1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</w:p>
    <w:p w:rsidR="00791F62" w:rsidRPr="00A17BE1" w:rsidRDefault="00A17BE1" w:rsidP="00791F62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8"/>
          <w:szCs w:val="28"/>
        </w:rPr>
      </w:pPr>
      <w:r w:rsidRPr="00A17BE1">
        <w:rPr>
          <w:rFonts w:ascii="Times New Roman" w:hAnsi="Times New Roman" w:cs="Times New Roman"/>
          <w:sz w:val="28"/>
          <w:szCs w:val="28"/>
        </w:rPr>
        <w:t>от «11</w:t>
      </w:r>
      <w:r w:rsidR="00791F62" w:rsidRPr="00A17BE1">
        <w:rPr>
          <w:rFonts w:ascii="Times New Roman" w:hAnsi="Times New Roman" w:cs="Times New Roman"/>
          <w:sz w:val="28"/>
          <w:szCs w:val="28"/>
        </w:rPr>
        <w:t>»</w:t>
      </w:r>
      <w:r w:rsidRPr="00A17BE1">
        <w:rPr>
          <w:rFonts w:ascii="Times New Roman" w:hAnsi="Times New Roman" w:cs="Times New Roman"/>
          <w:sz w:val="28"/>
          <w:szCs w:val="28"/>
        </w:rPr>
        <w:t xml:space="preserve"> мая  2022 г. N 71</w:t>
      </w:r>
    </w:p>
    <w:p w:rsidR="00791F62" w:rsidRDefault="00791F62" w:rsidP="00791F62">
      <w:pPr>
        <w:pStyle w:val="a8"/>
        <w:spacing w:before="0" w:beforeAutospacing="0" w:after="0" w:afterAutospacing="0"/>
        <w:jc w:val="right"/>
        <w:rPr>
          <w:color w:val="000000"/>
        </w:rPr>
      </w:pPr>
    </w:p>
    <w:p w:rsidR="00A17BE1" w:rsidRDefault="00A17BE1" w:rsidP="00791F62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791F62" w:rsidP="00791F62">
      <w:pPr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ПОРЯДОК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определения размера платы по соглашению об установлении сервитута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в отношении земельных участков, находящихся в муниципальной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 xml:space="preserve">собственности </w:t>
      </w:r>
      <w:r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47F93">
        <w:rPr>
          <w:rFonts w:ascii="Times New Roman" w:hAnsi="Times New Roman" w:cs="Times New Roman"/>
          <w:sz w:val="28"/>
          <w:szCs w:val="28"/>
        </w:rPr>
        <w:t>Чуюнчинский</w:t>
      </w:r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91F62" w:rsidRPr="00791F62" w:rsidRDefault="00791F62" w:rsidP="00791F62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1.Настоящий Порядок устанавливает порядок определения размера платы по соглашению об установлении сервитута в отношении земельных участков, находящихся в муниципальной собственн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ости</w:t>
      </w:r>
      <w:r w:rsidR="005263F5" w:rsidRPr="005263F5">
        <w:rPr>
          <w:rFonts w:ascii="Times New Roman" w:hAnsi="Times New Roman" w:cs="Times New Roman"/>
          <w:sz w:val="28"/>
          <w:szCs w:val="28"/>
        </w:rPr>
        <w:t xml:space="preserve"> </w:t>
      </w:r>
      <w:r w:rsidR="005263F5"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47F93">
        <w:rPr>
          <w:rFonts w:ascii="Times New Roman" w:hAnsi="Times New Roman" w:cs="Times New Roman"/>
          <w:sz w:val="28"/>
          <w:szCs w:val="28"/>
        </w:rPr>
        <w:t>Чуюнчинский</w:t>
      </w:r>
      <w:r w:rsidR="005263F5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(далее земельные участки).</w:t>
      </w: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2.Размер платы по соглашению об установлении сервитута определяется на основании кадастровой стоимости земельного участка и рассчитывается как 0,1 процента кадастровой стоимости земельного участка за каждый год срока действия сервитута, если иное не 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установлено настоящим Порядком.</w:t>
      </w: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proofErr w:type="gramStart"/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3.Размер платы по соглашению об установлении сервитута, заключенному в отношении земельных участков, предоставленных в постоянное (бессрочное) пользование, в пожизненное наследуемое владение, в аренду, определяется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ации об оценочной деятельности.</w:t>
      </w:r>
      <w:proofErr w:type="gramEnd"/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4.Смена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 Поряд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ком.</w:t>
      </w:r>
    </w:p>
    <w:p w:rsidR="00E90009" w:rsidRPr="00E90009" w:rsidRDefault="00E90009" w:rsidP="00791F62">
      <w:pPr>
        <w:widowControl/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5.В случае если сервитут устанавли</w:t>
      </w:r>
      <w:r w:rsid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вается в отношении части земель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ного участка, размер платы по соглашению об установлении сервитута определяется пропорционально площади этой части земельного участка в соответствии с настоящим Порядком.</w:t>
      </w:r>
    </w:p>
    <w:p w:rsidR="00D95402" w:rsidRPr="00791F62" w:rsidRDefault="00D95402" w:rsidP="00791F6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D95402" w:rsidRPr="00791F62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13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4"/>
  </w:num>
  <w:num w:numId="7">
    <w:abstractNumId w:val="14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5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74F61"/>
    <w:rsid w:val="00247F93"/>
    <w:rsid w:val="005263F5"/>
    <w:rsid w:val="005C133E"/>
    <w:rsid w:val="005E3958"/>
    <w:rsid w:val="00620F09"/>
    <w:rsid w:val="00791F62"/>
    <w:rsid w:val="007D5D66"/>
    <w:rsid w:val="008A4830"/>
    <w:rsid w:val="009067A4"/>
    <w:rsid w:val="009966FA"/>
    <w:rsid w:val="00A17BE1"/>
    <w:rsid w:val="00A5202D"/>
    <w:rsid w:val="00A9491B"/>
    <w:rsid w:val="00AC7052"/>
    <w:rsid w:val="00B420FD"/>
    <w:rsid w:val="00B45078"/>
    <w:rsid w:val="00D95402"/>
    <w:rsid w:val="00E1173C"/>
    <w:rsid w:val="00E80998"/>
    <w:rsid w:val="00E90009"/>
    <w:rsid w:val="00F2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tternh5">
    <w:name w:val="pattern_h5"/>
    <w:basedOn w:val="a0"/>
    <w:rsid w:val="00E90009"/>
  </w:style>
  <w:style w:type="character" w:customStyle="1" w:styleId="itemextrafieldsvalue">
    <w:name w:val="itemextrafieldsvalue"/>
    <w:basedOn w:val="a0"/>
    <w:rsid w:val="00E90009"/>
  </w:style>
  <w:style w:type="paragraph" w:styleId="a8">
    <w:name w:val="Normal (Web)"/>
    <w:basedOn w:val="a"/>
    <w:uiPriority w:val="99"/>
    <w:unhideWhenUsed/>
    <w:rsid w:val="00E900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temnavigationtitle">
    <w:name w:val="itemnavigationtitle"/>
    <w:basedOn w:val="a0"/>
    <w:rsid w:val="00E90009"/>
  </w:style>
  <w:style w:type="character" w:styleId="a9">
    <w:name w:val="Hyperlink"/>
    <w:basedOn w:val="a0"/>
    <w:uiPriority w:val="99"/>
    <w:semiHidden/>
    <w:unhideWhenUsed/>
    <w:rsid w:val="00E900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tternh5">
    <w:name w:val="pattern_h5"/>
    <w:basedOn w:val="a0"/>
    <w:rsid w:val="00E90009"/>
  </w:style>
  <w:style w:type="character" w:customStyle="1" w:styleId="itemextrafieldsvalue">
    <w:name w:val="itemextrafieldsvalue"/>
    <w:basedOn w:val="a0"/>
    <w:rsid w:val="00E90009"/>
  </w:style>
  <w:style w:type="paragraph" w:styleId="a8">
    <w:name w:val="Normal (Web)"/>
    <w:basedOn w:val="a"/>
    <w:uiPriority w:val="99"/>
    <w:unhideWhenUsed/>
    <w:rsid w:val="00E900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temnavigationtitle">
    <w:name w:val="itemnavigationtitle"/>
    <w:basedOn w:val="a0"/>
    <w:rsid w:val="00E90009"/>
  </w:style>
  <w:style w:type="character" w:styleId="a9">
    <w:name w:val="Hyperlink"/>
    <w:basedOn w:val="a0"/>
    <w:uiPriority w:val="99"/>
    <w:semiHidden/>
    <w:unhideWhenUsed/>
    <w:rsid w:val="00E900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10828">
              <w:marLeft w:val="0"/>
              <w:marRight w:val="0"/>
              <w:marTop w:val="240"/>
              <w:marBottom w:val="0"/>
              <w:divBdr>
                <w:top w:val="dotted" w:sz="6" w:space="6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6477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49965-6DCC-4A25-AAE4-211692A2D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8</cp:revision>
  <cp:lastPrinted>2022-05-18T10:50:00Z</cp:lastPrinted>
  <dcterms:created xsi:type="dcterms:W3CDTF">2022-03-30T11:01:00Z</dcterms:created>
  <dcterms:modified xsi:type="dcterms:W3CDTF">2022-05-18T10:51:00Z</dcterms:modified>
</cp:coreProperties>
</file>