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0C3EAD2" wp14:editId="67144271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0928DA">
        <w:rPr>
          <w:rFonts w:ascii="Times New Roman" w:hAnsi="Times New Roman" w:cs="Times New Roman"/>
          <w:sz w:val="28"/>
          <w:szCs w:val="28"/>
        </w:rPr>
        <w:t>АРАР</w:t>
      </w:r>
      <w:r w:rsidR="000928DA">
        <w:rPr>
          <w:rFonts w:ascii="Times New Roman" w:hAnsi="Times New Roman" w:cs="Times New Roman"/>
          <w:sz w:val="28"/>
          <w:szCs w:val="28"/>
        </w:rPr>
        <w:tab/>
      </w:r>
      <w:r w:rsidR="000928DA">
        <w:rPr>
          <w:rFonts w:ascii="Times New Roman" w:hAnsi="Times New Roman" w:cs="Times New Roman"/>
          <w:sz w:val="28"/>
          <w:szCs w:val="28"/>
        </w:rPr>
        <w:tab/>
      </w:r>
      <w:r w:rsidR="000928DA">
        <w:rPr>
          <w:rFonts w:ascii="Times New Roman" w:hAnsi="Times New Roman" w:cs="Times New Roman"/>
          <w:sz w:val="28"/>
          <w:szCs w:val="28"/>
        </w:rPr>
        <w:tab/>
        <w:t xml:space="preserve">                №51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D6790">
        <w:rPr>
          <w:rFonts w:ascii="Times New Roman" w:hAnsi="Times New Roman" w:cs="Times New Roman"/>
          <w:sz w:val="28"/>
          <w:szCs w:val="28"/>
        </w:rPr>
        <w:t xml:space="preserve">     </w:t>
      </w:r>
      <w:r w:rsidR="000928DA">
        <w:rPr>
          <w:rFonts w:ascii="Times New Roman" w:hAnsi="Times New Roman" w:cs="Times New Roman"/>
          <w:sz w:val="28"/>
          <w:szCs w:val="28"/>
        </w:rPr>
        <w:t xml:space="preserve">  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Pr="006E7C2E" w:rsidRDefault="000928DA" w:rsidP="00411B92">
      <w:pPr>
        <w:rPr>
          <w:rFonts w:ascii="Times New Roman" w:hAnsi="Times New Roman"/>
          <w:noProof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2E4412">
        <w:rPr>
          <w:rFonts w:ascii="Times New Roman" w:hAnsi="Times New Roman" w:cs="Times New Roman"/>
          <w:sz w:val="28"/>
          <w:szCs w:val="28"/>
        </w:rPr>
        <w:t>.</w:t>
      </w:r>
      <w:r w:rsidR="00411B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F1F2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30 июня</w:t>
      </w:r>
      <w:r w:rsidR="00411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2025 </w:t>
      </w:r>
      <w:r w:rsidR="00411B92">
        <w:rPr>
          <w:rFonts w:ascii="Times New Roman" w:hAnsi="Times New Roman" w:cs="Times New Roman"/>
          <w:sz w:val="28"/>
          <w:szCs w:val="28"/>
        </w:rPr>
        <w:t>г.</w:t>
      </w:r>
    </w:p>
    <w:p w:rsidR="00FF1F2D" w:rsidRDefault="00FF1F2D" w:rsidP="00FF1F2D">
      <w:pPr>
        <w:ind w:left="-567" w:right="-219" w:firstLine="567"/>
        <w:jc w:val="center"/>
        <w:rPr>
          <w:b/>
          <w:sz w:val="28"/>
          <w:szCs w:val="28"/>
        </w:rPr>
      </w:pPr>
    </w:p>
    <w:p w:rsidR="00FF1F2D" w:rsidRPr="00FF1F2D" w:rsidRDefault="00FF1F2D" w:rsidP="00FF1F2D">
      <w:pPr>
        <w:ind w:left="-567" w:right="-219"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F1F2D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принятия, учета и оформления выморочного имущества в собственность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F2D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bookmarkEnd w:id="0"/>
    <w:p w:rsidR="00FF1F2D" w:rsidRPr="00FF1F2D" w:rsidRDefault="00FF1F2D" w:rsidP="00FF1F2D">
      <w:pPr>
        <w:pStyle w:val="ConsPlusNormal"/>
        <w:ind w:firstLine="540"/>
        <w:jc w:val="both"/>
        <w:rPr>
          <w:sz w:val="28"/>
          <w:szCs w:val="28"/>
        </w:rPr>
      </w:pPr>
    </w:p>
    <w:p w:rsidR="00FF1F2D" w:rsidRPr="00FF1F2D" w:rsidRDefault="00FF1F2D" w:rsidP="00FF1F2D">
      <w:pPr>
        <w:pStyle w:val="ConsPlusNormal"/>
        <w:ind w:left="-567" w:right="-219" w:firstLine="540"/>
        <w:jc w:val="both"/>
        <w:rPr>
          <w:sz w:val="28"/>
          <w:szCs w:val="28"/>
        </w:rPr>
      </w:pPr>
      <w:r w:rsidRPr="00FF1F2D">
        <w:rPr>
          <w:sz w:val="28"/>
          <w:szCs w:val="28"/>
        </w:rPr>
        <w:t>В соответствии с Гражданским кодексом Российской Федерации, Фед</w:t>
      </w:r>
      <w:r w:rsidR="00BF5ABC">
        <w:rPr>
          <w:sz w:val="28"/>
          <w:szCs w:val="28"/>
        </w:rPr>
        <w:t xml:space="preserve">еральным законом от 06.10.2003 № </w:t>
      </w:r>
      <w:r w:rsidRPr="00FF1F2D">
        <w:rPr>
          <w:sz w:val="28"/>
          <w:szCs w:val="28"/>
        </w:rPr>
        <w:t>131-ФЗ «Об общих принципах организации местного самоуправления в Российской Федерации», Фед</w:t>
      </w:r>
      <w:r w:rsidR="00563834">
        <w:rPr>
          <w:sz w:val="28"/>
          <w:szCs w:val="28"/>
        </w:rPr>
        <w:t>еральным законом от 13.07.2015         №</w:t>
      </w:r>
      <w:r w:rsidRPr="00FF1F2D">
        <w:rPr>
          <w:sz w:val="28"/>
          <w:szCs w:val="28"/>
        </w:rPr>
        <w:t xml:space="preserve"> 218-ФЗ «О государственной регистрации недвижимости»</w:t>
      </w:r>
      <w:r>
        <w:rPr>
          <w:sz w:val="28"/>
          <w:szCs w:val="28"/>
        </w:rPr>
        <w:t xml:space="preserve">, Уставом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FF1F2D">
        <w:rPr>
          <w:sz w:val="28"/>
          <w:szCs w:val="28"/>
        </w:rPr>
        <w:t xml:space="preserve">сельсовет муниципального района Давлекановский район Республики Башкортостан постановляет, </w:t>
      </w:r>
    </w:p>
    <w:p w:rsidR="00FF1F2D" w:rsidRPr="00FF1F2D" w:rsidRDefault="00FF1F2D" w:rsidP="00FF1F2D">
      <w:pPr>
        <w:pStyle w:val="ConsPlusNormal"/>
        <w:ind w:left="-567" w:right="-219" w:firstLine="540"/>
        <w:jc w:val="center"/>
        <w:rPr>
          <w:sz w:val="28"/>
          <w:szCs w:val="28"/>
        </w:rPr>
      </w:pPr>
      <w:proofErr w:type="gramStart"/>
      <w:r w:rsidRPr="00FF1F2D">
        <w:rPr>
          <w:sz w:val="28"/>
          <w:szCs w:val="28"/>
        </w:rPr>
        <w:t>п</w:t>
      </w:r>
      <w:proofErr w:type="gramEnd"/>
      <w:r w:rsidRPr="00FF1F2D">
        <w:rPr>
          <w:sz w:val="28"/>
          <w:szCs w:val="28"/>
        </w:rPr>
        <w:t xml:space="preserve"> о с т а н о в л я ю:</w:t>
      </w:r>
    </w:p>
    <w:p w:rsidR="00FF1F2D" w:rsidRPr="00FF1F2D" w:rsidRDefault="00FF1F2D" w:rsidP="00FF1F2D">
      <w:pPr>
        <w:ind w:left="-567" w:right="-2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1F2D">
        <w:rPr>
          <w:rFonts w:ascii="Times New Roman" w:hAnsi="Times New Roman" w:cs="Times New Roman"/>
          <w:sz w:val="28"/>
          <w:szCs w:val="28"/>
        </w:rPr>
        <w:t xml:space="preserve"> 1. Утвердить Положение о порядке принятия, учета и оформления выморочного имущества в со</w:t>
      </w:r>
      <w:r>
        <w:rPr>
          <w:rFonts w:ascii="Times New Roman" w:hAnsi="Times New Roman" w:cs="Times New Roman"/>
          <w:sz w:val="28"/>
          <w:szCs w:val="28"/>
        </w:rPr>
        <w:t xml:space="preserve">бственность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F2D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FF1F2D" w:rsidRPr="00FF1F2D" w:rsidRDefault="00FF1F2D" w:rsidP="00FF1F2D">
      <w:pPr>
        <w:ind w:left="-567" w:right="-219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FF1F2D">
        <w:rPr>
          <w:rFonts w:ascii="Times New Roman" w:hAnsi="Times New Roman" w:cs="Times New Roman"/>
          <w:sz w:val="28"/>
          <w:szCs w:val="28"/>
        </w:rPr>
        <w:t xml:space="preserve"> 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F1F2D" w:rsidRPr="00FF1F2D" w:rsidRDefault="00FF1F2D" w:rsidP="00FF1F2D">
      <w:pPr>
        <w:ind w:left="-567" w:right="-219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FF1F2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F1F2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F1F2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F1F2D" w:rsidRPr="00FF1F2D" w:rsidRDefault="00FF1F2D" w:rsidP="00FF1F2D">
      <w:pPr>
        <w:ind w:left="-567" w:right="-21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1F2D" w:rsidRPr="00FF1F2D" w:rsidRDefault="00FF1F2D" w:rsidP="00FF1F2D">
      <w:pPr>
        <w:ind w:left="-567" w:right="-219" w:firstLine="567"/>
        <w:rPr>
          <w:rFonts w:ascii="Times New Roman" w:hAnsi="Times New Roman" w:cs="Times New Roman"/>
          <w:noProof/>
          <w:sz w:val="28"/>
          <w:szCs w:val="28"/>
        </w:rPr>
      </w:pPr>
      <w:r w:rsidRPr="00FF1F2D">
        <w:rPr>
          <w:rFonts w:ascii="Times New Roman" w:hAnsi="Times New Roman" w:cs="Times New Roman"/>
          <w:noProof/>
          <w:sz w:val="28"/>
          <w:szCs w:val="28"/>
        </w:rPr>
        <w:t xml:space="preserve">Глава сельского поселения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А.Р.Гайзуллин</w:t>
      </w:r>
      <w:r w:rsidRPr="00FF1F2D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</w:t>
      </w:r>
    </w:p>
    <w:p w:rsidR="00FF1F2D" w:rsidRPr="00801AE3" w:rsidRDefault="00FF1F2D" w:rsidP="00FF1F2D">
      <w:pPr>
        <w:ind w:left="-567" w:right="-219" w:firstLine="567"/>
        <w:jc w:val="both"/>
        <w:rPr>
          <w:noProof/>
          <w:sz w:val="28"/>
          <w:szCs w:val="28"/>
        </w:rPr>
      </w:pPr>
    </w:p>
    <w:p w:rsidR="00FF1F2D" w:rsidRDefault="00FF1F2D" w:rsidP="00FF1F2D">
      <w:pPr>
        <w:ind w:left="-567" w:right="-219" w:firstLine="567"/>
        <w:jc w:val="both"/>
        <w:rPr>
          <w:noProof/>
          <w:sz w:val="28"/>
          <w:szCs w:val="28"/>
        </w:rPr>
      </w:pPr>
    </w:p>
    <w:p w:rsidR="00FF1F2D" w:rsidRPr="00493D5C" w:rsidRDefault="00FF1F2D" w:rsidP="00493D5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271B8">
        <w:rPr>
          <w:rFonts w:ascii="a_Timer(15%) Bashkir" w:hAnsi="a_Timer(15%) Bashkir"/>
          <w:b/>
        </w:rPr>
        <w:lastRenderedPageBreak/>
        <w:t xml:space="preserve">                                        </w:t>
      </w:r>
      <w:r>
        <w:rPr>
          <w:rFonts w:ascii="a_Timer(15%) Bashkir" w:hAnsi="a_Timer(15%) Bashkir"/>
          <w:b/>
        </w:rPr>
        <w:t xml:space="preserve">                                                                                                       </w:t>
      </w:r>
      <w:r w:rsidRPr="00493D5C">
        <w:rPr>
          <w:rFonts w:ascii="Times New Roman" w:hAnsi="Times New Roman" w:cs="Times New Roman"/>
          <w:sz w:val="20"/>
          <w:szCs w:val="20"/>
        </w:rPr>
        <w:t>Приложение</w:t>
      </w:r>
    </w:p>
    <w:p w:rsidR="00FF1F2D" w:rsidRPr="00493D5C" w:rsidRDefault="00FF1F2D" w:rsidP="00493D5C">
      <w:pPr>
        <w:pStyle w:val="ac"/>
        <w:jc w:val="right"/>
        <w:rPr>
          <w:rFonts w:ascii="Times New Roman" w:hAnsi="Times New Roman"/>
          <w:sz w:val="20"/>
          <w:szCs w:val="20"/>
        </w:rPr>
      </w:pPr>
      <w:r w:rsidRPr="00493D5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FF1F2D" w:rsidRPr="00493D5C" w:rsidRDefault="00FF1F2D" w:rsidP="00493D5C">
      <w:pPr>
        <w:pStyle w:val="ac"/>
        <w:jc w:val="right"/>
        <w:rPr>
          <w:rFonts w:ascii="Times New Roman" w:hAnsi="Times New Roman"/>
          <w:sz w:val="20"/>
          <w:szCs w:val="20"/>
        </w:rPr>
      </w:pPr>
      <w:r w:rsidRPr="00493D5C">
        <w:rPr>
          <w:rFonts w:ascii="Times New Roman" w:hAnsi="Times New Roman"/>
          <w:sz w:val="20"/>
          <w:szCs w:val="20"/>
        </w:rPr>
        <w:t xml:space="preserve"> сельского поселения </w:t>
      </w:r>
      <w:r w:rsidR="00493D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93D5C">
        <w:rPr>
          <w:rFonts w:ascii="Times New Roman" w:hAnsi="Times New Roman"/>
          <w:sz w:val="20"/>
          <w:szCs w:val="20"/>
        </w:rPr>
        <w:t>Микяшевский</w:t>
      </w:r>
      <w:proofErr w:type="spellEnd"/>
      <w:r w:rsidR="00493D5C">
        <w:rPr>
          <w:rFonts w:ascii="Times New Roman" w:hAnsi="Times New Roman"/>
          <w:sz w:val="20"/>
          <w:szCs w:val="20"/>
        </w:rPr>
        <w:t xml:space="preserve"> </w:t>
      </w:r>
      <w:r w:rsidRPr="00493D5C">
        <w:rPr>
          <w:rFonts w:ascii="Times New Roman" w:hAnsi="Times New Roman"/>
          <w:sz w:val="20"/>
          <w:szCs w:val="20"/>
        </w:rPr>
        <w:t>сельсовет</w:t>
      </w:r>
    </w:p>
    <w:p w:rsidR="00FF1F2D" w:rsidRPr="00493D5C" w:rsidRDefault="00FF1F2D" w:rsidP="00493D5C">
      <w:pPr>
        <w:pStyle w:val="ac"/>
        <w:jc w:val="right"/>
        <w:rPr>
          <w:rFonts w:ascii="Times New Roman" w:hAnsi="Times New Roman"/>
          <w:sz w:val="20"/>
          <w:szCs w:val="20"/>
        </w:rPr>
      </w:pPr>
      <w:r w:rsidRPr="00493D5C">
        <w:rPr>
          <w:rFonts w:ascii="Times New Roman" w:hAnsi="Times New Roman"/>
          <w:sz w:val="20"/>
          <w:szCs w:val="20"/>
        </w:rPr>
        <w:t>МР Давлекановский район Республики Башкортостан</w:t>
      </w:r>
    </w:p>
    <w:p w:rsidR="00FF1F2D" w:rsidRPr="00493D5C" w:rsidRDefault="000928DA" w:rsidP="00493D5C">
      <w:pPr>
        <w:pStyle w:val="ac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30 июня 2025 </w:t>
      </w:r>
      <w:r w:rsidR="00FF1F2D" w:rsidRPr="00493D5C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51</w:t>
      </w:r>
    </w:p>
    <w:p w:rsidR="00FF1F2D" w:rsidRPr="00493D5C" w:rsidRDefault="00FF1F2D" w:rsidP="00493D5C">
      <w:pPr>
        <w:pStyle w:val="ConsPlusNormal"/>
        <w:jc w:val="center"/>
      </w:pPr>
    </w:p>
    <w:p w:rsidR="00FF1F2D" w:rsidRPr="00493D5C" w:rsidRDefault="00FF1F2D" w:rsidP="00FF1F2D">
      <w:pPr>
        <w:pStyle w:val="ConsPlusNormal"/>
        <w:jc w:val="center"/>
      </w:pPr>
      <w:r w:rsidRPr="00493D5C">
        <w:t>Положение о порядке принятия,</w:t>
      </w:r>
    </w:p>
    <w:p w:rsidR="00FF1F2D" w:rsidRPr="00493D5C" w:rsidRDefault="00FF1F2D" w:rsidP="00FF1F2D">
      <w:pPr>
        <w:pStyle w:val="ConsPlusNormal"/>
        <w:jc w:val="center"/>
      </w:pPr>
      <w:r w:rsidRPr="00493D5C">
        <w:t xml:space="preserve">учета и оформления выморочного имущества в собственность сельского поселения </w:t>
      </w:r>
      <w:proofErr w:type="spellStart"/>
      <w:r w:rsidRPr="00493D5C">
        <w:t>Микяшевский</w:t>
      </w:r>
      <w:proofErr w:type="spellEnd"/>
      <w:r w:rsidRPr="00493D5C">
        <w:t xml:space="preserve"> сельсовет муниципального района Давлекановский район </w:t>
      </w:r>
    </w:p>
    <w:p w:rsidR="00FF1F2D" w:rsidRPr="00493D5C" w:rsidRDefault="00FF1F2D" w:rsidP="00FF1F2D">
      <w:pPr>
        <w:pStyle w:val="ConsPlusNormal"/>
        <w:jc w:val="center"/>
      </w:pPr>
      <w:r w:rsidRPr="00493D5C">
        <w:t>Республики Башкортостан</w:t>
      </w:r>
    </w:p>
    <w:p w:rsidR="00FF1F2D" w:rsidRPr="00493D5C" w:rsidRDefault="00FF1F2D" w:rsidP="00FF1F2D">
      <w:pPr>
        <w:pStyle w:val="ConsPlusNormal"/>
        <w:jc w:val="center"/>
        <w:rPr>
          <w:b/>
        </w:rPr>
      </w:pPr>
    </w:p>
    <w:p w:rsidR="00FF1F2D" w:rsidRDefault="00FF1F2D" w:rsidP="00FF1F2D">
      <w:pPr>
        <w:pStyle w:val="ConsPlusNormal"/>
        <w:jc w:val="center"/>
      </w:pPr>
      <w:r w:rsidRPr="00493D5C">
        <w:t>1. Общие положения</w:t>
      </w:r>
    </w:p>
    <w:p w:rsidR="00493D5C" w:rsidRPr="00493D5C" w:rsidRDefault="00493D5C" w:rsidP="00FF1F2D">
      <w:pPr>
        <w:pStyle w:val="ConsPlusNormal"/>
        <w:jc w:val="center"/>
      </w:pP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proofErr w:type="gramStart"/>
      <w:r w:rsidRPr="00493D5C">
        <w:t xml:space="preserve">Настоящее Положение о порядке принятия, учета и оформления выморочного имущества в собственность сельского поселения </w:t>
      </w:r>
      <w:proofErr w:type="spellStart"/>
      <w:r w:rsidRPr="00493D5C">
        <w:t>Микяшевский</w:t>
      </w:r>
      <w:proofErr w:type="spellEnd"/>
      <w:r w:rsidRPr="00493D5C">
        <w:t xml:space="preserve"> сельсовет муниципального района Давлекановский район Республики Башкортостан (далее - Положение) разработано в целях упорядочения деятельности, связанной с принятием, учетом и обеспечением сохранности имущества, переходящего в порядке наследования по закону в собственность сельского поселения </w:t>
      </w:r>
      <w:proofErr w:type="spellStart"/>
      <w:r w:rsidRPr="00493D5C">
        <w:t>Микяшевский</w:t>
      </w:r>
      <w:proofErr w:type="spellEnd"/>
      <w:r w:rsidRPr="00493D5C">
        <w:t xml:space="preserve"> сельсовет муниципального района Давлекановский район Республики Башкортостан.</w:t>
      </w:r>
      <w:proofErr w:type="gramEnd"/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proofErr w:type="gramStart"/>
      <w:r w:rsidRPr="00493D5C">
        <w:t xml:space="preserve">Действие Положения распространяется на находящиеся, на территории сельского поселения </w:t>
      </w:r>
      <w:proofErr w:type="spellStart"/>
      <w:r w:rsidRPr="00493D5C">
        <w:t>Микяшевский</w:t>
      </w:r>
      <w:proofErr w:type="spellEnd"/>
      <w:r w:rsidRPr="00493D5C">
        <w:t xml:space="preserve"> сельсовет муниципального района Давлекановский район Республики Башкортостан жилые помещения,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имущества, переходящие в порядке наследования по закону в собственность сельского поселения сельсовет муниципального района Давлекановский район Республики Башкортостан.</w:t>
      </w:r>
      <w:proofErr w:type="gramEnd"/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В порядке наследования по закону в муниципальную собственность сельского поселения сельсовет муниципального района Давлекановский район Республики Башкортостан переходит следующее выморочное имущество: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Жилое помещение.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Земельный участок, а также расположенные на нем здания, сооружения, иные объекты недвижимого имущества.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Доля в праве общей долевой собственности на указанные в абзаце 4 и 5 статьи настоящего Положения объекты недвижимого имущества.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proofErr w:type="gramStart"/>
      <w:r w:rsidRPr="00493D5C">
        <w:t>Наследование выморочного имущества осуществляется в случае, если отсутствуют наследники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  <w:proofErr w:type="gramEnd"/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При наследовании выморочного имущества отказ от наследства не допускается.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</w:p>
    <w:p w:rsidR="00FF1F2D" w:rsidRPr="00493D5C" w:rsidRDefault="00FF1F2D" w:rsidP="00FF1F2D">
      <w:pPr>
        <w:pStyle w:val="ConsPlusNormal"/>
        <w:ind w:left="-567" w:right="-219"/>
        <w:jc w:val="center"/>
      </w:pPr>
      <w:r w:rsidRPr="00493D5C">
        <w:t xml:space="preserve">2. Порядок оформления документов на выморочное имущество, переходящее в порядке наследования в собственность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</w:t>
      </w:r>
    </w:p>
    <w:p w:rsidR="00FF1F2D" w:rsidRPr="00493D5C" w:rsidRDefault="00FF1F2D" w:rsidP="00FF1F2D">
      <w:pPr>
        <w:pStyle w:val="ConsPlusNormal"/>
        <w:ind w:left="-567" w:right="-219"/>
        <w:jc w:val="center"/>
        <w:rPr>
          <w:b/>
        </w:rPr>
      </w:pP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proofErr w:type="gramStart"/>
      <w:r w:rsidRPr="00493D5C">
        <w:t xml:space="preserve">Администрация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 (далее - Администрация) в случае поступления информации от организаций и (или) физических лиц о выявлении факта смерти гражданина, имевшего жилое помещение, земельный участок, а также расположенные на нем здания, сооружения, иные объекты недвижимого имущества (доли в них) на праве собственности, находящиеся на территории с</w:t>
      </w:r>
      <w:r w:rsidR="00025F20" w:rsidRPr="00493D5C">
        <w:t xml:space="preserve">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</w:t>
      </w:r>
      <w:proofErr w:type="gramEnd"/>
      <w:r w:rsidRPr="00493D5C">
        <w:t xml:space="preserve"> район Республики Башкортостан, при отсутств</w:t>
      </w:r>
      <w:proofErr w:type="gramStart"/>
      <w:r w:rsidRPr="00493D5C">
        <w:t>ии у у</w:t>
      </w:r>
      <w:proofErr w:type="gramEnd"/>
      <w:r w:rsidRPr="00493D5C">
        <w:t>мершего гражданина наследников в течение 30 (тридцати) календарных дней направляет запросы в соответствующие органы и организации о выдаче следующих документов: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lastRenderedPageBreak/>
        <w:t xml:space="preserve">Свидетельство (справка) о смерти, </w:t>
      </w:r>
      <w:proofErr w:type="gramStart"/>
      <w:r w:rsidRPr="00493D5C">
        <w:t>выданного</w:t>
      </w:r>
      <w:proofErr w:type="gramEnd"/>
      <w:r w:rsidRPr="00493D5C">
        <w:t xml:space="preserve"> органами ЗАГС.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Справка о последнем месте жительства умершего и о проживающих совместно с ним гражданах.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Выписка из Единого государственного реестра недвижимости об объекте недвижимости, удостоверяющая внесение в Реестр записи о праве собственности умершего гражданина на жилое помещение, земельный участок, а также расположенные на нем здания, сооружения, иные объекты недвижимого имущества (доли в них).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Иные документы, необходимость в предоставлении которых возникла при открытии наследства у нотариуса.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proofErr w:type="gramStart"/>
      <w:r w:rsidRPr="00493D5C">
        <w:t>Администрация после получения документов, указанных в абзаце 2,3,4,5 статьи 2 настоящего Положения, в течение 15 (пятнадцати) календарных дней по истечении шестимесячного срока со дня смерти собственника жилого помещения, земельного участка, а также расположенных на нем зданий, сооружений, иных объектов недвижимого имущества (доли в них) обращается к нотариусу по месту открытия наследства для оформления свидетельства о праве на наследство с заявлением</w:t>
      </w:r>
      <w:proofErr w:type="gramEnd"/>
      <w:r w:rsidRPr="00493D5C">
        <w:t xml:space="preserve"> и приложением документов, указанных в абзаце 2,3,4,5 статьи 2 настоящего Положения, а также с копией доверенности представителя Администрации на право оформления и принятия наследства (приобретение выморочного имущества).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>В случае отказа в выдаче свидетельства о праве на наследство Администрация вправе обратиться с иском в суд о признании права со</w:t>
      </w:r>
      <w:r w:rsidR="00025F20" w:rsidRPr="00493D5C">
        <w:t xml:space="preserve">бственности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 xml:space="preserve"> сельсовет муниципального района Давлекановский район Республики Башкортостан на выморочное имущество.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 xml:space="preserve">Администрация в течение 15 (пятнадцати) календарных дней </w:t>
      </w:r>
      <w:proofErr w:type="gramStart"/>
      <w:r w:rsidRPr="00493D5C">
        <w:t>с даты получения</w:t>
      </w:r>
      <w:proofErr w:type="gramEnd"/>
      <w:r w:rsidRPr="00493D5C">
        <w:t xml:space="preserve"> свидетельства о праве на наследство сельского поселения </w:t>
      </w:r>
      <w:proofErr w:type="spellStart"/>
      <w:r w:rsidR="00025F20" w:rsidRPr="00493D5C">
        <w:t>Микя</w:t>
      </w:r>
      <w:proofErr w:type="spellEnd"/>
      <w:r w:rsidRPr="00493D5C">
        <w:t xml:space="preserve"> сельсовет муниципального района Давлекановский район Республики Башкортостан или вступления в законную силу решения суда о признании права собственности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 на выморочное имущество: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 xml:space="preserve">Обращается в орган, осуществляющий государственную регистрацию прав на недвижимое имущество и сделок с ним, для регистрации права собственности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 на выморочное имущество.</w:t>
      </w: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proofErr w:type="gramStart"/>
      <w:r w:rsidRPr="00493D5C">
        <w:t>Готовит проект постановления администрации с</w:t>
      </w:r>
      <w:r w:rsidR="00025F20" w:rsidRPr="00493D5C">
        <w:t xml:space="preserve">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 xml:space="preserve"> сельсовет муниципального района Давлекановский район Республики Башкортостан о включении в Реестр муниципального иму</w:t>
      </w:r>
      <w:r w:rsidR="00025F20" w:rsidRPr="00493D5C">
        <w:t xml:space="preserve">щества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 (далее - Реестр муниципального имущества) и в состав муниципальной казны с</w:t>
      </w:r>
      <w:r w:rsidR="00025F20" w:rsidRPr="00493D5C">
        <w:t xml:space="preserve">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 выморочного имущества.</w:t>
      </w:r>
      <w:proofErr w:type="gramEnd"/>
    </w:p>
    <w:p w:rsidR="00FF1F2D" w:rsidRPr="00493D5C" w:rsidRDefault="00FF1F2D" w:rsidP="00FF1F2D">
      <w:pPr>
        <w:pStyle w:val="ConsPlusNormal"/>
        <w:ind w:left="-567" w:right="-219" w:firstLine="540"/>
        <w:jc w:val="both"/>
      </w:pPr>
    </w:p>
    <w:p w:rsidR="00FF1F2D" w:rsidRPr="00493D5C" w:rsidRDefault="00FF1F2D" w:rsidP="00FF1F2D">
      <w:pPr>
        <w:pStyle w:val="ConsPlusNormal"/>
        <w:ind w:left="-567" w:right="-219"/>
        <w:jc w:val="center"/>
      </w:pPr>
      <w:r w:rsidRPr="00493D5C">
        <w:t>3. Учет объектов выморочного имущества</w:t>
      </w:r>
    </w:p>
    <w:p w:rsidR="00FF1F2D" w:rsidRPr="00493D5C" w:rsidRDefault="00FF1F2D" w:rsidP="00FF1F2D">
      <w:pPr>
        <w:pStyle w:val="ConsPlusNormal"/>
        <w:ind w:left="-567" w:right="-219"/>
        <w:jc w:val="center"/>
        <w:rPr>
          <w:b/>
        </w:rPr>
      </w:pPr>
    </w:p>
    <w:p w:rsidR="00FF1F2D" w:rsidRPr="00493D5C" w:rsidRDefault="00FF1F2D" w:rsidP="00FF1F2D">
      <w:pPr>
        <w:pStyle w:val="ConsPlusNormal"/>
        <w:ind w:left="-567" w:right="-219" w:firstLine="540"/>
        <w:jc w:val="both"/>
      </w:pPr>
      <w:r w:rsidRPr="00493D5C">
        <w:t xml:space="preserve">Сведения о выморочном имуществе, находящемся в собственности сельского поселения </w:t>
      </w:r>
      <w:proofErr w:type="spellStart"/>
      <w:r w:rsidR="00025F20" w:rsidRPr="00493D5C">
        <w:t>Микяшевский</w:t>
      </w:r>
      <w:proofErr w:type="spellEnd"/>
      <w:r w:rsidR="00025F20" w:rsidRPr="00493D5C">
        <w:t xml:space="preserve"> </w:t>
      </w:r>
      <w:r w:rsidRPr="00493D5C">
        <w:t>сельсовет муниципального района Давлекановский район Республики Башкортостан, в течение 10 (десяти) календарных дней с момента регистрации постановления вносятся в Реестр муниципального имущества и муниципа</w:t>
      </w:r>
      <w:r w:rsidR="00025F20" w:rsidRPr="00493D5C">
        <w:t xml:space="preserve">льную казну Сельского </w:t>
      </w:r>
      <w:proofErr w:type="spellStart"/>
      <w:r w:rsidR="00025F20" w:rsidRPr="00493D5C">
        <w:t>поселенияМикяшевский</w:t>
      </w:r>
      <w:proofErr w:type="spellEnd"/>
      <w:r w:rsidR="00025F20" w:rsidRPr="00493D5C">
        <w:t xml:space="preserve"> </w:t>
      </w:r>
      <w:r w:rsidRPr="00493D5C">
        <w:t xml:space="preserve"> сельсовет муниципального района Давлекановский район Республики Башкортостан.</w:t>
      </w:r>
    </w:p>
    <w:p w:rsidR="00FF1F2D" w:rsidRPr="00493D5C" w:rsidRDefault="00FF1F2D" w:rsidP="00FF1F2D">
      <w:pPr>
        <w:ind w:left="-567" w:right="-219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3D5C">
        <w:rPr>
          <w:rFonts w:ascii="Times New Roman" w:hAnsi="Times New Roman" w:cs="Times New Roman"/>
          <w:sz w:val="24"/>
          <w:szCs w:val="24"/>
        </w:rPr>
        <w:t xml:space="preserve">Оплата расходов, связанных с принятием выморочного имущества в собственность Сельского поселения </w:t>
      </w:r>
      <w:proofErr w:type="spellStart"/>
      <w:r w:rsidR="00025F20" w:rsidRPr="00493D5C">
        <w:rPr>
          <w:rFonts w:ascii="Times New Roman" w:hAnsi="Times New Roman" w:cs="Times New Roman"/>
          <w:sz w:val="24"/>
          <w:szCs w:val="24"/>
        </w:rPr>
        <w:t>Микяшевский</w:t>
      </w:r>
      <w:proofErr w:type="spellEnd"/>
      <w:r w:rsidR="00025F20" w:rsidRPr="00493D5C">
        <w:rPr>
          <w:rFonts w:ascii="Times New Roman" w:hAnsi="Times New Roman" w:cs="Times New Roman"/>
          <w:sz w:val="24"/>
          <w:szCs w:val="24"/>
        </w:rPr>
        <w:t xml:space="preserve"> </w:t>
      </w:r>
      <w:r w:rsidRPr="00493D5C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и его сохранностью, предусматривается из средств бюджета  сельского поселения </w:t>
      </w:r>
      <w:proofErr w:type="spellStart"/>
      <w:r w:rsidR="00493D5C" w:rsidRPr="00493D5C">
        <w:rPr>
          <w:rFonts w:ascii="Times New Roman" w:hAnsi="Times New Roman" w:cs="Times New Roman"/>
          <w:sz w:val="24"/>
          <w:szCs w:val="24"/>
        </w:rPr>
        <w:t>Микяшевский</w:t>
      </w:r>
      <w:proofErr w:type="spellEnd"/>
      <w:r w:rsidR="00493D5C" w:rsidRPr="00493D5C">
        <w:rPr>
          <w:rFonts w:ascii="Times New Roman" w:hAnsi="Times New Roman" w:cs="Times New Roman"/>
          <w:sz w:val="24"/>
          <w:szCs w:val="24"/>
        </w:rPr>
        <w:t xml:space="preserve"> </w:t>
      </w:r>
      <w:r w:rsidRPr="00493D5C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:rsidR="00FF1F2D" w:rsidRPr="00493D5C" w:rsidRDefault="00FF1F2D" w:rsidP="00FF1F2D">
      <w:pPr>
        <w:ind w:left="-567" w:right="-219"/>
        <w:rPr>
          <w:rFonts w:ascii="Times New Roman" w:hAnsi="Times New Roman" w:cs="Times New Roman"/>
          <w:sz w:val="24"/>
          <w:szCs w:val="24"/>
        </w:rPr>
      </w:pPr>
      <w:r w:rsidRPr="00493D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FF1F2D" w:rsidRPr="00493D5C" w:rsidSect="00411B92">
      <w:headerReference w:type="default" r:id="rId11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AD6" w:rsidRDefault="00183AD6" w:rsidP="00411B92">
      <w:pPr>
        <w:spacing w:after="0" w:line="240" w:lineRule="auto"/>
      </w:pPr>
      <w:r>
        <w:separator/>
      </w:r>
    </w:p>
  </w:endnote>
  <w:endnote w:type="continuationSeparator" w:id="0">
    <w:p w:rsidR="00183AD6" w:rsidRDefault="00183AD6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_Timer(15%) Bashki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AD6" w:rsidRDefault="00183AD6" w:rsidP="00411B92">
      <w:pPr>
        <w:spacing w:after="0" w:line="240" w:lineRule="auto"/>
      </w:pPr>
      <w:r>
        <w:separator/>
      </w:r>
    </w:p>
  </w:footnote>
  <w:footnote w:type="continuationSeparator" w:id="0">
    <w:p w:rsidR="00183AD6" w:rsidRDefault="00183AD6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ABC">
          <w:rPr>
            <w:noProof/>
          </w:rPr>
          <w:t>2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9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abstractNum w:abstractNumId="11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5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12"/>
  </w:num>
  <w:num w:numId="6">
    <w:abstractNumId w:val="3"/>
  </w:num>
  <w:num w:numId="7">
    <w:abstractNumId w:val="13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4"/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3346"/>
    <w:rsid w:val="00022A84"/>
    <w:rsid w:val="00025B25"/>
    <w:rsid w:val="00025F20"/>
    <w:rsid w:val="00026E63"/>
    <w:rsid w:val="000339D9"/>
    <w:rsid w:val="00037840"/>
    <w:rsid w:val="00041301"/>
    <w:rsid w:val="00051883"/>
    <w:rsid w:val="0005584F"/>
    <w:rsid w:val="00060ECE"/>
    <w:rsid w:val="0007120E"/>
    <w:rsid w:val="0007451D"/>
    <w:rsid w:val="00091129"/>
    <w:rsid w:val="000928DA"/>
    <w:rsid w:val="000A3C13"/>
    <w:rsid w:val="000A5090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83AD6"/>
    <w:rsid w:val="001A3423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67ACB"/>
    <w:rsid w:val="00270217"/>
    <w:rsid w:val="00277FEB"/>
    <w:rsid w:val="00283999"/>
    <w:rsid w:val="002A023C"/>
    <w:rsid w:val="002A73B2"/>
    <w:rsid w:val="002E4412"/>
    <w:rsid w:val="002E7E4D"/>
    <w:rsid w:val="002F4373"/>
    <w:rsid w:val="002F66E1"/>
    <w:rsid w:val="00302A4C"/>
    <w:rsid w:val="003057A8"/>
    <w:rsid w:val="00322F33"/>
    <w:rsid w:val="00330AB5"/>
    <w:rsid w:val="00351FF5"/>
    <w:rsid w:val="00355535"/>
    <w:rsid w:val="00357DF5"/>
    <w:rsid w:val="00376779"/>
    <w:rsid w:val="00380DCD"/>
    <w:rsid w:val="00382F7F"/>
    <w:rsid w:val="003836A5"/>
    <w:rsid w:val="00385D2F"/>
    <w:rsid w:val="003A49F4"/>
    <w:rsid w:val="003A4C17"/>
    <w:rsid w:val="003B2442"/>
    <w:rsid w:val="003C35D9"/>
    <w:rsid w:val="003C7C27"/>
    <w:rsid w:val="003D2416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93D5C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63834"/>
    <w:rsid w:val="00574427"/>
    <w:rsid w:val="0058080F"/>
    <w:rsid w:val="00594E0A"/>
    <w:rsid w:val="00597DF1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838"/>
    <w:rsid w:val="006F5D45"/>
    <w:rsid w:val="007178CF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D6790"/>
    <w:rsid w:val="007E554E"/>
    <w:rsid w:val="007F0585"/>
    <w:rsid w:val="00805BC1"/>
    <w:rsid w:val="00810242"/>
    <w:rsid w:val="00840982"/>
    <w:rsid w:val="00841526"/>
    <w:rsid w:val="008559D1"/>
    <w:rsid w:val="00857279"/>
    <w:rsid w:val="0085764A"/>
    <w:rsid w:val="00860C2A"/>
    <w:rsid w:val="008637D6"/>
    <w:rsid w:val="0088320D"/>
    <w:rsid w:val="008872B3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4CD4"/>
    <w:rsid w:val="00B36C86"/>
    <w:rsid w:val="00B40BEF"/>
    <w:rsid w:val="00B53A45"/>
    <w:rsid w:val="00B72366"/>
    <w:rsid w:val="00B90E53"/>
    <w:rsid w:val="00BA457E"/>
    <w:rsid w:val="00BA7383"/>
    <w:rsid w:val="00BB2F8C"/>
    <w:rsid w:val="00BC34CD"/>
    <w:rsid w:val="00BD2BAC"/>
    <w:rsid w:val="00BD51D3"/>
    <w:rsid w:val="00BD73D6"/>
    <w:rsid w:val="00BE00DB"/>
    <w:rsid w:val="00BE0D2C"/>
    <w:rsid w:val="00BF5AB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D27C1"/>
    <w:rsid w:val="00CE3776"/>
    <w:rsid w:val="00CE4CAC"/>
    <w:rsid w:val="00CF065C"/>
    <w:rsid w:val="00D178A5"/>
    <w:rsid w:val="00D30A49"/>
    <w:rsid w:val="00D37ADC"/>
    <w:rsid w:val="00D448BA"/>
    <w:rsid w:val="00D44CF1"/>
    <w:rsid w:val="00D45740"/>
    <w:rsid w:val="00D54348"/>
    <w:rsid w:val="00D575D6"/>
    <w:rsid w:val="00D82E89"/>
    <w:rsid w:val="00DA6325"/>
    <w:rsid w:val="00DB725A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76A50"/>
    <w:rsid w:val="00E82009"/>
    <w:rsid w:val="00E82E4C"/>
    <w:rsid w:val="00E84047"/>
    <w:rsid w:val="00E90AFF"/>
    <w:rsid w:val="00EA0C87"/>
    <w:rsid w:val="00EA2A4A"/>
    <w:rsid w:val="00EE68B7"/>
    <w:rsid w:val="00EF2467"/>
    <w:rsid w:val="00EF6182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97142"/>
    <w:rsid w:val="00FB0269"/>
    <w:rsid w:val="00FB4B07"/>
    <w:rsid w:val="00FB5CE5"/>
    <w:rsid w:val="00FC2BB8"/>
    <w:rsid w:val="00FD00FC"/>
    <w:rsid w:val="00FE2972"/>
    <w:rsid w:val="00FF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FF1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FF1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7D084-F432-4607-8963-CF740F14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214</cp:revision>
  <cp:lastPrinted>2025-06-30T11:54:00Z</cp:lastPrinted>
  <dcterms:created xsi:type="dcterms:W3CDTF">2023-07-20T04:14:00Z</dcterms:created>
  <dcterms:modified xsi:type="dcterms:W3CDTF">2025-06-30T11:58:00Z</dcterms:modified>
</cp:coreProperties>
</file>