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7A222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A0542">
        <w:rPr>
          <w:rFonts w:ascii="Times New Roman" w:hAnsi="Times New Roman" w:cs="Times New Roman"/>
          <w:sz w:val="28"/>
          <w:szCs w:val="28"/>
        </w:rPr>
        <w:t xml:space="preserve">т </w:t>
      </w:r>
      <w:r w:rsidR="00D33D4F">
        <w:rPr>
          <w:rFonts w:ascii="Times New Roman" w:hAnsi="Times New Roman" w:cs="Times New Roman"/>
          <w:sz w:val="28"/>
          <w:szCs w:val="28"/>
        </w:rPr>
        <w:t>18 октября</w:t>
      </w:r>
      <w:r w:rsidR="009A0542">
        <w:rPr>
          <w:rFonts w:ascii="Times New Roman" w:hAnsi="Times New Roman" w:cs="Times New Roman"/>
          <w:sz w:val="28"/>
          <w:szCs w:val="28"/>
        </w:rPr>
        <w:t xml:space="preserve"> 2017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 w:rsidR="00D33D4F">
        <w:rPr>
          <w:rFonts w:ascii="Times New Roman" w:hAnsi="Times New Roman" w:cs="Times New Roman"/>
          <w:sz w:val="28"/>
          <w:szCs w:val="28"/>
        </w:rPr>
        <w:t>41</w:t>
      </w:r>
    </w:p>
    <w:p w:rsidR="00D33D4F" w:rsidRPr="00D33D4F" w:rsidRDefault="00D33D4F" w:rsidP="00D33D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 границ территорий, прилегающих к организациям и объектам, на которых не допускается розничная продажа алкогольной продукции</w:t>
      </w: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статьи 7, части 4 статьи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</w:t>
      </w:r>
      <w:proofErr w:type="gramEnd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Совет сельского поселения Курманкеевский сельсовет муниципального района Давлекановский район Республики Башкортостан </w:t>
      </w:r>
      <w:proofErr w:type="gramEnd"/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Определить:</w:t>
      </w: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минимальную границу территорий, прилегающих к организациям и объектам, указанным в приложении № 1 к настоящему решению, на которых не допускается розничная продажа алкогольной продукции (далее – прилегающая территория) – 25 метров.</w:t>
      </w:r>
    </w:p>
    <w:p w:rsidR="00D33D4F" w:rsidRPr="00D33D4F" w:rsidRDefault="00D33D4F" w:rsidP="00D33D4F">
      <w:pPr>
        <w:tabs>
          <w:tab w:val="left" w:pos="1276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Размер прилегающих территорий по кратчайшему расстоянию определяется по тротуарам или пешеходным дорожкам (при их отсутствии - по обочинам, велосипедным дорожкам, краям проезжих частей), пешеходным переходам </w:t>
      </w: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(подземным и надземным). При пересечении пешеходной зоны с проезжей частью расстояние измеряется по ближайшему пешеходному переходу. </w:t>
      </w: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прилагаемую схему границ прилегающих территорий следующих организаций, объектов согласно приложениям № 2.</w:t>
      </w: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решение Совета сельского поселения Курманкеевский сельсовет муниципального района Давлекановский район Республики Башкортостан от 15 апреля 2013 года № 22 «Об утверждении  границ территорий, прилегающих к организациям и объектам, на которых не допускается розничная продажа алкогольной продукции» с последующими изменениями.</w:t>
      </w:r>
      <w:proofErr w:type="gramEnd"/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решения возложить на постоянную комиссию Совета по бюджету, налогам, вопросам муниципальной собственности.</w:t>
      </w: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решение вступает в силу со дня его обнародования.</w:t>
      </w:r>
    </w:p>
    <w:p w:rsidR="00D33D4F" w:rsidRPr="00D33D4F" w:rsidRDefault="00D33D4F" w:rsidP="00D33D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D4F" w:rsidRPr="00D33D4F" w:rsidRDefault="00D33D4F" w:rsidP="00D33D4F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D4F" w:rsidRPr="00D33D4F" w:rsidRDefault="00D33D4F" w:rsidP="00D33D4F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D4F" w:rsidRPr="00D33D4F" w:rsidRDefault="00D33D4F" w:rsidP="00D33D4F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D4F" w:rsidRPr="00D33D4F" w:rsidRDefault="00D33D4F" w:rsidP="00D33D4F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D4F" w:rsidRDefault="00D33D4F" w:rsidP="00D33D4F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</w:p>
    <w:p w:rsidR="00D33D4F" w:rsidRPr="00D33D4F" w:rsidRDefault="00D33D4F" w:rsidP="00D33D4F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Арсланов И. Я.</w:t>
      </w:r>
    </w:p>
    <w:p w:rsidR="00C36221" w:rsidRDefault="00C36221" w:rsidP="00D33D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33D4F" w:rsidRDefault="00D33D4F" w:rsidP="00D33D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33D4F" w:rsidRDefault="00D33D4F" w:rsidP="00D33D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33D4F" w:rsidRDefault="00D33D4F" w:rsidP="00D33D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33D4F" w:rsidRDefault="00D33D4F" w:rsidP="00D33D4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33D4F" w:rsidRPr="00D33D4F" w:rsidRDefault="00D33D4F" w:rsidP="00D33D4F">
      <w:pPr>
        <w:spacing w:after="0" w:line="240" w:lineRule="auto"/>
        <w:ind w:left="9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D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D33D4F" w:rsidRPr="00D33D4F" w:rsidRDefault="00D33D4F" w:rsidP="00D33D4F">
      <w:pPr>
        <w:spacing w:after="0" w:line="240" w:lineRule="auto"/>
        <w:ind w:left="9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D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 Курманкеевский сельсовет муниципального района Давлекановский район Республики Башкортостан от 18 октября 2017 года № 41</w:t>
      </w:r>
    </w:p>
    <w:p w:rsidR="00D33D4F" w:rsidRPr="00D33D4F" w:rsidRDefault="00D33D4F" w:rsidP="00D33D4F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организаций и объектов, на территориях, прилегающих к которым не допускается розничная продажа алкогольной продукции</w:t>
      </w:r>
    </w:p>
    <w:p w:rsidR="00D33D4F" w:rsidRPr="00D33D4F" w:rsidRDefault="00D33D4F" w:rsidP="00D33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42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"/>
        <w:gridCol w:w="559"/>
        <w:gridCol w:w="5387"/>
        <w:gridCol w:w="2693"/>
        <w:gridCol w:w="1559"/>
        <w:gridCol w:w="1418"/>
        <w:gridCol w:w="1559"/>
        <w:gridCol w:w="1559"/>
      </w:tblGrid>
      <w:tr w:rsidR="00D33D4F" w:rsidRPr="00D33D4F" w:rsidTr="006F0C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14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 </w:t>
            </w: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организации и (или) объекта детских организаций, образовательных организаций, медицинских организаций, объектов спорта, оптовых и розничных рынков, вокзалов, мест массового скопления граждан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Месторасположение   </w:t>
            </w: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Статус </w:t>
            </w: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объекта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Срок, период</w:t>
            </w: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размещения  </w:t>
            </w: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объекта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Минимальное значение  расстояния, метр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Максимальное значение расстояния, метр</w:t>
            </w:r>
          </w:p>
        </w:tc>
      </w:tr>
      <w:tr w:rsidR="00D33D4F" w:rsidRPr="00D33D4F" w:rsidTr="006F0C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D4F" w:rsidRPr="00D33D4F" w:rsidTr="006F0C77">
        <w:tblPrEx>
          <w:tblCellMar>
            <w:top w:w="0" w:type="dxa"/>
            <w:bottom w:w="0" w:type="dxa"/>
          </w:tblCellMar>
        </w:tblPrEx>
        <w:trPr>
          <w:cantSplit/>
          <w:trHeight w:val="1495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keepNext/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муниципального общеобразовательного бюджетного учреждения башкирская гимназия № 3 муниципального района Давлекановский район Республики Башкортостан – начальная общеобразовательная школа с. Старокурманкеево</w:t>
            </w:r>
          </w:p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453402, Республика Башкортостан, Давлекановский район, с. Старокурманкеево, ул. Центральная, д. 35/1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D33D4F" w:rsidRPr="00D33D4F" w:rsidTr="006F0C77">
        <w:tblPrEx>
          <w:tblCellMar>
            <w:top w:w="0" w:type="dxa"/>
            <w:bottom w:w="0" w:type="dxa"/>
          </w:tblCellMar>
        </w:tblPrEx>
        <w:trPr>
          <w:cantSplit/>
          <w:trHeight w:val="100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Курманкеевский ФАП</w:t>
            </w:r>
          </w:p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453402, Республика Башкортостан, Давлекановский район, с. Дюртюли, ул. Демская, д. 39/2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организация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D33D4F" w:rsidRPr="00D33D4F" w:rsidTr="006F0C77">
        <w:tblPrEx>
          <w:tblCellMar>
            <w:top w:w="0" w:type="dxa"/>
            <w:bottom w:w="0" w:type="dxa"/>
          </w:tblCellMar>
        </w:tblPrEx>
        <w:trPr>
          <w:cantSplit/>
          <w:trHeight w:val="162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</w:t>
            </w:r>
            <w:proofErr w:type="spellStart"/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Аккулаевский</w:t>
            </w:r>
            <w:proofErr w:type="spellEnd"/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ФАП</w:t>
            </w:r>
          </w:p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453402, Республика Башкортостан, Давлекановский район, с. Новоаккулаево, ул. Молодежная, д. 1/1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организация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D33D4F" w:rsidRPr="00D33D4F" w:rsidTr="006F0C77">
        <w:tblPrEx>
          <w:tblCellMar>
            <w:top w:w="0" w:type="dxa"/>
            <w:bottom w:w="0" w:type="dxa"/>
          </w:tblCellMar>
        </w:tblPrEx>
        <w:trPr>
          <w:cantSplit/>
          <w:trHeight w:val="1356"/>
        </w:trPr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Курманкеевская</w:t>
            </w:r>
            <w:proofErr w:type="spellEnd"/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детская площадка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453402, Республика Башкортостан, Давлекановский район, с. Старокурманкеево, ул. Садовая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площадка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D33D4F" w:rsidRPr="00D33D4F" w:rsidTr="006F0C77">
        <w:tblPrEx>
          <w:tblCellMar>
            <w:top w:w="0" w:type="dxa"/>
            <w:bottom w:w="0" w:type="dxa"/>
          </w:tblCellMar>
        </w:tblPrEx>
        <w:trPr>
          <w:cantSplit/>
          <w:trHeight w:val="83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Хоккейная коробка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453402, Республика Башкортостан, Давлекановский район, с. Старокурманкеево, ул. Садовая.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F" w:rsidRPr="00D33D4F" w:rsidRDefault="00D33D4F" w:rsidP="00D33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</w:tbl>
    <w:p w:rsidR="00D33D4F" w:rsidRPr="00D33D4F" w:rsidRDefault="00D33D4F" w:rsidP="00D33D4F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D4F" w:rsidRPr="00D33D4F" w:rsidRDefault="00D33D4F" w:rsidP="00D33D4F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D4F" w:rsidRPr="00D33D4F" w:rsidRDefault="00D33D4F" w:rsidP="00D33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33D4F" w:rsidRPr="00D33D4F" w:rsidSect="00FC239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33D4F" w:rsidRDefault="00D33D4F" w:rsidP="00D33D4F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33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33BF"/>
    <w:multiLevelType w:val="hybridMultilevel"/>
    <w:tmpl w:val="A4887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7D6729"/>
    <w:multiLevelType w:val="hybridMultilevel"/>
    <w:tmpl w:val="CA665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547133"/>
    <w:rsid w:val="005478A9"/>
    <w:rsid w:val="00590357"/>
    <w:rsid w:val="005A4ED9"/>
    <w:rsid w:val="007A2229"/>
    <w:rsid w:val="00861A3F"/>
    <w:rsid w:val="009A0542"/>
    <w:rsid w:val="009E162B"/>
    <w:rsid w:val="009E1981"/>
    <w:rsid w:val="00AC330D"/>
    <w:rsid w:val="00AE139C"/>
    <w:rsid w:val="00B227BC"/>
    <w:rsid w:val="00C36221"/>
    <w:rsid w:val="00D01083"/>
    <w:rsid w:val="00D33D4F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2017-11-09T12:10:00Z</dcterms:created>
  <dcterms:modified xsi:type="dcterms:W3CDTF">2017-11-09T12:10:00Z</dcterms:modified>
</cp:coreProperties>
</file>