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F57" w:rsidRPr="00624794" w:rsidRDefault="00355F57" w:rsidP="00355F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624794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9A1B6F">
        <w:rPr>
          <w:rFonts w:ascii="Times New Roman" w:hAnsi="Times New Roman" w:cs="Times New Roman"/>
          <w:sz w:val="28"/>
          <w:szCs w:val="28"/>
        </w:rPr>
        <w:t>Раевский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355F57" w:rsidRPr="00624794" w:rsidRDefault="00355F57" w:rsidP="00355F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675FAF" w:rsidRDefault="00675FAF" w:rsidP="008D0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5F57" w:rsidRDefault="00355F57" w:rsidP="008D0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0A69" w:rsidRPr="00624794" w:rsidRDefault="008D0A69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79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D0A69" w:rsidRPr="00624794" w:rsidRDefault="008D0A69" w:rsidP="008D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0A69" w:rsidRPr="00624794" w:rsidRDefault="00355F57" w:rsidP="00355F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75FAF">
        <w:rPr>
          <w:rFonts w:ascii="Times New Roman" w:hAnsi="Times New Roman" w:cs="Times New Roman"/>
          <w:sz w:val="28"/>
          <w:szCs w:val="28"/>
        </w:rPr>
        <w:t>21.09</w:t>
      </w:r>
      <w:r w:rsidR="008D0A69">
        <w:rPr>
          <w:rFonts w:ascii="Times New Roman" w:hAnsi="Times New Roman" w:cs="Times New Roman"/>
          <w:sz w:val="28"/>
          <w:szCs w:val="28"/>
        </w:rPr>
        <w:t xml:space="preserve">.2015  </w:t>
      </w:r>
      <w:r w:rsidR="008D0A69" w:rsidRPr="00624794">
        <w:rPr>
          <w:rFonts w:ascii="Times New Roman" w:hAnsi="Times New Roman" w:cs="Times New Roman"/>
          <w:sz w:val="28"/>
          <w:szCs w:val="28"/>
        </w:rPr>
        <w:t>№</w:t>
      </w:r>
      <w:r w:rsidR="00675FAF">
        <w:rPr>
          <w:rFonts w:ascii="Times New Roman" w:hAnsi="Times New Roman" w:cs="Times New Roman"/>
          <w:sz w:val="28"/>
          <w:szCs w:val="28"/>
        </w:rPr>
        <w:t xml:space="preserve"> 43</w:t>
      </w:r>
    </w:p>
    <w:p w:rsidR="008D0A69" w:rsidRPr="00624794" w:rsidRDefault="008D0A69" w:rsidP="008D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8412DA">
        <w:rPr>
          <w:rFonts w:ascii="Times New Roman" w:hAnsi="Times New Roman" w:cs="Times New Roman"/>
          <w:sz w:val="28"/>
          <w:szCs w:val="28"/>
        </w:rPr>
        <w:t>представление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 w:cs="Times New Roman"/>
          <w:sz w:val="28"/>
          <w:szCs w:val="28"/>
        </w:rPr>
        <w:t>ст.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 w:rsidR="008412DA">
        <w:rPr>
          <w:rFonts w:ascii="Times New Roman" w:hAnsi="Times New Roman" w:cs="Times New Roman"/>
          <w:sz w:val="28"/>
          <w:szCs w:val="28"/>
        </w:rPr>
        <w:t xml:space="preserve"> </w:t>
      </w:r>
      <w:r w:rsidRPr="00624794">
        <w:rPr>
          <w:rFonts w:ascii="Times New Roman" w:hAnsi="Times New Roman" w:cs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РФ»,</w:t>
      </w:r>
    </w:p>
    <w:p w:rsidR="008D0A69" w:rsidRPr="00624794" w:rsidRDefault="008D0A69" w:rsidP="008D0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Pr="00624794" w:rsidRDefault="008D0A69" w:rsidP="008D0A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0A69" w:rsidRPr="00624794" w:rsidRDefault="008D0A69" w:rsidP="008D0A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412DA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322B0">
        <w:rPr>
          <w:rFonts w:ascii="Times New Roman" w:hAnsi="Times New Roman" w:cs="Times New Roman"/>
          <w:sz w:val="28"/>
          <w:szCs w:val="28"/>
        </w:rPr>
        <w:t>Определит</w:t>
      </w:r>
      <w:r w:rsidR="008412DA">
        <w:rPr>
          <w:rFonts w:ascii="Times New Roman" w:hAnsi="Times New Roman" w:cs="Times New Roman"/>
          <w:sz w:val="28"/>
          <w:szCs w:val="28"/>
        </w:rPr>
        <w:t xml:space="preserve">ь лицом, ответственным за профилактику коррупционных нарушений в администрации сельского поселения </w:t>
      </w:r>
      <w:r w:rsidR="009A1B6F" w:rsidRPr="009A1B6F">
        <w:rPr>
          <w:rFonts w:ascii="Times New Roman" w:hAnsi="Times New Roman" w:cs="Times New Roman"/>
          <w:sz w:val="28"/>
          <w:szCs w:val="28"/>
        </w:rPr>
        <w:t>Раевский</w:t>
      </w:r>
      <w:r w:rsidR="008412D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управляющего делами администрации </w:t>
      </w:r>
      <w:r w:rsidR="009A1B6F">
        <w:rPr>
          <w:rFonts w:ascii="Times New Roman" w:hAnsi="Times New Roman" w:cs="Times New Roman"/>
          <w:sz w:val="28"/>
          <w:szCs w:val="28"/>
        </w:rPr>
        <w:t>Харисову Илизу Варисовну</w:t>
      </w:r>
      <w:r w:rsidR="008412DA">
        <w:rPr>
          <w:rFonts w:ascii="Times New Roman" w:hAnsi="Times New Roman" w:cs="Times New Roman"/>
          <w:sz w:val="28"/>
          <w:szCs w:val="28"/>
        </w:rPr>
        <w:t>.</w:t>
      </w:r>
    </w:p>
    <w:p w:rsidR="006322B0" w:rsidRDefault="006322B0" w:rsidP="006322B0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к должностным обязанностям управляющего делами адм</w:t>
      </w:r>
      <w:r w:rsidR="0050102D">
        <w:rPr>
          <w:rFonts w:ascii="Times New Roman" w:hAnsi="Times New Roman" w:cs="Times New Roman"/>
          <w:sz w:val="28"/>
          <w:szCs w:val="28"/>
        </w:rPr>
        <w:t xml:space="preserve">инистрации сельского поселения в сфере профилактики </w:t>
      </w:r>
      <w:r>
        <w:rPr>
          <w:rFonts w:ascii="Times New Roman" w:hAnsi="Times New Roman" w:cs="Times New Roman"/>
          <w:sz w:val="28"/>
          <w:szCs w:val="28"/>
        </w:rPr>
        <w:t>коррупционных нарушений относится:</w:t>
      </w:r>
    </w:p>
    <w:p w:rsidR="006322B0" w:rsidRDefault="0050102D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355F57">
        <w:rPr>
          <w:rFonts w:ascii="Times New Roman" w:hAnsi="Times New Roman" w:cs="Times New Roman"/>
          <w:sz w:val="28"/>
          <w:szCs w:val="28"/>
        </w:rPr>
        <w:t xml:space="preserve"> </w:t>
      </w:r>
      <w:r w:rsidR="006322B0">
        <w:rPr>
          <w:rFonts w:ascii="Times New Roman" w:hAnsi="Times New Roman" w:cs="Times New Roman"/>
          <w:sz w:val="28"/>
          <w:szCs w:val="28"/>
        </w:rPr>
        <w:t xml:space="preserve">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5" w:history="1">
        <w:r w:rsidR="006322B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6322B0">
        <w:rPr>
          <w:rFonts w:ascii="Times New Roman" w:hAnsi="Times New Roman" w:cs="Times New Roman"/>
          <w:sz w:val="28"/>
          <w:szCs w:val="28"/>
        </w:rPr>
        <w:t xml:space="preserve"> от 25 декабря 2008 г. N 273-ФЗ «О противодействии коррупции» и другими федеральными законами (далее - требования к служебному поведению);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обеспечение деятельности комиссии по соблюдению требований к служебному поведению муниципальных служащих и урегулированию конфликта интересов;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г) оказание муниципальным служащим консультативной помощи по вопросам, связанным с применением на практике требований к служебному поведению, кодекса этики и служебного поведения муниципальных служащих, а также с уведомлением представителя нанимателя (работодателя), органов прокуратуры Российской Федерации, иных федеральных государственных органов о фактах совершения муниципальными служащими коррупционных правонарушений, непредставления ими сведений либо представления недостоверных или неполных сведений о доходах, об имуществе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имущественного характера;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</w:t>
      </w:r>
      <w:r>
        <w:rPr>
          <w:rFonts w:ascii="Times New Roman" w:hAnsi="Times New Roman" w:cs="Times New Roman"/>
          <w:sz w:val="28"/>
          <w:szCs w:val="28"/>
        </w:rPr>
        <w:lastRenderedPageBreak/>
        <w:t>случаях обращения к ним каких-либо лиц в целях склонения их к совершению коррупционных правонарушений;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организация правового просвещения муниципальных служащих;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проведение служебных проверок;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) 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служащими, в соответствии с нормативными правовыми актами Российской Федерации, проверки соблюдения муниципальными служащими требований к служебному поведению;</w:t>
      </w:r>
      <w:proofErr w:type="gramEnd"/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подготовка проек</w:t>
      </w:r>
      <w:r w:rsidR="0050102D">
        <w:rPr>
          <w:rFonts w:ascii="Times New Roman" w:hAnsi="Times New Roman" w:cs="Times New Roman"/>
          <w:sz w:val="28"/>
          <w:szCs w:val="28"/>
        </w:rPr>
        <w:t>тов нормативных правовых актов по вопросам</w:t>
      </w:r>
      <w:r>
        <w:rPr>
          <w:rFonts w:ascii="Times New Roman" w:hAnsi="Times New Roman" w:cs="Times New Roman"/>
          <w:sz w:val="28"/>
          <w:szCs w:val="28"/>
        </w:rPr>
        <w:t xml:space="preserve"> противодейств</w:t>
      </w:r>
      <w:r w:rsidR="0050102D">
        <w:rPr>
          <w:rFonts w:ascii="Times New Roman" w:hAnsi="Times New Roman" w:cs="Times New Roman"/>
          <w:sz w:val="28"/>
          <w:szCs w:val="28"/>
        </w:rPr>
        <w:t>ия</w:t>
      </w:r>
      <w:r>
        <w:rPr>
          <w:rFonts w:ascii="Times New Roman" w:hAnsi="Times New Roman" w:cs="Times New Roman"/>
          <w:sz w:val="28"/>
          <w:szCs w:val="28"/>
        </w:rPr>
        <w:t xml:space="preserve"> коррупции;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взаимодействие с правоохранительными органами </w:t>
      </w:r>
      <w:r w:rsidR="0050102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сфере </w:t>
      </w:r>
      <w:r w:rsidR="0050102D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л) анализ сведений о доходах, об имуществе и обязательствах имущественного характера, представляемых гражданами, претендующими на замещение должностей </w:t>
      </w:r>
      <w:r w:rsidR="0050102D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службы, и </w:t>
      </w:r>
      <w:r w:rsidR="0050102D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>
        <w:rPr>
          <w:rFonts w:ascii="Times New Roman" w:hAnsi="Times New Roman" w:cs="Times New Roman"/>
          <w:sz w:val="28"/>
          <w:szCs w:val="28"/>
        </w:rPr>
        <w:t xml:space="preserve">служащими, сведений о соблюдении </w:t>
      </w:r>
      <w:r w:rsidR="0050102D">
        <w:rPr>
          <w:rFonts w:ascii="Times New Roman" w:hAnsi="Times New Roman" w:cs="Times New Roman"/>
          <w:sz w:val="28"/>
          <w:szCs w:val="28"/>
        </w:rPr>
        <w:t>муниципальными</w:t>
      </w:r>
      <w:r>
        <w:rPr>
          <w:rFonts w:ascii="Times New Roman" w:hAnsi="Times New Roman" w:cs="Times New Roman"/>
          <w:sz w:val="28"/>
          <w:szCs w:val="28"/>
        </w:rPr>
        <w:t xml:space="preserve">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а также сведений о соблюдении гражданами, замещавшими должности </w:t>
      </w:r>
      <w:r w:rsidR="0050102D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службы, </w:t>
      </w:r>
      <w:hyperlink r:id="rId6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ограничений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 заключении 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 ухода с </w:t>
      </w:r>
      <w:r w:rsidR="0050102D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 трудового договора и (или) гражданско-правового договора в случаях, предусмотренных федеральными законами;</w:t>
      </w:r>
    </w:p>
    <w:p w:rsidR="006322B0" w:rsidRDefault="006322B0" w:rsidP="006322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м) осуществление проверки соблюдения гражданами, замещавшими должности </w:t>
      </w:r>
      <w:r w:rsidR="0050102D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службы, ограничений при заключении ими после увольнения с </w:t>
      </w:r>
      <w:r w:rsidR="0050102D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службы трудового договора и (или) гражданско-правового договора в случаях, предусмотренных федеральными законами.</w:t>
      </w:r>
    </w:p>
    <w:p w:rsidR="008D0A69" w:rsidRDefault="008D0A69" w:rsidP="008561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75E3" w:rsidRDefault="000875E3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75E3" w:rsidRPr="00624794" w:rsidRDefault="000875E3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9A1B6F">
        <w:rPr>
          <w:rFonts w:ascii="Times New Roman" w:hAnsi="Times New Roman" w:cs="Times New Roman"/>
          <w:sz w:val="28"/>
          <w:szCs w:val="28"/>
        </w:rPr>
        <w:tab/>
      </w:r>
      <w:r w:rsidR="009A1B6F">
        <w:rPr>
          <w:rFonts w:ascii="Times New Roman" w:hAnsi="Times New Roman" w:cs="Times New Roman"/>
          <w:sz w:val="28"/>
          <w:szCs w:val="28"/>
        </w:rPr>
        <w:tab/>
      </w:r>
      <w:r w:rsidR="009A1B6F">
        <w:rPr>
          <w:rFonts w:ascii="Times New Roman" w:hAnsi="Times New Roman" w:cs="Times New Roman"/>
          <w:sz w:val="28"/>
          <w:szCs w:val="28"/>
        </w:rPr>
        <w:tab/>
      </w:r>
      <w:r w:rsidR="009A1B6F">
        <w:rPr>
          <w:rFonts w:ascii="Times New Roman" w:hAnsi="Times New Roman" w:cs="Times New Roman"/>
          <w:sz w:val="28"/>
          <w:szCs w:val="28"/>
        </w:rPr>
        <w:tab/>
      </w:r>
      <w:r w:rsidR="009A1B6F">
        <w:rPr>
          <w:rFonts w:ascii="Times New Roman" w:hAnsi="Times New Roman" w:cs="Times New Roman"/>
          <w:sz w:val="28"/>
          <w:szCs w:val="28"/>
        </w:rPr>
        <w:tab/>
      </w:r>
      <w:r w:rsidR="009A1B6F">
        <w:rPr>
          <w:rFonts w:ascii="Times New Roman" w:hAnsi="Times New Roman" w:cs="Times New Roman"/>
          <w:sz w:val="28"/>
          <w:szCs w:val="28"/>
        </w:rPr>
        <w:tab/>
        <w:t>И.А.Абдуллин</w:t>
      </w: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D0A69" w:rsidSect="000D063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675703"/>
    <w:rsid w:val="0005582C"/>
    <w:rsid w:val="000875E3"/>
    <w:rsid w:val="000D0636"/>
    <w:rsid w:val="00117C35"/>
    <w:rsid w:val="00154DA9"/>
    <w:rsid w:val="001D6710"/>
    <w:rsid w:val="00355F57"/>
    <w:rsid w:val="0050102D"/>
    <w:rsid w:val="006322B0"/>
    <w:rsid w:val="00675703"/>
    <w:rsid w:val="00675FAF"/>
    <w:rsid w:val="008412DA"/>
    <w:rsid w:val="0085616D"/>
    <w:rsid w:val="008D0A69"/>
    <w:rsid w:val="009A1B6F"/>
    <w:rsid w:val="009F6A2A"/>
    <w:rsid w:val="00A23396"/>
    <w:rsid w:val="00B36F0A"/>
    <w:rsid w:val="00B867D2"/>
    <w:rsid w:val="00C16B80"/>
    <w:rsid w:val="00C247F7"/>
    <w:rsid w:val="00D93085"/>
    <w:rsid w:val="00DB7C78"/>
    <w:rsid w:val="00E91D61"/>
    <w:rsid w:val="00EA6B3D"/>
    <w:rsid w:val="00EF6E7A"/>
    <w:rsid w:val="00F66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C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DB7C78"/>
    <w:rPr>
      <w:color w:val="0000FF"/>
      <w:u w:val="single"/>
    </w:rPr>
  </w:style>
  <w:style w:type="character" w:customStyle="1" w:styleId="blk3">
    <w:name w:val="blk3"/>
    <w:basedOn w:val="a0"/>
    <w:rsid w:val="008D0A69"/>
    <w:rPr>
      <w:vanish w:val="0"/>
      <w:webHidden w:val="0"/>
      <w:specVanish w:val="0"/>
    </w:rPr>
  </w:style>
  <w:style w:type="paragraph" w:styleId="a4">
    <w:name w:val="No Spacing"/>
    <w:uiPriority w:val="1"/>
    <w:qFormat/>
    <w:rsid w:val="001D671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93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30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2FCA93DD66E2871936E04F684498A18801D5F2CD30535B013D9C6CBD4F23845AE46078B57W9I" TargetMode="External"/><Relationship Id="rId5" Type="http://schemas.openxmlformats.org/officeDocument/2006/relationships/hyperlink" Target="consultantplus://offline/ref=22FCA93DD66E2871936E04F684498A18801D5E2AD70635B013D9C6CBD45FW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56972-FFEC-4ABA-B877-2F38B6985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SamLab.ws</cp:lastModifiedBy>
  <cp:revision>16</cp:revision>
  <cp:lastPrinted>2016-11-19T08:41:00Z</cp:lastPrinted>
  <dcterms:created xsi:type="dcterms:W3CDTF">2015-08-18T09:31:00Z</dcterms:created>
  <dcterms:modified xsi:type="dcterms:W3CDTF">2016-11-19T08:43:00Z</dcterms:modified>
</cp:coreProperties>
</file>