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0FE" w:rsidRDefault="00BF10FE" w:rsidP="00BF10FE">
      <w:pPr>
        <w:spacing w:after="0" w:line="240" w:lineRule="auto"/>
        <w:jc w:val="right"/>
        <w:rPr>
          <w:rFonts w:ascii="Times New Roman" w:eastAsia="Times New Roman" w:hAnsi="Times New Roman" w:cs="Times New Roman"/>
          <w:sz w:val="28"/>
          <w:szCs w:val="24"/>
          <w:lang w:eastAsia="ru-RU"/>
        </w:rPr>
      </w:pPr>
      <w:bookmarkStart w:id="0" w:name="P33"/>
      <w:bookmarkEnd w:id="0"/>
      <w:r>
        <w:rPr>
          <w:rFonts w:ascii="Times New Roman" w:eastAsia="Times New Roman" w:hAnsi="Times New Roman" w:cs="Times New Roman"/>
          <w:sz w:val="28"/>
          <w:szCs w:val="24"/>
          <w:lang w:eastAsia="ru-RU"/>
        </w:rPr>
        <w:t>ПРОЕКТ</w:t>
      </w:r>
    </w:p>
    <w:p w:rsidR="00E65B19" w:rsidRPr="00513E84" w:rsidRDefault="00BF10FE" w:rsidP="00E65B1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4"/>
          <w:lang w:eastAsia="ru-RU"/>
        </w:rPr>
        <w:t xml:space="preserve">Администрация </w:t>
      </w:r>
      <w:r w:rsidR="00E65B19" w:rsidRPr="00513E84">
        <w:rPr>
          <w:rFonts w:ascii="Times New Roman" w:eastAsia="Times New Roman" w:hAnsi="Times New Roman" w:cs="Times New Roman"/>
          <w:sz w:val="28"/>
          <w:szCs w:val="28"/>
          <w:lang w:eastAsia="ru-RU"/>
        </w:rPr>
        <w:t xml:space="preserve">сельского поселения </w:t>
      </w:r>
      <w:r>
        <w:rPr>
          <w:rFonts w:ascii="Times New Roman" w:hAnsi="Times New Roman" w:cs="Times New Roman"/>
          <w:color w:val="000000" w:themeColor="text1"/>
          <w:sz w:val="28"/>
          <w:szCs w:val="28"/>
        </w:rPr>
        <w:t>Соколовский</w:t>
      </w:r>
      <w:r w:rsidR="00E65B19" w:rsidRPr="00513E84">
        <w:rPr>
          <w:rFonts w:ascii="Times New Roman" w:eastAsia="Times New Roman" w:hAnsi="Times New Roman" w:cs="Times New Roman"/>
          <w:sz w:val="28"/>
          <w:szCs w:val="28"/>
          <w:lang w:eastAsia="ru-RU"/>
        </w:rPr>
        <w:t xml:space="preserve"> сельсовет</w:t>
      </w:r>
    </w:p>
    <w:p w:rsidR="00E65B19" w:rsidRPr="00513E84" w:rsidRDefault="00E65B19" w:rsidP="00E65B19">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Давлекановский район Республики Башкортостан</w:t>
      </w:r>
    </w:p>
    <w:p w:rsidR="00E65B19" w:rsidRPr="00513E84" w:rsidRDefault="00E65B19" w:rsidP="00E65B19">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E65B19" w:rsidRPr="00513E84" w:rsidRDefault="00E65B19" w:rsidP="00E65B19">
      <w:pPr>
        <w:spacing w:after="0" w:line="240" w:lineRule="auto"/>
        <w:jc w:val="both"/>
        <w:rPr>
          <w:rFonts w:ascii="Times New Roman" w:eastAsia="Times New Roman" w:hAnsi="Times New Roman" w:cs="Times New Roman"/>
          <w:sz w:val="28"/>
          <w:szCs w:val="24"/>
          <w:lang w:eastAsia="ru-RU"/>
        </w:rPr>
      </w:pPr>
    </w:p>
    <w:p w:rsidR="00E65B19" w:rsidRPr="00513E84" w:rsidRDefault="00E65B19" w:rsidP="00E65B1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12527E" w:rsidRDefault="00E65B19" w:rsidP="00E65B1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w:t>
      </w:r>
    </w:p>
    <w:p w:rsidR="00E65B19" w:rsidRPr="00E65B19" w:rsidRDefault="00E65B19" w:rsidP="00E65B19">
      <w:pPr>
        <w:spacing w:after="0" w:line="240" w:lineRule="auto"/>
        <w:ind w:right="2551"/>
        <w:jc w:val="center"/>
        <w:rPr>
          <w:rFonts w:ascii="Times New Roman" w:eastAsia="Times New Roman" w:hAnsi="Times New Roman" w:cs="Times New Roman"/>
          <w:sz w:val="28"/>
          <w:szCs w:val="28"/>
          <w:lang w:eastAsia="ru-RU"/>
        </w:rPr>
      </w:pPr>
      <w:bookmarkStart w:id="1" w:name="_GoBack"/>
      <w:bookmarkEnd w:id="1"/>
      <w:r w:rsidRPr="00513E84">
        <w:rPr>
          <w:rFonts w:ascii="Times New Roman" w:eastAsia="Times New Roman" w:hAnsi="Times New Roman" w:cs="Times New Roman"/>
          <w:bCs/>
          <w:sz w:val="12"/>
          <w:szCs w:val="12"/>
          <w:u w:val="single"/>
          <w:lang w:eastAsia="ru-RU"/>
        </w:rPr>
        <w:t xml:space="preserve">      </w:t>
      </w:r>
      <w:r w:rsidRPr="00513E84">
        <w:rPr>
          <w:rFonts w:ascii="Times New Roman" w:eastAsia="Times New Roman" w:hAnsi="Times New Roman" w:cs="Times New Roman"/>
          <w:bCs/>
          <w:sz w:val="8"/>
          <w:szCs w:val="8"/>
          <w:u w:val="single"/>
          <w:lang w:eastAsia="ru-RU"/>
        </w:rPr>
        <w:t xml:space="preserve">  </w:t>
      </w:r>
      <w:bookmarkStart w:id="2" w:name="P32"/>
      <w:bookmarkEnd w:id="2"/>
    </w:p>
    <w:p w:rsidR="00E65B19" w:rsidRPr="00513E84" w:rsidRDefault="00E65B19" w:rsidP="00E65B19">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sidR="00EF2572" w:rsidRPr="00EF2572">
        <w:rPr>
          <w:rFonts w:ascii="Times New Roman" w:hAnsi="Times New Roman" w:cs="Times New Roman"/>
          <w:b w:val="0"/>
          <w:color w:val="000000" w:themeColor="text1"/>
          <w:sz w:val="28"/>
          <w:szCs w:val="28"/>
        </w:rPr>
        <w:t>Соколовский</w:t>
      </w:r>
      <w:r>
        <w:rPr>
          <w:rFonts w:ascii="Times New Roman" w:hAnsi="Times New Roman" w:cs="Times New Roman"/>
          <w:b w:val="0"/>
          <w:color w:val="000000" w:themeColor="text1"/>
          <w:sz w:val="28"/>
          <w:szCs w:val="28"/>
        </w:rPr>
        <w:t xml:space="preserve"> сельсовет</w:t>
      </w:r>
      <w:r w:rsidRPr="00513E84">
        <w:rPr>
          <w:rFonts w:ascii="Times New Roman" w:hAnsi="Times New Roman" w:cs="Times New Roman"/>
          <w:b w:val="0"/>
          <w:color w:val="000000" w:themeColor="text1"/>
          <w:sz w:val="28"/>
          <w:szCs w:val="28"/>
        </w:rPr>
        <w:t xml:space="preserve"> муниципального района Давлекановский район Республики Башкортостан </w:t>
      </w:r>
      <w:r>
        <w:rPr>
          <w:rFonts w:ascii="Times New Roman" w:hAnsi="Times New Roman" w:cs="Times New Roman"/>
          <w:b w:val="0"/>
          <w:color w:val="000000" w:themeColor="text1"/>
          <w:sz w:val="28"/>
          <w:szCs w:val="28"/>
        </w:rPr>
        <w:t>по денежным обязательствам казенных, бюджетных и автономных учреждений</w:t>
      </w:r>
    </w:p>
    <w:p w:rsidR="00E65B19" w:rsidRPr="00513E84" w:rsidRDefault="00E65B19" w:rsidP="00E65B19">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EF2572" w:rsidRDefault="00E65B19" w:rsidP="00F75F3E">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В соответствии со </w:t>
      </w:r>
      <w:hyperlink r:id="rId5" w:history="1">
        <w:r w:rsidRPr="00950A49">
          <w:rPr>
            <w:rFonts w:ascii="Times New Roman" w:hAnsi="Times New Roman" w:cs="Times New Roman"/>
            <w:sz w:val="28"/>
            <w:szCs w:val="28"/>
          </w:rPr>
          <w:t>статьями 242.1</w:t>
        </w:r>
      </w:hyperlink>
      <w:r w:rsidRPr="00950A49">
        <w:rPr>
          <w:rFonts w:ascii="Times New Roman" w:hAnsi="Times New Roman" w:cs="Times New Roman"/>
          <w:sz w:val="28"/>
          <w:szCs w:val="28"/>
        </w:rPr>
        <w:t xml:space="preserve">, </w:t>
      </w:r>
      <w:hyperlink r:id="rId6" w:history="1">
        <w:r w:rsidRPr="00950A49">
          <w:rPr>
            <w:rFonts w:ascii="Times New Roman" w:hAnsi="Times New Roman" w:cs="Times New Roman"/>
            <w:sz w:val="28"/>
            <w:szCs w:val="28"/>
          </w:rPr>
          <w:t>242.4</w:t>
        </w:r>
      </w:hyperlink>
      <w:r>
        <w:rPr>
          <w:rFonts w:ascii="Times New Roman" w:hAnsi="Times New Roman" w:cs="Times New Roman"/>
          <w:sz w:val="28"/>
          <w:szCs w:val="28"/>
        </w:rPr>
        <w:t xml:space="preserve"> </w:t>
      </w:r>
      <w:r w:rsidRPr="003705C7">
        <w:rPr>
          <w:rFonts w:ascii="Times New Roman" w:eastAsia="Calibri" w:hAnsi="Times New Roman" w:cs="Times New Roman"/>
          <w:sz w:val="28"/>
          <w:szCs w:val="28"/>
          <w:lang w:eastAsia="ru-RU"/>
        </w:rPr>
        <w:t>Бюджетног</w:t>
      </w:r>
      <w:r>
        <w:rPr>
          <w:rFonts w:ascii="Times New Roman" w:eastAsia="Calibri" w:hAnsi="Times New Roman" w:cs="Times New Roman"/>
          <w:sz w:val="28"/>
          <w:szCs w:val="28"/>
          <w:lang w:eastAsia="ru-RU"/>
        </w:rPr>
        <w:t xml:space="preserve">о кодекса Российской Федерации, </w:t>
      </w:r>
      <w:hyperlink r:id="rId7" w:history="1">
        <w:r w:rsidR="00F75F3E" w:rsidRPr="00F75F3E">
          <w:rPr>
            <w:rStyle w:val="a3"/>
            <w:rFonts w:ascii="Times New Roman" w:eastAsia="Calibri" w:hAnsi="Times New Roman" w:cs="Times New Roman"/>
            <w:color w:val="auto"/>
            <w:sz w:val="28"/>
            <w:szCs w:val="28"/>
            <w:u w:val="none"/>
            <w:lang w:eastAsia="ru-RU"/>
          </w:rPr>
          <w:t>частью 3.19 статьи 3</w:t>
        </w:r>
      </w:hyperlink>
      <w:r w:rsidR="00F75F3E" w:rsidRPr="00F75F3E">
        <w:rPr>
          <w:rFonts w:ascii="Times New Roman" w:eastAsia="Calibri" w:hAnsi="Times New Roman" w:cs="Times New Roman"/>
          <w:sz w:val="28"/>
          <w:szCs w:val="28"/>
          <w:lang w:eastAsia="ru-RU"/>
        </w:rPr>
        <w:t xml:space="preserve"> Федерального закона</w:t>
      </w:r>
      <w:r w:rsidR="00F75F3E">
        <w:rPr>
          <w:rFonts w:ascii="Times New Roman" w:eastAsia="Calibri" w:hAnsi="Times New Roman" w:cs="Times New Roman"/>
          <w:sz w:val="28"/>
          <w:szCs w:val="28"/>
          <w:lang w:eastAsia="ru-RU"/>
        </w:rPr>
        <w:t xml:space="preserve"> от 18 июля 2011 года N 239-ФЗ «</w:t>
      </w:r>
      <w:r w:rsidR="00F75F3E" w:rsidRPr="00F75F3E">
        <w:rPr>
          <w:rFonts w:ascii="Times New Roman" w:eastAsia="Calibri" w:hAnsi="Times New Roman" w:cs="Times New Roman"/>
          <w:sz w:val="28"/>
          <w:szCs w:val="28"/>
          <w:lang w:eastAsia="ru-RU"/>
        </w:rPr>
        <w:t xml:space="preserve">О внесении изменений </w:t>
      </w:r>
      <w:r w:rsidR="00F75F3E">
        <w:rPr>
          <w:rFonts w:ascii="Times New Roman" w:eastAsia="Calibri" w:hAnsi="Times New Roman" w:cs="Times New Roman"/>
          <w:sz w:val="28"/>
          <w:szCs w:val="28"/>
          <w:lang w:eastAsia="ru-RU"/>
        </w:rPr>
        <w:t xml:space="preserve">  </w:t>
      </w:r>
      <w:r w:rsidR="00F75F3E" w:rsidRPr="00F75F3E">
        <w:rPr>
          <w:rFonts w:ascii="Times New Roman" w:eastAsia="Calibri" w:hAnsi="Times New Roman" w:cs="Times New Roman"/>
          <w:sz w:val="28"/>
          <w:szCs w:val="28"/>
          <w:lang w:eastAsia="ru-RU"/>
        </w:rPr>
        <w:t xml:space="preserve">в отдельные законодательные акты Российской Федерации в связи с совершенствованием правового </w:t>
      </w:r>
      <w:r w:rsidR="00F75F3E">
        <w:rPr>
          <w:rFonts w:ascii="Times New Roman" w:eastAsia="Calibri" w:hAnsi="Times New Roman" w:cs="Times New Roman"/>
          <w:sz w:val="28"/>
          <w:szCs w:val="28"/>
          <w:lang w:eastAsia="ru-RU"/>
        </w:rPr>
        <w:t>положения автономных учреждений»</w:t>
      </w:r>
      <w:r w:rsidR="00F75F3E" w:rsidRPr="00F75F3E">
        <w:rPr>
          <w:rFonts w:ascii="Times New Roman" w:eastAsia="Calibri" w:hAnsi="Times New Roman" w:cs="Times New Roman"/>
          <w:sz w:val="28"/>
          <w:szCs w:val="28"/>
          <w:lang w:eastAsia="ru-RU"/>
        </w:rPr>
        <w:t xml:space="preserve">, </w:t>
      </w:r>
      <w:hyperlink r:id="rId8" w:history="1">
        <w:r w:rsidR="00F75F3E" w:rsidRPr="00F75F3E">
          <w:rPr>
            <w:rStyle w:val="a3"/>
            <w:rFonts w:ascii="Times New Roman" w:eastAsia="Calibri" w:hAnsi="Times New Roman" w:cs="Times New Roman"/>
            <w:color w:val="auto"/>
            <w:sz w:val="28"/>
            <w:szCs w:val="28"/>
            <w:u w:val="none"/>
            <w:lang w:eastAsia="ru-RU"/>
          </w:rPr>
          <w:t>статьей 30</w:t>
        </w:r>
      </w:hyperlink>
      <w:r w:rsidR="00F75F3E" w:rsidRPr="00F75F3E">
        <w:rPr>
          <w:rFonts w:ascii="Times New Roman" w:eastAsia="Calibri" w:hAnsi="Times New Roman" w:cs="Times New Roman"/>
          <w:sz w:val="28"/>
          <w:szCs w:val="28"/>
          <w:lang w:eastAsia="ru-RU"/>
        </w:rPr>
        <w:t xml:space="preserve"> Федеральног</w:t>
      </w:r>
      <w:r w:rsidR="00F75F3E">
        <w:rPr>
          <w:rFonts w:ascii="Times New Roman" w:eastAsia="Calibri" w:hAnsi="Times New Roman" w:cs="Times New Roman"/>
          <w:sz w:val="28"/>
          <w:szCs w:val="28"/>
          <w:lang w:eastAsia="ru-RU"/>
        </w:rPr>
        <w:t xml:space="preserve">о закона </w:t>
      </w:r>
      <w:r w:rsidR="005C0072">
        <w:rPr>
          <w:rFonts w:ascii="Times New Roman" w:eastAsia="Calibri" w:hAnsi="Times New Roman" w:cs="Times New Roman"/>
          <w:sz w:val="28"/>
          <w:szCs w:val="28"/>
          <w:lang w:eastAsia="ru-RU"/>
        </w:rPr>
        <w:t xml:space="preserve">                      </w:t>
      </w:r>
      <w:r w:rsidR="00F75F3E">
        <w:rPr>
          <w:rFonts w:ascii="Times New Roman" w:eastAsia="Calibri" w:hAnsi="Times New Roman" w:cs="Times New Roman"/>
          <w:sz w:val="28"/>
          <w:szCs w:val="28"/>
          <w:lang w:eastAsia="ru-RU"/>
        </w:rPr>
        <w:t>от 08.05.2010 N 83-ФЗ «</w:t>
      </w:r>
      <w:r w:rsidR="00F75F3E" w:rsidRPr="00F75F3E">
        <w:rPr>
          <w:rFonts w:ascii="Times New Roman" w:eastAsia="Calibri" w:hAnsi="Times New Roman" w:cs="Times New Roman"/>
          <w:sz w:val="28"/>
          <w:szCs w:val="28"/>
          <w:lang w:eastAsia="ru-RU"/>
        </w:rPr>
        <w:t>О внесении изменений в отдельные законодательные акты Российской Федерации в связи с совершенствованием правового положения государстве</w:t>
      </w:r>
      <w:r w:rsidR="00F75F3E">
        <w:rPr>
          <w:rFonts w:ascii="Times New Roman" w:eastAsia="Calibri" w:hAnsi="Times New Roman" w:cs="Times New Roman"/>
          <w:sz w:val="28"/>
          <w:szCs w:val="28"/>
          <w:lang w:eastAsia="ru-RU"/>
        </w:rPr>
        <w:t>нных (муниципальных) учреждений»</w:t>
      </w:r>
      <w:r w:rsidR="00F75F3E" w:rsidRPr="00F75F3E">
        <w:rPr>
          <w:rFonts w:ascii="Times New Roman" w:eastAsia="Calibri" w:hAnsi="Times New Roman" w:cs="Times New Roman"/>
          <w:sz w:val="28"/>
          <w:szCs w:val="28"/>
          <w:lang w:eastAsia="ru-RU"/>
        </w:rPr>
        <w:t xml:space="preserve">, руководствуясь </w:t>
      </w:r>
      <w:hyperlink r:id="rId9" w:history="1">
        <w:r w:rsidR="00F75F3E" w:rsidRPr="00F75F3E">
          <w:rPr>
            <w:rStyle w:val="a3"/>
            <w:rFonts w:ascii="Times New Roman" w:eastAsia="Calibri" w:hAnsi="Times New Roman" w:cs="Times New Roman"/>
            <w:color w:val="auto"/>
            <w:sz w:val="28"/>
            <w:szCs w:val="28"/>
            <w:u w:val="none"/>
            <w:lang w:eastAsia="ru-RU"/>
          </w:rPr>
          <w:t>пунктами 3.3.38</w:t>
        </w:r>
      </w:hyperlink>
      <w:r w:rsidR="00F75F3E" w:rsidRPr="00F75F3E">
        <w:rPr>
          <w:rFonts w:ascii="Times New Roman" w:eastAsia="Calibri" w:hAnsi="Times New Roman" w:cs="Times New Roman"/>
          <w:sz w:val="28"/>
          <w:szCs w:val="28"/>
          <w:lang w:eastAsia="ru-RU"/>
        </w:rPr>
        <w:t xml:space="preserve">, </w:t>
      </w:r>
      <w:hyperlink r:id="rId10" w:history="1">
        <w:r w:rsidR="00F75F3E" w:rsidRPr="00F75F3E">
          <w:rPr>
            <w:rStyle w:val="a3"/>
            <w:rFonts w:ascii="Times New Roman" w:eastAsia="Calibri" w:hAnsi="Times New Roman" w:cs="Times New Roman"/>
            <w:color w:val="auto"/>
            <w:sz w:val="28"/>
            <w:szCs w:val="28"/>
            <w:u w:val="none"/>
            <w:lang w:eastAsia="ru-RU"/>
          </w:rPr>
          <w:t>5.4</w:t>
        </w:r>
      </w:hyperlink>
      <w:r w:rsidR="00F75F3E" w:rsidRPr="00F75F3E">
        <w:rPr>
          <w:rFonts w:ascii="Times New Roman" w:eastAsia="Calibri" w:hAnsi="Times New Roman" w:cs="Times New Roman"/>
          <w:sz w:val="28"/>
          <w:szCs w:val="28"/>
          <w:lang w:eastAsia="ru-RU"/>
        </w:rPr>
        <w:t xml:space="preserve"> Положения о Министерстве финансов Республики Башкортостан, утвержденного Постановлением Правительства Республики Башкортостан от 29.12.2012 N 488</w:t>
      </w:r>
      <w:r w:rsidR="00EF2572">
        <w:rPr>
          <w:rFonts w:ascii="Times New Roman" w:eastAsia="Calibri" w:hAnsi="Times New Roman" w:cs="Times New Roman"/>
          <w:sz w:val="28"/>
          <w:szCs w:val="28"/>
          <w:lang w:eastAsia="ru-RU"/>
        </w:rPr>
        <w:t>,</w:t>
      </w:r>
    </w:p>
    <w:p w:rsidR="00E65B19" w:rsidRPr="003705C7" w:rsidRDefault="00F75F3E" w:rsidP="00F75F3E">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E65B19" w:rsidRPr="00F75F3E">
        <w:rPr>
          <w:rFonts w:ascii="Times New Roman" w:eastAsia="Calibri" w:hAnsi="Times New Roman" w:cs="Times New Roman"/>
          <w:sz w:val="28"/>
          <w:szCs w:val="28"/>
          <w:lang w:eastAsia="ru-RU"/>
        </w:rPr>
        <w:t xml:space="preserve">п о с </w:t>
      </w:r>
      <w:proofErr w:type="gramStart"/>
      <w:r w:rsidR="00E65B19" w:rsidRPr="00F75F3E">
        <w:rPr>
          <w:rFonts w:ascii="Times New Roman" w:eastAsia="Calibri" w:hAnsi="Times New Roman" w:cs="Times New Roman"/>
          <w:sz w:val="28"/>
          <w:szCs w:val="28"/>
          <w:lang w:eastAsia="ru-RU"/>
        </w:rPr>
        <w:t>т</w:t>
      </w:r>
      <w:proofErr w:type="gramEnd"/>
      <w:r w:rsidR="00E65B19" w:rsidRPr="00F75F3E">
        <w:rPr>
          <w:rFonts w:ascii="Times New Roman" w:eastAsia="Calibri" w:hAnsi="Times New Roman" w:cs="Times New Roman"/>
          <w:sz w:val="28"/>
          <w:szCs w:val="28"/>
          <w:lang w:eastAsia="ru-RU"/>
        </w:rPr>
        <w:t xml:space="preserve"> а н о в л я ю:</w:t>
      </w:r>
      <w:r w:rsidR="00E65B19" w:rsidRPr="00F75F3E">
        <w:rPr>
          <w:rFonts w:ascii="Times New Roman" w:hAnsi="Times New Roman" w:cs="Times New Roman"/>
          <w:sz w:val="28"/>
          <w:szCs w:val="28"/>
        </w:rPr>
        <w:t xml:space="preserve"> </w:t>
      </w:r>
    </w:p>
    <w:p w:rsidR="00E65B19" w:rsidRPr="00B12109" w:rsidRDefault="00E65B19" w:rsidP="00E65B19">
      <w:pPr>
        <w:pStyle w:val="ConsPlusTitle"/>
        <w:ind w:firstLine="709"/>
        <w:jc w:val="both"/>
        <w:rPr>
          <w:rFonts w:ascii="Times New Roman" w:hAnsi="Times New Roman" w:cs="Times New Roman"/>
          <w:b w:val="0"/>
          <w:color w:val="000000" w:themeColor="text1"/>
          <w:sz w:val="28"/>
          <w:szCs w:val="28"/>
        </w:rPr>
      </w:pPr>
      <w:r w:rsidRPr="00B12109">
        <w:rPr>
          <w:rFonts w:ascii="Times New Roman" w:hAnsi="Times New Roman" w:cs="Times New Roman"/>
          <w:b w:val="0"/>
          <w:bCs/>
          <w:sz w:val="28"/>
          <w:szCs w:val="28"/>
        </w:rPr>
        <w:t>1. Утвердить прилагаемый Порядок</w:t>
      </w:r>
      <w:r w:rsidR="005C0072">
        <w:rPr>
          <w:rFonts w:ascii="Times New Roman" w:hAnsi="Times New Roman" w:cs="Times New Roman"/>
          <w:b w:val="0"/>
          <w:bCs/>
          <w:sz w:val="28"/>
          <w:szCs w:val="28"/>
        </w:rPr>
        <w:t xml:space="preserve"> </w:t>
      </w:r>
      <w:r w:rsidR="00F75F3E" w:rsidRPr="00F75F3E">
        <w:rPr>
          <w:rFonts w:ascii="Times New Roman" w:hAnsi="Times New Roman" w:cs="Times New Roman"/>
          <w:b w:val="0"/>
          <w:bCs/>
          <w:sz w:val="28"/>
          <w:szCs w:val="28"/>
        </w:rPr>
        <w:t xml:space="preserve">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sidR="00EF2572" w:rsidRPr="00EF2572">
        <w:rPr>
          <w:rFonts w:ascii="Times New Roman" w:hAnsi="Times New Roman" w:cs="Times New Roman"/>
          <w:b w:val="0"/>
          <w:color w:val="000000" w:themeColor="text1"/>
          <w:sz w:val="28"/>
          <w:szCs w:val="28"/>
        </w:rPr>
        <w:t>Соколовский</w:t>
      </w:r>
      <w:r w:rsidR="00F75F3E" w:rsidRPr="00F75F3E">
        <w:rPr>
          <w:rFonts w:ascii="Times New Roman" w:hAnsi="Times New Roman" w:cs="Times New Roman"/>
          <w:b w:val="0"/>
          <w:bCs/>
          <w:sz w:val="28"/>
          <w:szCs w:val="28"/>
        </w:rPr>
        <w:t xml:space="preserve"> сельсовет муниципального района Давлекановский район Республики Башкортостан по денежным обязательствам казенных, бюджетных и автономных учреждений</w:t>
      </w:r>
      <w:r w:rsidR="00F75F3E">
        <w:rPr>
          <w:rFonts w:ascii="Times New Roman" w:hAnsi="Times New Roman" w:cs="Times New Roman"/>
          <w:b w:val="0"/>
          <w:bCs/>
          <w:sz w:val="28"/>
          <w:szCs w:val="28"/>
        </w:rPr>
        <w:t>.</w:t>
      </w:r>
      <w:r w:rsidRPr="00B12109">
        <w:rPr>
          <w:rFonts w:ascii="Times New Roman" w:hAnsi="Times New Roman" w:cs="Times New Roman"/>
          <w:b w:val="0"/>
          <w:bCs/>
          <w:sz w:val="28"/>
          <w:szCs w:val="28"/>
        </w:rPr>
        <w:t xml:space="preserve"> </w:t>
      </w:r>
    </w:p>
    <w:p w:rsidR="00E65B19" w:rsidRPr="003705C7" w:rsidRDefault="00E65B19" w:rsidP="00E65B19">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Признать утратившим силу постановление от </w:t>
      </w:r>
      <w:r w:rsidR="00F10B38">
        <w:rPr>
          <w:rFonts w:ascii="Times New Roman" w:eastAsia="Calibri" w:hAnsi="Times New Roman" w:cs="Times New Roman"/>
          <w:sz w:val="28"/>
          <w:szCs w:val="28"/>
          <w:lang w:eastAsia="ru-RU"/>
        </w:rPr>
        <w:t>26.10.2011</w:t>
      </w:r>
      <w:r w:rsidRPr="003705C7">
        <w:rPr>
          <w:rFonts w:ascii="Times New Roman" w:eastAsia="Calibri" w:hAnsi="Times New Roman" w:cs="Times New Roman"/>
          <w:sz w:val="28"/>
          <w:szCs w:val="28"/>
          <w:lang w:eastAsia="ru-RU"/>
        </w:rPr>
        <w:t xml:space="preserve"> года № </w:t>
      </w:r>
      <w:r w:rsidR="00F10B38">
        <w:rPr>
          <w:rFonts w:ascii="Times New Roman" w:eastAsia="Calibri" w:hAnsi="Times New Roman" w:cs="Times New Roman"/>
          <w:sz w:val="28"/>
          <w:szCs w:val="28"/>
          <w:lang w:eastAsia="ru-RU"/>
        </w:rPr>
        <w:t>31</w:t>
      </w:r>
      <w:r w:rsidRPr="003705C7">
        <w:rPr>
          <w:rFonts w:ascii="Times New Roman" w:eastAsia="Calibri" w:hAnsi="Times New Roman" w:cs="Times New Roman"/>
          <w:sz w:val="28"/>
          <w:szCs w:val="28"/>
          <w:lang w:eastAsia="ru-RU"/>
        </w:rPr>
        <w:t>.</w:t>
      </w:r>
    </w:p>
    <w:p w:rsidR="00E65B19" w:rsidRPr="003705C7" w:rsidRDefault="00E65B19" w:rsidP="00E65B1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E65B19" w:rsidRPr="003705C7" w:rsidRDefault="00E65B19" w:rsidP="00E65B1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xml:space="preserve">. Контроль за исполнением настоящего постановления оставляю </w:t>
      </w:r>
      <w:r w:rsidR="005C0072">
        <w:rPr>
          <w:rFonts w:ascii="Times New Roman" w:eastAsia="Calibri" w:hAnsi="Times New Roman" w:cs="Times New Roman"/>
          <w:sz w:val="28"/>
          <w:szCs w:val="28"/>
          <w:lang w:eastAsia="ru-RU"/>
        </w:rPr>
        <w:t xml:space="preserve">                 </w:t>
      </w:r>
      <w:r w:rsidRPr="003705C7">
        <w:rPr>
          <w:rFonts w:ascii="Times New Roman" w:eastAsia="Calibri" w:hAnsi="Times New Roman" w:cs="Times New Roman"/>
          <w:sz w:val="28"/>
          <w:szCs w:val="28"/>
          <w:lang w:eastAsia="ru-RU"/>
        </w:rPr>
        <w:t>за собой.</w:t>
      </w:r>
    </w:p>
    <w:p w:rsidR="00E65B19" w:rsidRPr="003705C7" w:rsidRDefault="00E65B19" w:rsidP="00E65B19">
      <w:pPr>
        <w:spacing w:after="0" w:line="240" w:lineRule="auto"/>
        <w:jc w:val="both"/>
        <w:rPr>
          <w:rFonts w:ascii="Times New Roman" w:eastAsia="Times New Roman" w:hAnsi="Times New Roman" w:cs="Times New Roman"/>
          <w:sz w:val="28"/>
          <w:szCs w:val="28"/>
          <w:lang w:eastAsia="ru-RU"/>
        </w:rPr>
      </w:pPr>
    </w:p>
    <w:p w:rsidR="00E65B19" w:rsidRDefault="00E65B19" w:rsidP="00E65B19">
      <w:pPr>
        <w:adjustRightInd w:val="0"/>
        <w:spacing w:after="0" w:line="240" w:lineRule="auto"/>
        <w:ind w:firstLine="540"/>
        <w:jc w:val="both"/>
        <w:rPr>
          <w:rFonts w:ascii="Times New Roman" w:eastAsia="Times New Roman" w:hAnsi="Times New Roman" w:cs="Times New Roman"/>
          <w:sz w:val="28"/>
          <w:szCs w:val="28"/>
          <w:lang w:eastAsia="ru-RU"/>
        </w:rPr>
      </w:pPr>
    </w:p>
    <w:p w:rsidR="00E65B19" w:rsidRPr="00513E84" w:rsidRDefault="00E65B19" w:rsidP="00E65B19">
      <w:pPr>
        <w:adjustRightInd w:val="0"/>
        <w:spacing w:after="0" w:line="240" w:lineRule="auto"/>
        <w:ind w:firstLine="540"/>
        <w:jc w:val="both"/>
        <w:rPr>
          <w:rFonts w:ascii="Times New Roman" w:eastAsia="Times New Roman" w:hAnsi="Times New Roman" w:cs="Times New Roman"/>
          <w:sz w:val="28"/>
          <w:szCs w:val="28"/>
          <w:lang w:eastAsia="ru-RU"/>
        </w:rPr>
      </w:pPr>
    </w:p>
    <w:p w:rsidR="00E65B19" w:rsidRPr="00513E84" w:rsidRDefault="00E65B19" w:rsidP="00E65B19">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Глава </w:t>
      </w:r>
      <w:r w:rsidRPr="00513E84">
        <w:rPr>
          <w:rFonts w:ascii="Times New Roman" w:eastAsia="Times New Roman" w:hAnsi="Times New Roman" w:cs="Times New Roman"/>
          <w:sz w:val="28"/>
          <w:szCs w:val="28"/>
          <w:lang w:eastAsia="ru-RU"/>
        </w:rPr>
        <w:t xml:space="preserve">сельского поселения </w:t>
      </w:r>
    </w:p>
    <w:p w:rsidR="00E65B19" w:rsidRPr="00513E84" w:rsidRDefault="00EF2572" w:rsidP="00E65B19">
      <w:pPr>
        <w:spacing w:after="0" w:line="240" w:lineRule="auto"/>
        <w:rPr>
          <w:rFonts w:ascii="Times New Roman" w:eastAsia="Times New Roman" w:hAnsi="Times New Roman" w:cs="Times New Roman"/>
          <w:sz w:val="28"/>
          <w:szCs w:val="20"/>
          <w:lang w:eastAsia="ru-RU"/>
        </w:rPr>
      </w:pPr>
      <w:r>
        <w:rPr>
          <w:rFonts w:ascii="Times New Roman" w:hAnsi="Times New Roman" w:cs="Times New Roman"/>
          <w:color w:val="000000" w:themeColor="text1"/>
          <w:sz w:val="28"/>
          <w:szCs w:val="28"/>
        </w:rPr>
        <w:t>Соколовский</w:t>
      </w:r>
      <w:r w:rsidR="00E65B19" w:rsidRPr="00513E84">
        <w:rPr>
          <w:rFonts w:ascii="Times New Roman" w:eastAsia="Times New Roman" w:hAnsi="Times New Roman" w:cs="Times New Roman"/>
          <w:sz w:val="28"/>
          <w:szCs w:val="28"/>
          <w:lang w:eastAsia="ru-RU"/>
        </w:rPr>
        <w:t xml:space="preserve"> сельсовет</w:t>
      </w:r>
      <w:r w:rsidR="00E65B19" w:rsidRPr="00513E84">
        <w:rPr>
          <w:rFonts w:ascii="Times New Roman" w:eastAsia="Times New Roman" w:hAnsi="Times New Roman" w:cs="Times New Roman"/>
          <w:sz w:val="28"/>
          <w:szCs w:val="20"/>
          <w:lang w:eastAsia="ru-RU"/>
        </w:rPr>
        <w:t xml:space="preserve"> </w:t>
      </w:r>
    </w:p>
    <w:p w:rsidR="00E65B19" w:rsidRPr="00513E84" w:rsidRDefault="00E65B19" w:rsidP="00E65B19">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 xml:space="preserve">муниципального района </w:t>
      </w:r>
    </w:p>
    <w:p w:rsidR="00E65B19" w:rsidRPr="00513E84" w:rsidRDefault="00E65B19" w:rsidP="00E65B19">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Давлекановский район</w:t>
      </w:r>
    </w:p>
    <w:p w:rsidR="00E65B19" w:rsidRDefault="00E65B19" w:rsidP="00E65B19">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 xml:space="preserve">Республики Башкортостан                                    </w:t>
      </w:r>
      <w:proofErr w:type="spellStart"/>
      <w:r w:rsidR="00EF2572">
        <w:rPr>
          <w:rFonts w:ascii="Times New Roman" w:eastAsia="Times New Roman" w:hAnsi="Times New Roman" w:cs="Times New Roman"/>
          <w:sz w:val="28"/>
          <w:szCs w:val="20"/>
          <w:lang w:eastAsia="ru-RU"/>
        </w:rPr>
        <w:t>А.К.Шарафутдинов</w:t>
      </w:r>
      <w:proofErr w:type="spellEnd"/>
      <w:r w:rsidRPr="00513E84">
        <w:rPr>
          <w:rFonts w:ascii="Times New Roman" w:eastAsia="Times New Roman" w:hAnsi="Times New Roman" w:cs="Times New Roman"/>
          <w:sz w:val="28"/>
          <w:szCs w:val="20"/>
          <w:lang w:eastAsia="ru-RU"/>
        </w:rPr>
        <w:t xml:space="preserve"> </w:t>
      </w:r>
    </w:p>
    <w:p w:rsidR="00EF2572" w:rsidRPr="00513E84" w:rsidRDefault="00EF2572" w:rsidP="00E65B19">
      <w:pPr>
        <w:spacing w:after="0" w:line="240" w:lineRule="auto"/>
        <w:rPr>
          <w:rFonts w:ascii="Times New Roman" w:eastAsia="Times New Roman" w:hAnsi="Times New Roman" w:cs="Times New Roman"/>
          <w:sz w:val="28"/>
          <w:szCs w:val="28"/>
          <w:lang w:eastAsia="ru-RU"/>
        </w:rPr>
      </w:pPr>
    </w:p>
    <w:p w:rsidR="00E65B19" w:rsidRPr="00513E84" w:rsidRDefault="00E65B19" w:rsidP="00E65B19">
      <w:pPr>
        <w:spacing w:after="0" w:line="240" w:lineRule="auto"/>
        <w:rPr>
          <w:rFonts w:ascii="Times New Roman" w:eastAsia="Times New Roman" w:hAnsi="Times New Roman" w:cs="Times New Roman"/>
          <w:sz w:val="28"/>
          <w:szCs w:val="28"/>
          <w:lang w:eastAsia="ru-RU"/>
        </w:rPr>
        <w:sectPr w:rsidR="00E65B19" w:rsidRPr="00513E84">
          <w:pgSz w:w="11906" w:h="16838"/>
          <w:pgMar w:top="851" w:right="849" w:bottom="992" w:left="1560" w:header="720" w:footer="720" w:gutter="0"/>
          <w:cols w:space="720"/>
        </w:sectPr>
      </w:pPr>
    </w:p>
    <w:p w:rsidR="00E65B19" w:rsidRPr="00513E84" w:rsidRDefault="00E65B19" w:rsidP="00E65B1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lastRenderedPageBreak/>
        <w:t xml:space="preserve">Приложение к постановлению администрации сельского поселения </w:t>
      </w:r>
      <w:r w:rsidR="00EF2572">
        <w:rPr>
          <w:rFonts w:ascii="Times New Roman" w:hAnsi="Times New Roman" w:cs="Times New Roman"/>
          <w:color w:val="000000" w:themeColor="text1"/>
          <w:sz w:val="28"/>
          <w:szCs w:val="28"/>
        </w:rPr>
        <w:t>Соколовский</w:t>
      </w:r>
      <w:r w:rsidRPr="00513E84">
        <w:rPr>
          <w:rFonts w:ascii="Times New Roman" w:eastAsia="Times New Roman" w:hAnsi="Times New Roman" w:cs="Times New Roman"/>
          <w:sz w:val="28"/>
          <w:szCs w:val="24"/>
          <w:lang w:eastAsia="ru-RU"/>
        </w:rPr>
        <w:t xml:space="preserve"> сельсовет муниципального района Давлекановский район</w:t>
      </w:r>
    </w:p>
    <w:p w:rsidR="00E65B19" w:rsidRPr="00513E84" w:rsidRDefault="00E65B19" w:rsidP="00E65B1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Республики Башкортостан</w:t>
      </w:r>
    </w:p>
    <w:p w:rsidR="00E65B19" w:rsidRPr="00513E84" w:rsidRDefault="00E65B19" w:rsidP="00E65B1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от </w:t>
      </w:r>
      <w:r>
        <w:rPr>
          <w:rFonts w:ascii="Times New Roman" w:eastAsia="Times New Roman" w:hAnsi="Times New Roman" w:cs="Times New Roman"/>
          <w:sz w:val="28"/>
          <w:szCs w:val="24"/>
          <w:lang w:eastAsia="ru-RU"/>
        </w:rPr>
        <w:t>---</w:t>
      </w:r>
      <w:r w:rsidRPr="00513E84">
        <w:rPr>
          <w:rFonts w:ascii="Times New Roman" w:eastAsia="Times New Roman" w:hAnsi="Times New Roman" w:cs="Times New Roman"/>
          <w:sz w:val="28"/>
          <w:szCs w:val="24"/>
          <w:lang w:eastAsia="ru-RU"/>
        </w:rPr>
        <w:t xml:space="preserve">  № </w:t>
      </w:r>
      <w:r>
        <w:rPr>
          <w:rFonts w:ascii="Times New Roman" w:eastAsia="Times New Roman" w:hAnsi="Times New Roman" w:cs="Times New Roman"/>
          <w:sz w:val="28"/>
          <w:szCs w:val="24"/>
          <w:lang w:eastAsia="ru-RU"/>
        </w:rPr>
        <w:t>---</w:t>
      </w:r>
    </w:p>
    <w:p w:rsidR="00E65B19" w:rsidRDefault="00E65B19" w:rsidP="00E65B19">
      <w:pPr>
        <w:pStyle w:val="ConsPlusTitle"/>
        <w:jc w:val="center"/>
        <w:rPr>
          <w:rFonts w:ascii="Times New Roman" w:hAnsi="Times New Roman" w:cs="Times New Roman"/>
          <w:b w:val="0"/>
          <w:color w:val="000000" w:themeColor="text1"/>
          <w:sz w:val="28"/>
          <w:szCs w:val="28"/>
        </w:rPr>
      </w:pPr>
    </w:p>
    <w:p w:rsidR="005C0072" w:rsidRPr="005C0072" w:rsidRDefault="005C0072" w:rsidP="005C0072">
      <w:pPr>
        <w:pStyle w:val="a4"/>
        <w:jc w:val="center"/>
        <w:rPr>
          <w:rFonts w:ascii="Times New Roman" w:hAnsi="Times New Roman" w:cs="Times New Roman"/>
          <w:sz w:val="28"/>
          <w:szCs w:val="28"/>
        </w:rPr>
      </w:pPr>
      <w:r w:rsidRPr="005C0072">
        <w:rPr>
          <w:rFonts w:ascii="Times New Roman" w:hAnsi="Times New Roman" w:cs="Times New Roman"/>
          <w:sz w:val="28"/>
          <w:szCs w:val="28"/>
        </w:rPr>
        <w:t>Порядок</w:t>
      </w:r>
    </w:p>
    <w:p w:rsidR="0077097D" w:rsidRDefault="005C0072" w:rsidP="005C0072">
      <w:pPr>
        <w:pStyle w:val="a4"/>
        <w:jc w:val="center"/>
        <w:rPr>
          <w:rFonts w:ascii="Times New Roman" w:hAnsi="Times New Roman" w:cs="Times New Roman"/>
          <w:sz w:val="28"/>
          <w:szCs w:val="28"/>
        </w:rPr>
      </w:pPr>
      <w:r w:rsidRPr="005C0072">
        <w:rPr>
          <w:rFonts w:ascii="Times New Roman" w:hAnsi="Times New Roman" w:cs="Times New Roman"/>
          <w:sz w:val="28"/>
          <w:szCs w:val="28"/>
        </w:rPr>
        <w:t xml:space="preserve">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sidR="00671A67">
        <w:rPr>
          <w:rFonts w:ascii="Times New Roman" w:hAnsi="Times New Roman" w:cs="Times New Roman"/>
          <w:color w:val="000000" w:themeColor="text1"/>
          <w:sz w:val="28"/>
          <w:szCs w:val="28"/>
        </w:rPr>
        <w:t>Соколовский</w:t>
      </w:r>
      <w:r w:rsidRPr="005C0072">
        <w:rPr>
          <w:rFonts w:ascii="Times New Roman" w:hAnsi="Times New Roman" w:cs="Times New Roman"/>
          <w:sz w:val="28"/>
          <w:szCs w:val="28"/>
        </w:rPr>
        <w:t xml:space="preserve"> сельсовет муниципального района Давлекановский район Республики Башкортостан по денежным обязательствам казенных, бюджетных и автономных учреждений</w:t>
      </w:r>
    </w:p>
    <w:p w:rsidR="00D85C61" w:rsidRPr="00950A49" w:rsidRDefault="00D85C61" w:rsidP="00D85C61">
      <w:pPr>
        <w:pStyle w:val="ConsPlusNormal"/>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I. ОБЩИЕ ПОЛОЖЕНИЯ</w:t>
      </w:r>
    </w:p>
    <w:p w:rsidR="00D85C61" w:rsidRPr="00950A49" w:rsidRDefault="00D85C61" w:rsidP="00D85C61">
      <w:pPr>
        <w:pStyle w:val="ConsPlusNormal"/>
        <w:jc w:val="center"/>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 Настоящий Порядок определяет действия </w:t>
      </w:r>
      <w:r>
        <w:rPr>
          <w:rFonts w:ascii="Times New Roman" w:hAnsi="Times New Roman" w:cs="Times New Roman"/>
          <w:sz w:val="28"/>
          <w:szCs w:val="28"/>
        </w:rPr>
        <w:t xml:space="preserve">сельского поселения </w:t>
      </w:r>
      <w:r w:rsidR="007755AD">
        <w:rPr>
          <w:rFonts w:ascii="Times New Roman" w:hAnsi="Times New Roman" w:cs="Times New Roman"/>
          <w:color w:val="000000" w:themeColor="text1"/>
          <w:sz w:val="28"/>
          <w:szCs w:val="28"/>
        </w:rPr>
        <w:t xml:space="preserve">Соколовский </w:t>
      </w:r>
      <w:r>
        <w:rPr>
          <w:rFonts w:ascii="Times New Roman" w:hAnsi="Times New Roman" w:cs="Times New Roman"/>
          <w:sz w:val="28"/>
          <w:szCs w:val="28"/>
        </w:rPr>
        <w:t xml:space="preserve">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и его структурных подразделений (далее -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по ведению учета и осуществлению хранения документов, связанных с исполнением исполнительных листов и судебных приказов (далее - исполнительный документ), предусматривающих обращение взыскания на средства бюджета </w:t>
      </w:r>
      <w:r>
        <w:rPr>
          <w:rFonts w:ascii="Times New Roman" w:hAnsi="Times New Roman" w:cs="Times New Roman"/>
          <w:sz w:val="28"/>
          <w:szCs w:val="28"/>
        </w:rPr>
        <w:t xml:space="preserve">сельского поселения </w:t>
      </w:r>
      <w:r w:rsidR="007755AD">
        <w:rPr>
          <w:rFonts w:ascii="Times New Roman" w:hAnsi="Times New Roman" w:cs="Times New Roman"/>
          <w:color w:val="000000" w:themeColor="text1"/>
          <w:sz w:val="28"/>
          <w:szCs w:val="28"/>
        </w:rPr>
        <w:t>Соколовский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по денежным обязательствам казенных, бюджетных и автономных учреждений </w:t>
      </w:r>
      <w:r>
        <w:rPr>
          <w:rFonts w:ascii="Times New Roman" w:hAnsi="Times New Roman" w:cs="Times New Roman"/>
          <w:sz w:val="28"/>
          <w:szCs w:val="28"/>
        </w:rPr>
        <w:t xml:space="preserve">сельского поселения </w:t>
      </w:r>
      <w:r w:rsidR="007755AD">
        <w:rPr>
          <w:rFonts w:ascii="Times New Roman" w:hAnsi="Times New Roman" w:cs="Times New Roman"/>
          <w:color w:val="000000" w:themeColor="text1"/>
          <w:sz w:val="28"/>
          <w:szCs w:val="28"/>
        </w:rPr>
        <w:t>Соколовский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лицевые счета которым открыты в </w:t>
      </w:r>
      <w:r>
        <w:rPr>
          <w:rFonts w:ascii="Times New Roman" w:hAnsi="Times New Roman" w:cs="Times New Roman"/>
          <w:sz w:val="28"/>
          <w:szCs w:val="28"/>
        </w:rPr>
        <w:t xml:space="preserve">сельском поселении </w:t>
      </w:r>
      <w:r w:rsidR="007755AD">
        <w:rPr>
          <w:rFonts w:ascii="Times New Roman" w:hAnsi="Times New Roman" w:cs="Times New Roman"/>
          <w:color w:val="000000" w:themeColor="text1"/>
          <w:sz w:val="28"/>
          <w:szCs w:val="28"/>
        </w:rPr>
        <w:t>Соколовский</w:t>
      </w:r>
      <w:r>
        <w:rPr>
          <w:rFonts w:ascii="Times New Roman" w:hAnsi="Times New Roman" w:cs="Times New Roman"/>
          <w:sz w:val="28"/>
          <w:szCs w:val="28"/>
        </w:rPr>
        <w:t xml:space="preserve">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 Исполнительные документы, выданные на основании судебных актов, предусматривающих обращение взыскания по денежным обязательствам казенных учреждений </w:t>
      </w:r>
      <w:r>
        <w:rPr>
          <w:rFonts w:ascii="Times New Roman" w:hAnsi="Times New Roman" w:cs="Times New Roman"/>
          <w:sz w:val="28"/>
          <w:szCs w:val="28"/>
        </w:rPr>
        <w:t xml:space="preserve">сельского поселения </w:t>
      </w:r>
      <w:r w:rsidR="007755AD">
        <w:rPr>
          <w:rFonts w:ascii="Times New Roman" w:hAnsi="Times New Roman" w:cs="Times New Roman"/>
          <w:sz w:val="28"/>
          <w:szCs w:val="28"/>
        </w:rPr>
        <w:t>Соколовский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исполняются в порядке, установленном </w:t>
      </w:r>
      <w:hyperlink r:id="rId11" w:history="1">
        <w:r w:rsidRPr="00950A49">
          <w:rPr>
            <w:rFonts w:ascii="Times New Roman" w:hAnsi="Times New Roman" w:cs="Times New Roman"/>
            <w:sz w:val="28"/>
            <w:szCs w:val="28"/>
          </w:rPr>
          <w:t>статьями 242.1</w:t>
        </w:r>
      </w:hyperlink>
      <w:r w:rsidRPr="00950A49">
        <w:rPr>
          <w:rFonts w:ascii="Times New Roman" w:hAnsi="Times New Roman" w:cs="Times New Roman"/>
          <w:sz w:val="28"/>
          <w:szCs w:val="28"/>
        </w:rPr>
        <w:t xml:space="preserve">, </w:t>
      </w:r>
      <w:hyperlink r:id="rId12" w:history="1">
        <w:r w:rsidRPr="00950A49">
          <w:rPr>
            <w:rFonts w:ascii="Times New Roman" w:hAnsi="Times New Roman" w:cs="Times New Roman"/>
            <w:sz w:val="28"/>
            <w:szCs w:val="28"/>
          </w:rPr>
          <w:t>242.4</w:t>
        </w:r>
      </w:hyperlink>
      <w:r w:rsidRPr="00950A49">
        <w:rPr>
          <w:rFonts w:ascii="Times New Roman" w:hAnsi="Times New Roman" w:cs="Times New Roman"/>
          <w:sz w:val="28"/>
          <w:szCs w:val="28"/>
        </w:rPr>
        <w:t xml:space="preserve"> Бюджетного кодекса Российской Федерации (далее - Кодекс).</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3. Исполнительные документы, выданные на основании судебных актов, предусматривающих обращение взыскания по денежным обязательствам бюджетных и автономных учреждений</w:t>
      </w:r>
      <w:r>
        <w:rPr>
          <w:rFonts w:ascii="Times New Roman" w:hAnsi="Times New Roman" w:cs="Times New Roman"/>
          <w:sz w:val="28"/>
          <w:szCs w:val="28"/>
        </w:rPr>
        <w:t xml:space="preserve"> сельского поселения </w:t>
      </w:r>
      <w:r w:rsidR="007755AD">
        <w:rPr>
          <w:rFonts w:ascii="Times New Roman" w:hAnsi="Times New Roman" w:cs="Times New Roman"/>
          <w:color w:val="000000" w:themeColor="text1"/>
          <w:sz w:val="28"/>
          <w:szCs w:val="28"/>
        </w:rPr>
        <w:t>Соколовский</w:t>
      </w:r>
      <w:r>
        <w:rPr>
          <w:rFonts w:ascii="Times New Roman" w:hAnsi="Times New Roman" w:cs="Times New Roman"/>
          <w:sz w:val="28"/>
          <w:szCs w:val="28"/>
        </w:rPr>
        <w:t xml:space="preserve">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 исполняются в порядке, установленном </w:t>
      </w:r>
      <w:hyperlink r:id="rId13" w:history="1">
        <w:r w:rsidRPr="00950A49">
          <w:rPr>
            <w:rFonts w:ascii="Times New Roman" w:hAnsi="Times New Roman" w:cs="Times New Roman"/>
            <w:sz w:val="28"/>
            <w:szCs w:val="28"/>
          </w:rPr>
          <w:t>статьей 30</w:t>
        </w:r>
      </w:hyperlink>
      <w:r w:rsidRPr="00950A49">
        <w:rPr>
          <w:rFonts w:ascii="Times New Roman" w:hAnsi="Times New Roman" w:cs="Times New Roman"/>
          <w:sz w:val="28"/>
          <w:szCs w:val="28"/>
        </w:rPr>
        <w:t xml:space="preserve"> Федерального закона от 08.05.2010 </w:t>
      </w:r>
      <w:r>
        <w:rPr>
          <w:rFonts w:ascii="Times New Roman" w:hAnsi="Times New Roman" w:cs="Times New Roman"/>
          <w:sz w:val="28"/>
          <w:szCs w:val="28"/>
        </w:rPr>
        <w:t>№ 83-ФЗ «</w:t>
      </w:r>
      <w:r w:rsidRPr="00950A49">
        <w:rPr>
          <w:rFonts w:ascii="Times New Roman" w:hAnsi="Times New Roman" w:cs="Times New Roman"/>
          <w:sz w:val="28"/>
          <w:szCs w:val="28"/>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w:t>
      </w:r>
      <w:r>
        <w:rPr>
          <w:rFonts w:ascii="Times New Roman" w:hAnsi="Times New Roman" w:cs="Times New Roman"/>
          <w:sz w:val="28"/>
          <w:szCs w:val="28"/>
        </w:rPr>
        <w:t>ипальных) учреждений»</w:t>
      </w:r>
      <w:r w:rsidRPr="00950A49">
        <w:rPr>
          <w:rFonts w:ascii="Times New Roman" w:hAnsi="Times New Roman" w:cs="Times New Roman"/>
          <w:sz w:val="28"/>
          <w:szCs w:val="28"/>
        </w:rPr>
        <w:t xml:space="preserve"> (далее - Закон).</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lastRenderedPageBreak/>
        <w:t xml:space="preserve">4. При наличии электронного документооборота с использованием электронной подписи между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и казенным, бюджетным и автономным учреждениями, допускается передача и получение документов в электронной форме в установленном соответствующими договорами, соглашениями и регламентами порядке.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передачи функций казенных, бюджетных и автономных учреждений по ведению бюджетного (бухгалтерского) учета и формированию бюджетной (бухгалтерской) отчетности иной организации, копии уведомлений, оформленных в соответствии с </w:t>
      </w:r>
      <w:hyperlink w:anchor="P662" w:history="1">
        <w:r w:rsidRPr="00950A49">
          <w:rPr>
            <w:rFonts w:ascii="Times New Roman" w:hAnsi="Times New Roman" w:cs="Times New Roman"/>
            <w:sz w:val="28"/>
            <w:szCs w:val="28"/>
          </w:rPr>
          <w:t xml:space="preserve">приложениями </w:t>
        </w:r>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w:t>
      </w:r>
      <w:hyperlink w:anchor="P846" w:history="1">
        <w:r w:rsidRPr="00950A49">
          <w:rPr>
            <w:rFonts w:ascii="Times New Roman" w:hAnsi="Times New Roman" w:cs="Times New Roman"/>
            <w:sz w:val="28"/>
            <w:szCs w:val="28"/>
          </w:rPr>
          <w:t>7</w:t>
        </w:r>
      </w:hyperlink>
      <w:r w:rsidRPr="00950A49">
        <w:rPr>
          <w:rFonts w:ascii="Times New Roman" w:hAnsi="Times New Roman" w:cs="Times New Roman"/>
          <w:sz w:val="28"/>
          <w:szCs w:val="28"/>
        </w:rPr>
        <w:t xml:space="preserve">, </w:t>
      </w:r>
      <w:hyperlink w:anchor="P915" w:history="1">
        <w:r w:rsidRPr="00950A49">
          <w:rPr>
            <w:rFonts w:ascii="Times New Roman" w:hAnsi="Times New Roman" w:cs="Times New Roman"/>
            <w:sz w:val="28"/>
            <w:szCs w:val="28"/>
          </w:rPr>
          <w:t>8</w:t>
        </w:r>
      </w:hyperlink>
      <w:r w:rsidRPr="00950A49">
        <w:rPr>
          <w:rFonts w:ascii="Times New Roman" w:hAnsi="Times New Roman" w:cs="Times New Roman"/>
          <w:sz w:val="28"/>
          <w:szCs w:val="28"/>
        </w:rPr>
        <w:t xml:space="preserve">, </w:t>
      </w:r>
      <w:hyperlink w:anchor="P972" w:history="1">
        <w:r w:rsidRPr="00950A49">
          <w:rPr>
            <w:rFonts w:ascii="Times New Roman" w:hAnsi="Times New Roman" w:cs="Times New Roman"/>
            <w:sz w:val="28"/>
            <w:szCs w:val="28"/>
          </w:rPr>
          <w:t>9</w:t>
        </w:r>
      </w:hyperlink>
      <w:r w:rsidRPr="00950A49">
        <w:rPr>
          <w:rFonts w:ascii="Times New Roman" w:hAnsi="Times New Roman" w:cs="Times New Roman"/>
          <w:sz w:val="28"/>
          <w:szCs w:val="28"/>
        </w:rPr>
        <w:t xml:space="preserve"> к настоящему Порядку направляются иной организации, которой переданы функции.</w:t>
      </w:r>
    </w:p>
    <w:p w:rsidR="00D85C61" w:rsidRDefault="00D85C61" w:rsidP="00D85C61">
      <w:pPr>
        <w:pStyle w:val="ConsPlusNormal"/>
        <w:jc w:val="center"/>
        <w:outlineLvl w:val="1"/>
        <w:rPr>
          <w:rFonts w:ascii="Times New Roman" w:hAnsi="Times New Roman" w:cs="Times New Roman"/>
          <w:sz w:val="28"/>
          <w:szCs w:val="28"/>
        </w:rPr>
      </w:pPr>
      <w:bookmarkStart w:id="3" w:name="P61"/>
      <w:bookmarkEnd w:id="3"/>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II. ВЕДЕНИЕ УЧЕТА И ХРАНЕНИЯ ДОКУМЕНТОВ ПО ИСПОЛНЕНИЮ</w:t>
      </w:r>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ИСПОЛНИТЕЛЬНЫХ ДОКУМЕНТОВ, ПРЕДУСМАТРИВАЮЩИХ ОБРАЩЕНИЕВЗЫСКАНИЯ ПО ДЕНЕЖНЫМ ОБЯЗАТЕЛЬСТВАМ КАЗЕННЫХ УЧРЕЖДЕНИЙ</w:t>
      </w:r>
      <w:r>
        <w:rPr>
          <w:rFonts w:ascii="Times New Roman" w:hAnsi="Times New Roman" w:cs="Times New Roman"/>
          <w:sz w:val="28"/>
          <w:szCs w:val="28"/>
        </w:rPr>
        <w:t xml:space="preserve"> </w:t>
      </w:r>
    </w:p>
    <w:p w:rsidR="00D85C61" w:rsidRPr="00950A49" w:rsidRDefault="00D85C61" w:rsidP="00D85C61">
      <w:pPr>
        <w:pStyle w:val="ConsPlusNormal"/>
        <w:jc w:val="center"/>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5. Для ведения учета и осуществления хранения документов, связанных с исполнением исполнительных документов по денежным обязательствам казенных учреждений </w:t>
      </w:r>
      <w:r>
        <w:rPr>
          <w:rFonts w:ascii="Times New Roman" w:hAnsi="Times New Roman" w:cs="Times New Roman"/>
          <w:sz w:val="28"/>
          <w:szCs w:val="28"/>
        </w:rPr>
        <w:t xml:space="preserve">сельского поселения </w:t>
      </w:r>
      <w:r w:rsidR="007755AD">
        <w:rPr>
          <w:rFonts w:ascii="Times New Roman" w:hAnsi="Times New Roman" w:cs="Times New Roman"/>
          <w:color w:val="000000" w:themeColor="text1"/>
          <w:sz w:val="28"/>
          <w:szCs w:val="28"/>
        </w:rPr>
        <w:t>Соколовский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(далее в настоящей главе - должник), ведется в электронном виде </w:t>
      </w:r>
      <w:hyperlink w:anchor="P219" w:history="1">
        <w:r w:rsidRPr="00950A49">
          <w:rPr>
            <w:rFonts w:ascii="Times New Roman" w:hAnsi="Times New Roman" w:cs="Times New Roman"/>
            <w:sz w:val="28"/>
            <w:szCs w:val="28"/>
          </w:rPr>
          <w:t>Журнал</w:t>
        </w:r>
      </w:hyperlink>
      <w:r w:rsidRPr="00950A49">
        <w:rPr>
          <w:rFonts w:ascii="Times New Roman" w:hAnsi="Times New Roman" w:cs="Times New Roman"/>
          <w:sz w:val="28"/>
          <w:szCs w:val="28"/>
        </w:rPr>
        <w:t xml:space="preserve"> учета и регистрации исполнительных документов согласно приложению </w:t>
      </w:r>
      <w:r>
        <w:rPr>
          <w:rFonts w:ascii="Times New Roman" w:hAnsi="Times New Roman" w:cs="Times New Roman"/>
          <w:sz w:val="28"/>
          <w:szCs w:val="28"/>
        </w:rPr>
        <w:t>№</w:t>
      </w:r>
      <w:r w:rsidRPr="00950A49">
        <w:rPr>
          <w:rFonts w:ascii="Times New Roman" w:hAnsi="Times New Roman" w:cs="Times New Roman"/>
          <w:sz w:val="28"/>
          <w:szCs w:val="28"/>
        </w:rPr>
        <w:t xml:space="preserve"> 1 к настоящему Порядку.</w:t>
      </w:r>
    </w:p>
    <w:p w:rsidR="00D85C61" w:rsidRPr="00950A49" w:rsidRDefault="00D85C61" w:rsidP="00D85C61">
      <w:pPr>
        <w:pStyle w:val="ConsPlusNormal"/>
        <w:ind w:firstLine="540"/>
        <w:jc w:val="both"/>
        <w:rPr>
          <w:rFonts w:ascii="Times New Roman" w:hAnsi="Times New Roman" w:cs="Times New Roman"/>
          <w:sz w:val="28"/>
          <w:szCs w:val="28"/>
        </w:rPr>
      </w:pPr>
      <w:bookmarkStart w:id="4" w:name="P67"/>
      <w:bookmarkEnd w:id="4"/>
      <w:r w:rsidRPr="00950A49">
        <w:rPr>
          <w:rFonts w:ascii="Times New Roman" w:hAnsi="Times New Roman" w:cs="Times New Roman"/>
          <w:sz w:val="28"/>
          <w:szCs w:val="28"/>
        </w:rPr>
        <w:t xml:space="preserve">6. 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При этом дата, зафиксированная при регистрации исполнительного документа </w:t>
      </w:r>
      <w:r>
        <w:rPr>
          <w:rFonts w:ascii="Times New Roman" w:hAnsi="Times New Roman" w:cs="Times New Roman"/>
          <w:sz w:val="28"/>
          <w:szCs w:val="28"/>
        </w:rPr>
        <w:br/>
      </w:r>
      <w:r w:rsidRPr="00950A49">
        <w:rPr>
          <w:rFonts w:ascii="Times New Roman" w:hAnsi="Times New Roman" w:cs="Times New Roman"/>
          <w:sz w:val="28"/>
          <w:szCs w:val="28"/>
        </w:rPr>
        <w:t xml:space="preserve">в качестве входящей корреспонденции, указывается в Журнале учета </w:t>
      </w:r>
      <w:r>
        <w:rPr>
          <w:rFonts w:ascii="Times New Roman" w:hAnsi="Times New Roman" w:cs="Times New Roman"/>
          <w:sz w:val="28"/>
          <w:szCs w:val="28"/>
        </w:rPr>
        <w:br/>
      </w:r>
      <w:r w:rsidRPr="00950A49">
        <w:rPr>
          <w:rFonts w:ascii="Times New Roman" w:hAnsi="Times New Roman" w:cs="Times New Roman"/>
          <w:sz w:val="28"/>
          <w:szCs w:val="28"/>
        </w:rPr>
        <w:t xml:space="preserve">и регистрации исполнительных документов датой его предъявления </w:t>
      </w:r>
      <w:r>
        <w:rPr>
          <w:rFonts w:ascii="Times New Roman" w:hAnsi="Times New Roman" w:cs="Times New Roman"/>
          <w:sz w:val="28"/>
          <w:szCs w:val="28"/>
        </w:rPr>
        <w:br/>
      </w:r>
      <w:r w:rsidRPr="00950A49">
        <w:rPr>
          <w:rFonts w:ascii="Times New Roman" w:hAnsi="Times New Roman" w:cs="Times New Roman"/>
          <w:sz w:val="28"/>
          <w:szCs w:val="28"/>
        </w:rPr>
        <w:t xml:space="preserve">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7. 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 расходы по которым отнесены к одному коду бюджетной классификации Российской Федерации.</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исполнительного документа с приложениями, установленными </w:t>
      </w:r>
      <w:hyperlink r:id="rId14" w:history="1">
        <w:r w:rsidRPr="00950A49">
          <w:rPr>
            <w:rFonts w:ascii="Times New Roman" w:hAnsi="Times New Roman" w:cs="Times New Roman"/>
            <w:sz w:val="28"/>
            <w:szCs w:val="28"/>
          </w:rPr>
          <w:t>пунктами 1</w:t>
        </w:r>
      </w:hyperlink>
      <w:r w:rsidRPr="00950A49">
        <w:rPr>
          <w:rFonts w:ascii="Times New Roman" w:hAnsi="Times New Roman" w:cs="Times New Roman"/>
          <w:sz w:val="28"/>
          <w:szCs w:val="28"/>
        </w:rPr>
        <w:t xml:space="preserve"> и </w:t>
      </w:r>
      <w:hyperlink r:id="rId15" w:history="1">
        <w:r w:rsidRPr="00950A49">
          <w:rPr>
            <w:rFonts w:ascii="Times New Roman" w:hAnsi="Times New Roman" w:cs="Times New Roman"/>
            <w:sz w:val="28"/>
            <w:szCs w:val="28"/>
          </w:rPr>
          <w:t>2 статьи 242.1</w:t>
        </w:r>
      </w:hyperlink>
      <w:r w:rsidRPr="00950A49">
        <w:rPr>
          <w:rFonts w:ascii="Times New Roman" w:hAnsi="Times New Roman" w:cs="Times New Roman"/>
          <w:sz w:val="28"/>
          <w:szCs w:val="28"/>
        </w:rPr>
        <w:t xml:space="preserve"> Кодекса, подшиваются в дело. Оригинал исполнительного документа на период исполнения хранится в деле.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8. 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одновременно двух и более </w:t>
      </w:r>
      <w:r w:rsidRPr="00950A49">
        <w:rPr>
          <w:rFonts w:ascii="Times New Roman" w:hAnsi="Times New Roman" w:cs="Times New Roman"/>
          <w:sz w:val="28"/>
          <w:szCs w:val="28"/>
        </w:rPr>
        <w:lastRenderedPageBreak/>
        <w:t>исполнительных документов от одного и того же взыскателя в отношении одного и того же должника допускается объединение указанных исполнительных документов в одно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Учет исполнительных документов, объединенных в одно дело, ведется в соответствии с </w:t>
      </w:r>
      <w:hyperlink w:anchor="P67" w:history="1">
        <w:r w:rsidRPr="00950A49">
          <w:rPr>
            <w:rFonts w:ascii="Times New Roman" w:hAnsi="Times New Roman" w:cs="Times New Roman"/>
            <w:sz w:val="28"/>
            <w:szCs w:val="28"/>
          </w:rPr>
          <w:t>пунктом 6</w:t>
        </w:r>
      </w:hyperlink>
      <w:r w:rsidRPr="00950A49">
        <w:rPr>
          <w:rFonts w:ascii="Times New Roman" w:hAnsi="Times New Roman" w:cs="Times New Roman"/>
          <w:sz w:val="28"/>
          <w:szCs w:val="28"/>
        </w:rPr>
        <w:t xml:space="preserve"> настоящего Порядка в Журнале учета и регистрации исполнительных документов отдельно по каждому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уведомлении должника (взыскателя, судебного органа) в случаях, предусмотренных настоящим Порядком, направляет одно общее уведомление (</w:t>
      </w:r>
      <w:hyperlink w:anchor="P575" w:history="1">
        <w:r w:rsidRPr="00950A49">
          <w:rPr>
            <w:rFonts w:ascii="Times New Roman" w:hAnsi="Times New Roman" w:cs="Times New Roman"/>
            <w:sz w:val="28"/>
            <w:szCs w:val="28"/>
          </w:rPr>
          <w:t xml:space="preserve">приложения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xml:space="preserve">, </w:t>
      </w:r>
      <w:hyperlink w:anchor="P619" w:history="1">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 xml:space="preserve">, </w:t>
      </w:r>
      <w:hyperlink w:anchor="P662" w:history="1">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w:t>
      </w:r>
      <w:hyperlink w:anchor="P807" w:history="1">
        <w:r>
          <w:rPr>
            <w:rFonts w:ascii="Times New Roman" w:hAnsi="Times New Roman" w:cs="Times New Roman"/>
            <w:sz w:val="28"/>
            <w:szCs w:val="28"/>
          </w:rPr>
          <w:t>№</w:t>
        </w:r>
        <w:r w:rsidRPr="00950A49">
          <w:rPr>
            <w:rFonts w:ascii="Times New Roman" w:hAnsi="Times New Roman" w:cs="Times New Roman"/>
            <w:sz w:val="28"/>
            <w:szCs w:val="28"/>
          </w:rPr>
          <w:t xml:space="preserve"> 6</w:t>
        </w:r>
      </w:hyperlink>
      <w:r w:rsidRPr="00950A49">
        <w:rPr>
          <w:rFonts w:ascii="Times New Roman" w:hAnsi="Times New Roman" w:cs="Times New Roman"/>
          <w:sz w:val="28"/>
          <w:szCs w:val="28"/>
        </w:rPr>
        <w:t xml:space="preserve">, </w:t>
      </w:r>
      <w:hyperlink w:anchor="P846" w:history="1">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xml:space="preserve">, </w:t>
      </w:r>
      <w:hyperlink w:anchor="P915" w:history="1">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 xml:space="preserve"> и </w:t>
      </w:r>
      <w:hyperlink w:anchor="P972" w:history="1">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с приложением к нему копий судебных актов, на основании которых выданы исполнительные документы, и общего заявления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взыскателя (далее - представитель взыскателя).</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Требования по каждому исполнительному документу, объединенному в одно дело, исполняются в соответствии со </w:t>
      </w:r>
      <w:hyperlink r:id="rId16" w:history="1">
        <w:r w:rsidRPr="00950A49">
          <w:rPr>
            <w:rFonts w:ascii="Times New Roman" w:hAnsi="Times New Roman" w:cs="Times New Roman"/>
            <w:sz w:val="28"/>
            <w:szCs w:val="28"/>
          </w:rPr>
          <w:t>статьей 242.4</w:t>
        </w:r>
      </w:hyperlink>
      <w:r w:rsidRPr="00950A49">
        <w:rPr>
          <w:rFonts w:ascii="Times New Roman" w:hAnsi="Times New Roman" w:cs="Times New Roman"/>
          <w:sz w:val="28"/>
          <w:szCs w:val="28"/>
        </w:rPr>
        <w:t xml:space="preserve"> Кодекса на основании отдельных платежных документов по каждому исполнительному документу, предъявляемых должником 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9.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о взыскании средств бюджета</w:t>
      </w:r>
      <w:r>
        <w:rPr>
          <w:rFonts w:ascii="Times New Roman" w:hAnsi="Times New Roman" w:cs="Times New Roman"/>
          <w:sz w:val="28"/>
          <w:szCs w:val="28"/>
        </w:rPr>
        <w:t xml:space="preserve"> сельского поселения </w:t>
      </w:r>
      <w:r w:rsidR="007755AD">
        <w:rPr>
          <w:rFonts w:ascii="Times New Roman" w:hAnsi="Times New Roman" w:cs="Times New Roman"/>
          <w:color w:val="000000" w:themeColor="text1"/>
          <w:sz w:val="28"/>
          <w:szCs w:val="28"/>
        </w:rPr>
        <w:t>Соколовский</w:t>
      </w:r>
      <w:r>
        <w:rPr>
          <w:rFonts w:ascii="Times New Roman" w:hAnsi="Times New Roman" w:cs="Times New Roman"/>
          <w:sz w:val="28"/>
          <w:szCs w:val="28"/>
        </w:rPr>
        <w:t xml:space="preserve">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 по денежным обязательствам должника, не имеющего открытого лицевого счета для учета операций по исполнению расходов бюджета</w:t>
      </w:r>
      <w:r>
        <w:rPr>
          <w:rFonts w:ascii="Times New Roman" w:hAnsi="Times New Roman" w:cs="Times New Roman"/>
          <w:sz w:val="28"/>
          <w:szCs w:val="28"/>
        </w:rPr>
        <w:t xml:space="preserve"> сельского поселения </w:t>
      </w:r>
      <w:r w:rsidR="007755AD">
        <w:rPr>
          <w:rFonts w:ascii="Times New Roman" w:hAnsi="Times New Roman" w:cs="Times New Roman"/>
          <w:color w:val="000000" w:themeColor="text1"/>
          <w:sz w:val="28"/>
          <w:szCs w:val="28"/>
        </w:rPr>
        <w:t>Соколовский</w:t>
      </w:r>
      <w:r>
        <w:rPr>
          <w:rFonts w:ascii="Times New Roman" w:hAnsi="Times New Roman" w:cs="Times New Roman"/>
          <w:sz w:val="28"/>
          <w:szCs w:val="28"/>
        </w:rPr>
        <w:t xml:space="preserve">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 открытому ему как получателю средств бюджета </w:t>
      </w:r>
      <w:r>
        <w:rPr>
          <w:rFonts w:ascii="Times New Roman" w:hAnsi="Times New Roman" w:cs="Times New Roman"/>
          <w:sz w:val="28"/>
          <w:szCs w:val="28"/>
        </w:rPr>
        <w:t xml:space="preserve">сельского поселения </w:t>
      </w:r>
      <w:r w:rsidR="007755AD">
        <w:rPr>
          <w:rFonts w:ascii="Times New Roman" w:hAnsi="Times New Roman" w:cs="Times New Roman"/>
          <w:color w:val="000000" w:themeColor="text1"/>
          <w:sz w:val="28"/>
          <w:szCs w:val="28"/>
        </w:rPr>
        <w:t>Соколовский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данный исполнительный документ не подлежит регистрации в Журнале учета и регистрации исполнительных документов и в течение пяти рабочих дней направляется взыскателю заказным письмом (или выдается лично под роспись, проставляемую в копии сопроводительного письма с указанием даты получения) со всеми поступившими от него (представителя взыскателя) либо суда документами и с сопроводительным письмом, в котором указывается на отсутствие открытого лицевого счета должника как получателя средств бюджета </w:t>
      </w:r>
      <w:r>
        <w:rPr>
          <w:rFonts w:ascii="Times New Roman" w:hAnsi="Times New Roman" w:cs="Times New Roman"/>
          <w:sz w:val="28"/>
          <w:szCs w:val="28"/>
        </w:rPr>
        <w:t xml:space="preserve">сельского поселения </w:t>
      </w:r>
      <w:r w:rsidR="007755AD">
        <w:rPr>
          <w:rFonts w:ascii="Times New Roman" w:hAnsi="Times New Roman" w:cs="Times New Roman"/>
          <w:color w:val="000000" w:themeColor="text1"/>
          <w:sz w:val="28"/>
          <w:szCs w:val="28"/>
        </w:rPr>
        <w:t>Соколовский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в </w:t>
      </w:r>
      <w:r>
        <w:rPr>
          <w:rFonts w:ascii="Times New Roman" w:hAnsi="Times New Roman" w:cs="Times New Roman"/>
          <w:sz w:val="28"/>
          <w:szCs w:val="28"/>
        </w:rPr>
        <w:t>Поселении</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10. При возвращении исполнительного документа по основаниям, указанным в </w:t>
      </w:r>
      <w:hyperlink r:id="rId17" w:history="1">
        <w:r w:rsidRPr="00950A49">
          <w:rPr>
            <w:rFonts w:ascii="Times New Roman" w:hAnsi="Times New Roman" w:cs="Times New Roman"/>
            <w:sz w:val="28"/>
            <w:szCs w:val="28"/>
          </w:rPr>
          <w:t>пункте 3 статьи 242.1</w:t>
        </w:r>
      </w:hyperlink>
      <w:r w:rsidRPr="00950A49">
        <w:rPr>
          <w:rFonts w:ascii="Times New Roman" w:hAnsi="Times New Roman" w:cs="Times New Roman"/>
          <w:sz w:val="28"/>
          <w:szCs w:val="28"/>
        </w:rPr>
        <w:t xml:space="preserve"> Кодекса, взыскателю, не позднее пяти рабочих дней после поступления исполнительного документа,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xml:space="preserve">, к которому прилагаются исполнительный документ со </w:t>
      </w:r>
      <w:r w:rsidRPr="00950A49">
        <w:rPr>
          <w:rFonts w:ascii="Times New Roman" w:hAnsi="Times New Roman" w:cs="Times New Roman"/>
          <w:sz w:val="28"/>
          <w:szCs w:val="28"/>
        </w:rPr>
        <w:lastRenderedPageBreak/>
        <w:t>всеми поступившими от взыскателя (представителя взыскателя) либо суда документами.</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невозможности возвращения исполнительного документа взыскателю по основаниям, указанным в </w:t>
      </w:r>
      <w:hyperlink r:id="rId18" w:history="1">
        <w:r w:rsidRPr="00950A49">
          <w:rPr>
            <w:rFonts w:ascii="Times New Roman" w:hAnsi="Times New Roman" w:cs="Times New Roman"/>
            <w:sz w:val="28"/>
            <w:szCs w:val="28"/>
          </w:rPr>
          <w:t>пункте 3 статьи 242.1</w:t>
        </w:r>
      </w:hyperlink>
      <w:r w:rsidRPr="00950A49">
        <w:rPr>
          <w:rFonts w:ascii="Times New Roman" w:hAnsi="Times New Roman" w:cs="Times New Roman"/>
          <w:sz w:val="28"/>
          <w:szCs w:val="28"/>
        </w:rPr>
        <w:t xml:space="preserve"> Кодекса, исполнительный документ в соответствии с </w:t>
      </w:r>
      <w:hyperlink r:id="rId19" w:history="1">
        <w:r w:rsidRPr="00950A49">
          <w:rPr>
            <w:rFonts w:ascii="Times New Roman" w:hAnsi="Times New Roman" w:cs="Times New Roman"/>
            <w:sz w:val="28"/>
            <w:szCs w:val="28"/>
          </w:rPr>
          <w:t>абзацем четвертым пункта 3.1 статьи 242.1</w:t>
        </w:r>
      </w:hyperlink>
      <w:r w:rsidRPr="00950A49">
        <w:rPr>
          <w:rFonts w:ascii="Times New Roman" w:hAnsi="Times New Roman" w:cs="Times New Roman"/>
          <w:sz w:val="28"/>
          <w:szCs w:val="28"/>
        </w:rPr>
        <w:t xml:space="preserve"> Кодекса направляется со всеми поступившими от взыскателя (представителя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а также копии документов, поступивших от взыскателя (представителя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bookmarkStart w:id="5" w:name="P80"/>
      <w:bookmarkEnd w:id="5"/>
      <w:r w:rsidRPr="00950A49">
        <w:rPr>
          <w:rFonts w:ascii="Times New Roman" w:hAnsi="Times New Roman" w:cs="Times New Roman"/>
          <w:sz w:val="28"/>
          <w:szCs w:val="28"/>
        </w:rPr>
        <w:t xml:space="preserve">11. При возвращении исполнительного документа по основаниям, указанным в </w:t>
      </w:r>
      <w:hyperlink r:id="rId20" w:history="1">
        <w:r w:rsidRPr="00950A49">
          <w:rPr>
            <w:rFonts w:ascii="Times New Roman" w:hAnsi="Times New Roman" w:cs="Times New Roman"/>
            <w:sz w:val="28"/>
            <w:szCs w:val="28"/>
          </w:rPr>
          <w:t>пункте 3.1 статьи 242.1</w:t>
        </w:r>
      </w:hyperlink>
      <w:r w:rsidRPr="00950A49">
        <w:rPr>
          <w:rFonts w:ascii="Times New Roman" w:hAnsi="Times New Roman" w:cs="Times New Roman"/>
          <w:sz w:val="28"/>
          <w:szCs w:val="28"/>
        </w:rPr>
        <w:t xml:space="preserve"> Кодекса (за исключением </w:t>
      </w:r>
      <w:hyperlink r:id="rId21" w:history="1">
        <w:r w:rsidRPr="00950A49">
          <w:rPr>
            <w:rFonts w:ascii="Times New Roman" w:hAnsi="Times New Roman" w:cs="Times New Roman"/>
            <w:sz w:val="28"/>
            <w:szCs w:val="28"/>
          </w:rPr>
          <w:t>абзаца четвертого пункта 3.1 статьи 242.1</w:t>
        </w:r>
      </w:hyperlink>
      <w:r w:rsidRPr="00950A49">
        <w:rPr>
          <w:rFonts w:ascii="Times New Roman" w:hAnsi="Times New Roman" w:cs="Times New Roman"/>
          <w:sz w:val="28"/>
          <w:szCs w:val="28"/>
        </w:rPr>
        <w:t xml:space="preserve"> Кодекса), Уведомление о возвращении исполнительного документа к которому прилагается исполнительный документ направляется в суд, выдавший этот исполнительный документ, заказным письмом. При этом все поступившие документы от взыскателя (представителя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 исключением исполнительного документа, который направляется в суд) направляются взыскателю с Уведомлением о возвращении документов, приложенных к исполнительному документу </w:t>
      </w:r>
      <w:hyperlink w:anchor="P619"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и копии документов, приложенных к исполнительному документу при его предъявлении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bookmarkStart w:id="6" w:name="P82"/>
      <w:bookmarkEnd w:id="6"/>
      <w:r w:rsidRPr="00950A49">
        <w:rPr>
          <w:rFonts w:ascii="Times New Roman" w:hAnsi="Times New Roman" w:cs="Times New Roman"/>
          <w:sz w:val="28"/>
          <w:szCs w:val="28"/>
        </w:rPr>
        <w:t xml:space="preserve">12. Не позднее пяти рабочих дней со дня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66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с приложением копии судебного акта и заявления взыскателя, с указанием в Журнале учета и регистрации исполнительных документов номера и даты Уведомления и даты вручения его должнику.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и представленная должником информация в письменной форме об источнике образования задолженности и </w:t>
      </w:r>
      <w:r w:rsidRPr="00950A49">
        <w:rPr>
          <w:rFonts w:ascii="Times New Roman" w:hAnsi="Times New Roman" w:cs="Times New Roman"/>
          <w:sz w:val="28"/>
          <w:szCs w:val="28"/>
        </w:rPr>
        <w:lastRenderedPageBreak/>
        <w:t>кодах бюджетной классификации Российской Федерации, по которым должны быть произведены расходы по исполнению исполнительного документа применительно к бюджетной классификации Российской Федерации текущего финансового года (далее - информация должника)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Представленная информация должника об изменении кодов бюджетной классификации Российской Федерации, внесенных им в ранее представленную информацию, подписанную руководителем (его заместителем) должника и заверенную печатью должника, учитывается в Журнале учета и регистрации исполнительных документов, проставляя соответствующие отметки, и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13. При перечислении средств в пользу взыскателя на банковский счет, указанный в его заявлении, для исполнения требований исполнительного документа за счет средств бюджета</w:t>
      </w:r>
      <w:r w:rsidRPr="0044169D">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7755AD">
        <w:rPr>
          <w:rFonts w:ascii="Times New Roman" w:hAnsi="Times New Roman" w:cs="Times New Roman"/>
          <w:color w:val="000000" w:themeColor="text1"/>
          <w:sz w:val="28"/>
          <w:szCs w:val="28"/>
        </w:rPr>
        <w:t xml:space="preserve">Соколовский </w:t>
      </w:r>
      <w:r>
        <w:rPr>
          <w:rFonts w:ascii="Times New Roman" w:hAnsi="Times New Roman" w:cs="Times New Roman"/>
          <w:sz w:val="28"/>
          <w:szCs w:val="28"/>
        </w:rPr>
        <w:t>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Башкортостана в Журнале учета и регистрации исполнительных документов указываются сумма, номер и дата платежного документа на перечисление в установленном порядке средств в пределах остатка лимитов бюджетных обязательств (бюджетных ассигнований) и (или) предельных объемов финансирования расходов, отраженных на лицевом счете должника, по кодам бюджетной классификации Российской Федерации, указанным в информации должника.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перечисленной взыскателю сумме по исполнению требований исполнительного документа указывается в исполнительном документе и заверяется подписями </w:t>
      </w:r>
      <w:r>
        <w:rPr>
          <w:rFonts w:ascii="Times New Roman" w:hAnsi="Times New Roman" w:cs="Times New Roman"/>
          <w:sz w:val="28"/>
          <w:szCs w:val="28"/>
        </w:rPr>
        <w:t xml:space="preserve">Главы сельского поселения </w:t>
      </w:r>
      <w:r w:rsidRPr="00950A49">
        <w:rPr>
          <w:rFonts w:ascii="Times New Roman" w:hAnsi="Times New Roman" w:cs="Times New Roman"/>
          <w:sz w:val="28"/>
          <w:szCs w:val="28"/>
        </w:rPr>
        <w:t xml:space="preserve"> (или иного уполномоченного лица) и главного бухгалтера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Копия платежного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14.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платежного документа на ее перечисление.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перечислении суммы, необходимой для исполнения содержащихся в исполнительном документе требований в полном объеме на исполнительном документе указывается перечисленная взыскателю сумма и заверяется подписями </w:t>
      </w:r>
      <w:r>
        <w:rPr>
          <w:rFonts w:ascii="Times New Roman" w:hAnsi="Times New Roman" w:cs="Times New Roman"/>
          <w:sz w:val="28"/>
          <w:szCs w:val="28"/>
        </w:rPr>
        <w:t xml:space="preserve">Главы сельского поселения </w:t>
      </w:r>
      <w:r w:rsidRPr="00950A49">
        <w:rPr>
          <w:rFonts w:ascii="Times New Roman" w:hAnsi="Times New Roman" w:cs="Times New Roman"/>
          <w:sz w:val="28"/>
          <w:szCs w:val="28"/>
        </w:rPr>
        <w:t xml:space="preserve"> (или иного уполномоченного лица) и главного бухгалтера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Копии платежных документов о частичном (полном) исполнении исполнительного документа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15. При исполнении содержащихся в исполнительном документе требований в полном объеме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Исполнительный документ с отметкой об исполнении направляется в </w:t>
      </w:r>
      <w:r w:rsidRPr="00950A49">
        <w:rPr>
          <w:rFonts w:ascii="Times New Roman" w:hAnsi="Times New Roman" w:cs="Times New Roman"/>
          <w:sz w:val="28"/>
          <w:szCs w:val="28"/>
        </w:rPr>
        <w:lastRenderedPageBreak/>
        <w:t xml:space="preserve">течение 10 рабочих дней с момента оплаты, в выдавший его суд с Уведомлением о направлении полностью исполненного исполнительного документа </w:t>
      </w:r>
      <w:hyperlink w:anchor="P807"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6)</w:t>
        </w:r>
      </w:hyperlink>
      <w:r w:rsidRPr="00950A49">
        <w:rPr>
          <w:rFonts w:ascii="Times New Roman" w:hAnsi="Times New Roman" w:cs="Times New Roman"/>
          <w:sz w:val="28"/>
          <w:szCs w:val="28"/>
        </w:rPr>
        <w:t>. Заявление взыскателя вместе с копией Уведомления о направлении полностью исполненного исполнительного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7" w:name="P92"/>
      <w:bookmarkEnd w:id="7"/>
      <w:r w:rsidRPr="00950A49">
        <w:rPr>
          <w:rFonts w:ascii="Times New Roman" w:hAnsi="Times New Roman" w:cs="Times New Roman"/>
          <w:sz w:val="28"/>
          <w:szCs w:val="28"/>
        </w:rPr>
        <w:t xml:space="preserve">16.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от должника заверенных копий документов, подтверждающих исполнение (частичное исполнение) требований исполнительного документа,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в Журнале учета и регистрации исполнительных документов указываются реквизиты счета, сумма, дата и номер расчетного (или кассового) банковского документа, подтверждающего исполнение исполнительного документа либо определение суда об утверждении мирового соглашения согласно действующему законодательству Российской Федерации. Копии сопроводительного письма должника и документов, подтверждающих исполнение требований исполнительного документа,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исполнении требований исполнительного документа в полном объеме,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в Журнале учета и регистрации исполнительных документов, кроме перечисленных в </w:t>
      </w:r>
      <w:hyperlink w:anchor="P92" w:history="1">
        <w:r w:rsidRPr="00950A49">
          <w:rPr>
            <w:rFonts w:ascii="Times New Roman" w:hAnsi="Times New Roman" w:cs="Times New Roman"/>
            <w:sz w:val="28"/>
            <w:szCs w:val="28"/>
          </w:rPr>
          <w:t>абзаце первом настоящего пункта</w:t>
        </w:r>
      </w:hyperlink>
      <w:r w:rsidRPr="00950A49">
        <w:rPr>
          <w:rFonts w:ascii="Times New Roman" w:hAnsi="Times New Roman" w:cs="Times New Roman"/>
          <w:sz w:val="28"/>
          <w:szCs w:val="28"/>
        </w:rPr>
        <w:t xml:space="preserve"> сведений, указываются номер и дата вышеназванного сопроводительного письма должника. Исполнительный документ без проставления отметки на исполнительном документе о его исполнении,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сопроводительного письма, направляемого в суд, также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8" w:name="P95"/>
      <w:bookmarkEnd w:id="8"/>
      <w:r w:rsidRPr="00950A49">
        <w:rPr>
          <w:rFonts w:ascii="Times New Roman" w:hAnsi="Times New Roman" w:cs="Times New Roman"/>
          <w:sz w:val="28"/>
          <w:szCs w:val="28"/>
        </w:rPr>
        <w:t xml:space="preserve">17.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об отсрочке, рассрочке или приостановлении исполнения исполнительного документа, в период исполнения исполнительного документа, руководствуясь предписаниями, содержащимися в указанной копии судебного акта, проставляется в Журнале учета и регистрации исполнительных документов соответствующая отметка, с указанием наименования и даты представленного судебного акта.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Вышеуказанная копия судебного акта об отсрочке, рассрочке или приостановлении исполнения исполнительного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 возобновлении исполнения исполнительного документа в Журнале учета и регистрации исполнительных документов делается соответствующая запись и, не позднее следующего рабочего дня со дня поступления указанного судебного акта от взыскателя, суда или должника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должнику направляется (вручается) Уведомление о поступлении судебного акта, предусматривающего возобновление исполнения исполнительного документа </w:t>
      </w:r>
      <w:hyperlink w:anchor="P846" w:history="1">
        <w:r w:rsidRPr="00950A49">
          <w:rPr>
            <w:rFonts w:ascii="Times New Roman" w:hAnsi="Times New Roman" w:cs="Times New Roman"/>
            <w:sz w:val="28"/>
            <w:szCs w:val="28"/>
          </w:rPr>
          <w:t>(приложение</w:t>
        </w:r>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xml:space="preserve">, любым способом, </w:t>
      </w:r>
      <w:r w:rsidRPr="00950A49">
        <w:rPr>
          <w:rFonts w:ascii="Times New Roman" w:hAnsi="Times New Roman" w:cs="Times New Roman"/>
          <w:sz w:val="28"/>
          <w:szCs w:val="28"/>
        </w:rPr>
        <w:lastRenderedPageBreak/>
        <w:t>удостоверяющим его получение, с приложением копии указанного судебного акта.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указанного Уведомления, а также надлежащим образом заверенная судом копия судебного акта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документа об отмене ранее принятого судебного акта, на основании которого был выдан исполнительный документ, Уведомление о возвращении исполнительного документа заказным письмом направляется в суд, выдавший этот исполнительный документ, к которому прилагается исполнительный документ. При этом все поступившие документы от взыскателя (представителя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направляются взыскателю с Уведомлением о возвращении документов, приложенных к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в суд и взыскателю, а также копия документа об отмене ранее принятого судебного акта, на основании которого был выдан предъявленный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bookmarkStart w:id="9" w:name="P101"/>
      <w:bookmarkEnd w:id="9"/>
      <w:r w:rsidRPr="00950A49">
        <w:rPr>
          <w:rFonts w:ascii="Times New Roman" w:hAnsi="Times New Roman" w:cs="Times New Roman"/>
          <w:sz w:val="28"/>
          <w:szCs w:val="28"/>
        </w:rPr>
        <w:t xml:space="preserve">18.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от должника заверенной копии запроса-требования о выделении ему дополнительных лимитов бюджетных обязательств (бюджетных ассигнований) и (или) предельных объемов финансирования расходов, направляемого органу </w:t>
      </w:r>
      <w:r>
        <w:rPr>
          <w:rFonts w:ascii="Times New Roman" w:hAnsi="Times New Roman" w:cs="Times New Roman"/>
          <w:sz w:val="28"/>
          <w:szCs w:val="28"/>
        </w:rPr>
        <w:t>местного самоуправления</w:t>
      </w:r>
      <w:r w:rsidRPr="00950A49">
        <w:rPr>
          <w:rFonts w:ascii="Times New Roman" w:hAnsi="Times New Roman" w:cs="Times New Roman"/>
          <w:sz w:val="28"/>
          <w:szCs w:val="28"/>
        </w:rPr>
        <w:t xml:space="preserve"> (государственному органу), осуществляющему бюджетные полномочия главного распорядителя (распорядителя) средств бюджета</w:t>
      </w:r>
      <w:r w:rsidRPr="002A41B1">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7755AD">
        <w:rPr>
          <w:rFonts w:ascii="Times New Roman" w:hAnsi="Times New Roman" w:cs="Times New Roman"/>
          <w:color w:val="000000" w:themeColor="text1"/>
          <w:sz w:val="28"/>
          <w:szCs w:val="28"/>
        </w:rPr>
        <w:t>Соколовский</w:t>
      </w:r>
      <w:r>
        <w:rPr>
          <w:rFonts w:ascii="Times New Roman" w:hAnsi="Times New Roman" w:cs="Times New Roman"/>
          <w:sz w:val="28"/>
          <w:szCs w:val="28"/>
        </w:rPr>
        <w:t xml:space="preserve">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Башкортостана, в ведении которого находится должник (далее - главный распорядитель (распорядитель) средств) в связи с отсутствием или недостаточностью остатка соответствующих лимитов бюджетных обязательств (бюджетных ассигнований) и (или) предельных объемов финансирования расходов для полного исполнения исполнительного документа в Журнале учета и регистрации исполнительных документов указываются номер и дата заверенной копии запроса-требования, которая подшивается ее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19. При осуществлении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в случаях, определенных </w:t>
      </w:r>
      <w:hyperlink r:id="rId22" w:history="1">
        <w:r w:rsidRPr="00950A49">
          <w:rPr>
            <w:rFonts w:ascii="Times New Roman" w:hAnsi="Times New Roman" w:cs="Times New Roman"/>
            <w:sz w:val="28"/>
            <w:szCs w:val="28"/>
          </w:rPr>
          <w:t>главой 24.1</w:t>
        </w:r>
      </w:hyperlink>
      <w:r w:rsidRPr="00950A49">
        <w:rPr>
          <w:rFonts w:ascii="Times New Roman" w:hAnsi="Times New Roman" w:cs="Times New Roman"/>
          <w:sz w:val="28"/>
          <w:szCs w:val="28"/>
        </w:rPr>
        <w:t xml:space="preserve"> Кодекса,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до момента устранения нарушения (за исключением операций по исполнению исполнительных документов), в Журнале учета и регистрации исполнительных документов указываются номер и дата Уведомления о приостановлении операций по расходованию средств в связи с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lastRenderedPageBreak/>
        <w:t xml:space="preserve">Копия Уведомления о приостановлении операций по расходованию средств в связи с неисполнением требований исполнительного документа, направленного должнику, главному распорядителю (распорядителю) средств, структурным подразделениям должника, не позднее дня, следующего за днем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об отсрочке, рассрочке или приостановлении исполнения исполнительного документа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любым способом, удостоверяющим его получение (заказным письмом или выдает лично под роспись, проставляемую в копии Уведомления о возобновлении операций по расходованию средств, с указанием даты получения), должнику передается Уведомление о возобновлении операций по расходованию средств </w:t>
      </w:r>
      <w:hyperlink w:anchor="P97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xml:space="preserve"> и одновременно проставляются соответствующие записи в Журнале учета и регистрации исполнительных документов.</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20. В случае, когда должник в соответствии с </w:t>
      </w:r>
      <w:hyperlink r:id="rId23" w:history="1">
        <w:r w:rsidRPr="00950A49">
          <w:rPr>
            <w:rFonts w:ascii="Times New Roman" w:hAnsi="Times New Roman" w:cs="Times New Roman"/>
            <w:sz w:val="28"/>
            <w:szCs w:val="28"/>
          </w:rPr>
          <w:t>абзацем третьим пункта 7 статьи 242.4</w:t>
        </w:r>
      </w:hyperlink>
      <w:r w:rsidRPr="00950A49">
        <w:rPr>
          <w:rFonts w:ascii="Times New Roman" w:hAnsi="Times New Roman" w:cs="Times New Roman"/>
          <w:sz w:val="28"/>
          <w:szCs w:val="28"/>
        </w:rPr>
        <w:t xml:space="preserve"> Кодекса не исполнил требования, содержащиеся в исполнительном документе, взыскателю в течение 10 дней с даты истечения трехмесячного срока со дня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направляется Уведомление о неисполнении должником - казенным учреждением требований исполнительного документа </w:t>
      </w:r>
      <w:hyperlink w:anchor="P1031"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10)</w:t>
        </w:r>
      </w:hyperlink>
      <w:r w:rsidRPr="00950A49">
        <w:rPr>
          <w:rFonts w:ascii="Times New Roman" w:hAnsi="Times New Roman" w:cs="Times New Roman"/>
          <w:sz w:val="28"/>
          <w:szCs w:val="28"/>
        </w:rPr>
        <w:t>. Одновременно в Журнале учета и регистрации исполнительных документов указываются номер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21. При возвращении взыскателю (либо суду) исполнительного документа в связи с поступлением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(либо судебного акта) взыскателя (либо суда) об отзыве исполнительного документа в Журнале учета и регистрации исполнительных документов указываются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подписями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с указанием о частичной оплате.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10" w:name="P109"/>
      <w:bookmarkEnd w:id="10"/>
      <w:r w:rsidRPr="00950A49">
        <w:rPr>
          <w:rFonts w:ascii="Times New Roman" w:hAnsi="Times New Roman" w:cs="Times New Roman"/>
          <w:sz w:val="28"/>
          <w:szCs w:val="28"/>
        </w:rPr>
        <w:t xml:space="preserve">22. В случае удовлетворения судом заявления взыскателя о взыскании </w:t>
      </w:r>
      <w:r w:rsidRPr="00950A49">
        <w:rPr>
          <w:rFonts w:ascii="Times New Roman" w:hAnsi="Times New Roman" w:cs="Times New Roman"/>
          <w:sz w:val="28"/>
          <w:szCs w:val="28"/>
        </w:rPr>
        <w:lastRenderedPageBreak/>
        <w:t xml:space="preserve">средств в порядке субсидиарной ответственности с органа </w:t>
      </w:r>
      <w:r>
        <w:rPr>
          <w:rFonts w:ascii="Times New Roman" w:hAnsi="Times New Roman" w:cs="Times New Roman"/>
          <w:sz w:val="28"/>
          <w:szCs w:val="28"/>
        </w:rPr>
        <w:t>местного самоуправления</w:t>
      </w:r>
      <w:r w:rsidRPr="00950A49">
        <w:rPr>
          <w:rFonts w:ascii="Times New Roman" w:hAnsi="Times New Roman" w:cs="Times New Roman"/>
          <w:sz w:val="28"/>
          <w:szCs w:val="28"/>
        </w:rPr>
        <w:t>, осуществляющего полномочия главного распорядителя (распорядителя) средств бюджета</w:t>
      </w:r>
      <w:r w:rsidRPr="0012213A">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7755AD">
        <w:rPr>
          <w:rFonts w:ascii="Times New Roman" w:hAnsi="Times New Roman" w:cs="Times New Roman"/>
          <w:color w:val="000000" w:themeColor="text1"/>
          <w:sz w:val="28"/>
          <w:szCs w:val="28"/>
        </w:rPr>
        <w:t>Соколовский</w:t>
      </w:r>
      <w:r>
        <w:rPr>
          <w:rFonts w:ascii="Times New Roman" w:hAnsi="Times New Roman" w:cs="Times New Roman"/>
          <w:sz w:val="28"/>
          <w:szCs w:val="28"/>
        </w:rPr>
        <w:t xml:space="preserve">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 учет и регистрация документов, связанных с исполнением исполнительных документов, представленных в </w:t>
      </w:r>
      <w:r>
        <w:rPr>
          <w:rFonts w:ascii="Times New Roman" w:hAnsi="Times New Roman" w:cs="Times New Roman"/>
          <w:sz w:val="28"/>
          <w:szCs w:val="28"/>
        </w:rPr>
        <w:t>Поселение</w:t>
      </w:r>
      <w:r w:rsidRPr="00950A49">
        <w:rPr>
          <w:rFonts w:ascii="Times New Roman" w:hAnsi="Times New Roman" w:cs="Times New Roman"/>
          <w:sz w:val="28"/>
          <w:szCs w:val="28"/>
        </w:rPr>
        <w:t>, осуществляются в соответствии с настоящим Порядком.</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23.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D85C61" w:rsidRPr="00950A49" w:rsidRDefault="00D85C61" w:rsidP="00D85C61">
      <w:pPr>
        <w:pStyle w:val="ConsPlusNormal"/>
        <w:jc w:val="center"/>
        <w:rPr>
          <w:rFonts w:ascii="Times New Roman" w:hAnsi="Times New Roman" w:cs="Times New Roman"/>
          <w:sz w:val="28"/>
          <w:szCs w:val="28"/>
        </w:rPr>
      </w:pPr>
    </w:p>
    <w:p w:rsidR="00D85C61"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 xml:space="preserve">III. ОСОБЕННОСТИ ВЕДЕНИЯ УЧЕТА И ХРАНЕНИЯ ДОКУМЕНТОВ </w:t>
      </w:r>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ПОИСПОЛНЕНИЮ ИСПОЛНИТЕЛЬНЫХ ДОКУМЕНТОВ, ПРЕДУСМАТРИВАЮЩИХ</w:t>
      </w:r>
      <w:r>
        <w:rPr>
          <w:rFonts w:ascii="Times New Roman" w:hAnsi="Times New Roman" w:cs="Times New Roman"/>
          <w:sz w:val="28"/>
          <w:szCs w:val="28"/>
        </w:rPr>
        <w:t xml:space="preserve"> </w:t>
      </w:r>
      <w:r w:rsidRPr="00950A49">
        <w:rPr>
          <w:rFonts w:ascii="Times New Roman" w:hAnsi="Times New Roman" w:cs="Times New Roman"/>
          <w:sz w:val="28"/>
          <w:szCs w:val="28"/>
        </w:rPr>
        <w:t>ОБРАЩЕНИЕ ВЗЫСКАНИЯ НА СРЕДСТВА КАЗЕННЫХ УЧРЕЖДЕНИЙ, И</w:t>
      </w:r>
      <w:r>
        <w:rPr>
          <w:rFonts w:ascii="Times New Roman" w:hAnsi="Times New Roman" w:cs="Times New Roman"/>
          <w:sz w:val="28"/>
          <w:szCs w:val="28"/>
        </w:rPr>
        <w:t xml:space="preserve"> </w:t>
      </w:r>
      <w:r w:rsidRPr="00950A49">
        <w:rPr>
          <w:rFonts w:ascii="Times New Roman" w:hAnsi="Times New Roman" w:cs="Times New Roman"/>
          <w:sz w:val="28"/>
          <w:szCs w:val="28"/>
        </w:rPr>
        <w:t>ДОКУМЕНТОВ, СВЯЗАННЫХ С ИХ ИСПОЛНЕНИЕМ, ВЫПЛАТЫ ПО</w:t>
      </w:r>
      <w:r>
        <w:rPr>
          <w:rFonts w:ascii="Times New Roman" w:hAnsi="Times New Roman" w:cs="Times New Roman"/>
          <w:sz w:val="28"/>
          <w:szCs w:val="28"/>
        </w:rPr>
        <w:t xml:space="preserve"> </w:t>
      </w:r>
      <w:r w:rsidRPr="00950A49">
        <w:rPr>
          <w:rFonts w:ascii="Times New Roman" w:hAnsi="Times New Roman" w:cs="Times New Roman"/>
          <w:sz w:val="28"/>
          <w:szCs w:val="28"/>
        </w:rPr>
        <w:t>КОТОРЫМ ИМЕЮТ ПЕРИОДИЧЕСКИЙ ХАРАКТЕР</w:t>
      </w:r>
    </w:p>
    <w:p w:rsidR="00D85C61" w:rsidRPr="00950A49" w:rsidRDefault="00D85C61" w:rsidP="00D85C61">
      <w:pPr>
        <w:pStyle w:val="ConsPlusNormal"/>
        <w:jc w:val="center"/>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24. Учет и регистрация документов, связанных с исполнением исполнительных документов, выплаты по которым имеют периодический характер (далее - исполнительный документ по периодическим выплатам), осуществляется в Журнале учета и регистрации исполнительных документов по периодическим выплатам </w:t>
      </w:r>
      <w:hyperlink w:anchor="P404"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1.1)</w:t>
        </w:r>
      </w:hyperlink>
      <w:r w:rsidRPr="00950A49">
        <w:rPr>
          <w:rFonts w:ascii="Times New Roman" w:hAnsi="Times New Roman" w:cs="Times New Roman"/>
          <w:sz w:val="28"/>
          <w:szCs w:val="28"/>
        </w:rPr>
        <w:t xml:space="preserve"> в электронном виде. Положения </w:t>
      </w:r>
      <w:hyperlink w:anchor="P61" w:history="1">
        <w:r w:rsidRPr="00950A49">
          <w:rPr>
            <w:rFonts w:ascii="Times New Roman" w:hAnsi="Times New Roman" w:cs="Times New Roman"/>
            <w:sz w:val="28"/>
            <w:szCs w:val="28"/>
          </w:rPr>
          <w:t>главы II</w:t>
        </w:r>
      </w:hyperlink>
      <w:r w:rsidRPr="00950A49">
        <w:rPr>
          <w:rFonts w:ascii="Times New Roman" w:hAnsi="Times New Roman" w:cs="Times New Roman"/>
          <w:sz w:val="28"/>
          <w:szCs w:val="28"/>
        </w:rPr>
        <w:t xml:space="preserve"> настоящего Порядка применяются при исполнении исполнительных документов по периодическим выплатам (в течение каждого периода </w:t>
      </w:r>
      <w:hyperlink w:anchor="P120" w:history="1">
        <w:r w:rsidRPr="00950A49">
          <w:rPr>
            <w:rFonts w:ascii="Times New Roman" w:hAnsi="Times New Roman" w:cs="Times New Roman"/>
            <w:sz w:val="28"/>
            <w:szCs w:val="28"/>
          </w:rPr>
          <w:t>&lt;1&gt;</w:t>
        </w:r>
      </w:hyperlink>
      <w:r w:rsidRPr="00950A49">
        <w:rPr>
          <w:rFonts w:ascii="Times New Roman" w:hAnsi="Times New Roman" w:cs="Times New Roman"/>
          <w:sz w:val="28"/>
          <w:szCs w:val="28"/>
        </w:rPr>
        <w:t>), если настоящей главой не установлено иное.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bookmarkStart w:id="11" w:name="P120"/>
      <w:bookmarkEnd w:id="11"/>
      <w:r w:rsidRPr="00950A49">
        <w:rPr>
          <w:rFonts w:ascii="Times New Roman" w:hAnsi="Times New Roman" w:cs="Times New Roman"/>
          <w:sz w:val="28"/>
          <w:szCs w:val="28"/>
        </w:rPr>
        <w:t>&lt;1&gt; Период - срок, указанный в исполнительном документе, в течение которого должна быть произведена каждая выплата (месяц, квартал и т.д.).</w:t>
      </w:r>
    </w:p>
    <w:p w:rsidR="00D85C61" w:rsidRPr="00950A49" w:rsidRDefault="00D85C61" w:rsidP="00D85C61">
      <w:pPr>
        <w:pStyle w:val="ConsPlusNormal"/>
        <w:ind w:firstLine="540"/>
        <w:jc w:val="both"/>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25. При представлении должником одновременно с указанными в </w:t>
      </w:r>
      <w:hyperlink w:anchor="P82" w:history="1">
        <w:r w:rsidRPr="00950A49">
          <w:rPr>
            <w:rFonts w:ascii="Times New Roman" w:hAnsi="Times New Roman" w:cs="Times New Roman"/>
            <w:sz w:val="28"/>
            <w:szCs w:val="28"/>
          </w:rPr>
          <w:t>пункте 12</w:t>
        </w:r>
      </w:hyperlink>
      <w:r w:rsidRPr="00950A49">
        <w:rPr>
          <w:rFonts w:ascii="Times New Roman" w:hAnsi="Times New Roman" w:cs="Times New Roman"/>
          <w:sz w:val="28"/>
          <w:szCs w:val="28"/>
        </w:rPr>
        <w:t xml:space="preserve"> настоящего Порядка документами информации о дате ежемесячной выплаты по исполнительному документу по периодическим выплатам (далее - график ежемесячных выплат), в Журнале учета и регистрации исполнительных документов по периодическим выплатам производится соответствующая запись. График ежемесячных выплат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26. При осуществлении, в случаях, определенных </w:t>
      </w:r>
      <w:hyperlink r:id="rId24" w:history="1">
        <w:r w:rsidRPr="00950A49">
          <w:rPr>
            <w:rFonts w:ascii="Times New Roman" w:hAnsi="Times New Roman" w:cs="Times New Roman"/>
            <w:sz w:val="28"/>
            <w:szCs w:val="28"/>
          </w:rPr>
          <w:t>главой 24.1</w:t>
        </w:r>
      </w:hyperlink>
      <w:r w:rsidRPr="00950A49">
        <w:rPr>
          <w:rFonts w:ascii="Times New Roman" w:hAnsi="Times New Roman" w:cs="Times New Roman"/>
          <w:sz w:val="28"/>
          <w:szCs w:val="28"/>
        </w:rPr>
        <w:t xml:space="preserve"> Кодекса, приостановления операций по расходованию средств на лицевых счетах должника, включая операции по расходованию средств на лицевых счетах его структурных подразделений, открытых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до момента устранения нарушения (за исключением операций по исполнению исполнительных документов), в связи с нарушением сроков, определенных графиком ежемесячных выплат по исполнению исполнительного документа в Журнале учета и регистрации исполнительных документов по периодическим выплатам указываются номер и дата Уведомления о </w:t>
      </w:r>
      <w:r w:rsidRPr="00950A49">
        <w:rPr>
          <w:rFonts w:ascii="Times New Roman" w:hAnsi="Times New Roman" w:cs="Times New Roman"/>
          <w:sz w:val="28"/>
          <w:szCs w:val="28"/>
        </w:rPr>
        <w:lastRenderedPageBreak/>
        <w:t xml:space="preserve">приостановлении операций по расходованию средств в связи с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приостановлении операций по расходованию средств в связи с неисполнением требований исполнительного документа не позднее дня, следующего за днем приостановления операций по расходованию средств на всех лицевых счетах должника, включая операции по расходованию средств на лицевых счетах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возобновлении операций на лицевых счетах должника в Журнале учета выплат по исполнительным документам по периодическим выплатам указываются дата и основание, послужившее отмене примененной санкции.</w:t>
      </w:r>
    </w:p>
    <w:p w:rsidR="00D85C61" w:rsidRPr="00950A49" w:rsidRDefault="00D85C61" w:rsidP="00D85C61">
      <w:pPr>
        <w:pStyle w:val="ConsPlusNormal"/>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bookmarkStart w:id="12" w:name="P127"/>
      <w:bookmarkEnd w:id="12"/>
      <w:r w:rsidRPr="00950A49">
        <w:rPr>
          <w:rFonts w:ascii="Times New Roman" w:hAnsi="Times New Roman" w:cs="Times New Roman"/>
          <w:sz w:val="28"/>
          <w:szCs w:val="28"/>
        </w:rPr>
        <w:t>IV. ПОРЯДОК ВЕДЕНИЯ УЧЕТА И ОСУЩЕСТВЛЕНИЯ ХРАНЕНИЯ</w:t>
      </w:r>
    </w:p>
    <w:p w:rsidR="00D85C61"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ИСПОЛНИТЕЛЬНЫХ ДОКУМЕНТОВ, ПРЕДУСМАТРИВАЮЩИХ ОБРАЩЕНИЕ</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ВЗЫСКАНИЯ НА СРЕДСТВА БЮДЖЕТНЫХ </w:t>
      </w:r>
    </w:p>
    <w:p w:rsidR="00D85C61"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 АВТОНОМНЫХ УЧРЕЖДЕНИЙ, И</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ДОКУМЕНТОВ, СВЯЗАННЫХ </w:t>
      </w:r>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С ИХ ИСПОЛНЕНИЕМ</w:t>
      </w:r>
    </w:p>
    <w:p w:rsidR="00D85C61" w:rsidRPr="00950A49" w:rsidRDefault="00D85C61" w:rsidP="00D85C61">
      <w:pPr>
        <w:spacing w:after="1"/>
        <w:rPr>
          <w:rFonts w:ascii="Times New Roman" w:hAnsi="Times New Roman" w:cs="Times New Roman"/>
          <w:sz w:val="28"/>
          <w:szCs w:val="28"/>
        </w:rPr>
      </w:pP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27. Для ведения учета и осуществления хранения документов, связанных с исполнением исполнительных документов по денежным обязательствам бюджетных и автономных учреждений </w:t>
      </w:r>
      <w:r>
        <w:rPr>
          <w:rFonts w:ascii="Times New Roman" w:hAnsi="Times New Roman" w:cs="Times New Roman"/>
          <w:sz w:val="28"/>
          <w:szCs w:val="28"/>
        </w:rPr>
        <w:t xml:space="preserve">сельского поселения </w:t>
      </w:r>
      <w:r w:rsidR="007755AD">
        <w:rPr>
          <w:rFonts w:ascii="Times New Roman" w:hAnsi="Times New Roman" w:cs="Times New Roman"/>
          <w:color w:val="000000" w:themeColor="text1"/>
          <w:sz w:val="28"/>
          <w:szCs w:val="28"/>
        </w:rPr>
        <w:t xml:space="preserve">Соколовский </w:t>
      </w:r>
      <w:r>
        <w:rPr>
          <w:rFonts w:ascii="Times New Roman" w:hAnsi="Times New Roman" w:cs="Times New Roman"/>
          <w:sz w:val="28"/>
          <w:szCs w:val="28"/>
        </w:rPr>
        <w:t xml:space="preserve">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(далее в настоящей главе - должник), ведется в электронном виде Журнал учета и регистрации исполнительных документов согласно </w:t>
      </w:r>
      <w:hyperlink w:anchor="P1174" w:history="1">
        <w:r w:rsidRPr="00950A49">
          <w:rPr>
            <w:rFonts w:ascii="Times New Roman" w:hAnsi="Times New Roman" w:cs="Times New Roman"/>
            <w:sz w:val="28"/>
            <w:szCs w:val="28"/>
          </w:rPr>
          <w:t xml:space="preserve">приложению </w:t>
        </w:r>
        <w:r>
          <w:rPr>
            <w:rFonts w:ascii="Times New Roman" w:hAnsi="Times New Roman" w:cs="Times New Roman"/>
            <w:sz w:val="28"/>
            <w:szCs w:val="28"/>
          </w:rPr>
          <w:t>№</w:t>
        </w:r>
        <w:r w:rsidRPr="00950A49">
          <w:rPr>
            <w:rFonts w:ascii="Times New Roman" w:hAnsi="Times New Roman" w:cs="Times New Roman"/>
            <w:sz w:val="28"/>
            <w:szCs w:val="28"/>
          </w:rPr>
          <w:t xml:space="preserve"> 13</w:t>
        </w:r>
      </w:hyperlink>
      <w:r w:rsidRPr="00950A49">
        <w:rPr>
          <w:rFonts w:ascii="Times New Roman" w:hAnsi="Times New Roman" w:cs="Times New Roman"/>
          <w:sz w:val="28"/>
          <w:szCs w:val="28"/>
        </w:rPr>
        <w:t xml:space="preserve"> к настоящему Порядку.</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При этом дата, зафиксированная при регистрации исполнительного документа в качестве входящей корреспонденции, указывается в Журнале учета и регистрации исполнительных документов датой его предъявления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исполнительного документа с поступившими документами подшиваются в дело. Оригинал исполнительного документа на период исполнения хранится в деле.</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28. При возвращении исполнительного документа взыскателю по основаниям, указанным в </w:t>
      </w:r>
      <w:hyperlink r:id="rId25" w:history="1">
        <w:r w:rsidRPr="00950A49">
          <w:rPr>
            <w:rFonts w:ascii="Times New Roman" w:hAnsi="Times New Roman" w:cs="Times New Roman"/>
            <w:sz w:val="28"/>
            <w:szCs w:val="28"/>
          </w:rPr>
          <w:t>пункте 3 части 20 статьи 30</w:t>
        </w:r>
      </w:hyperlink>
      <w:r w:rsidRPr="00950A49">
        <w:rPr>
          <w:rFonts w:ascii="Times New Roman" w:hAnsi="Times New Roman" w:cs="Times New Roman"/>
          <w:sz w:val="28"/>
          <w:szCs w:val="28"/>
        </w:rPr>
        <w:t xml:space="preserve"> Закона, взыскателю </w:t>
      </w:r>
      <w:r w:rsidRPr="00950A49">
        <w:rPr>
          <w:rFonts w:ascii="Times New Roman" w:hAnsi="Times New Roman" w:cs="Times New Roman"/>
          <w:sz w:val="28"/>
          <w:szCs w:val="28"/>
        </w:rPr>
        <w:lastRenderedPageBreak/>
        <w:t xml:space="preserve">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к которому прилагается исполнительный документ со всеми поступившими от взыскателя либо суда документами.</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невозможности возвращения исполнительного документа взыскателю по основаниям, указанным в </w:t>
      </w:r>
      <w:hyperlink r:id="rId26" w:history="1">
        <w:r w:rsidRPr="00950A49">
          <w:rPr>
            <w:rFonts w:ascii="Times New Roman" w:hAnsi="Times New Roman" w:cs="Times New Roman"/>
            <w:sz w:val="28"/>
            <w:szCs w:val="28"/>
          </w:rPr>
          <w:t>пункте 3 части 20 статьи 30</w:t>
        </w:r>
      </w:hyperlink>
      <w:r w:rsidRPr="00950A49">
        <w:rPr>
          <w:rFonts w:ascii="Times New Roman" w:hAnsi="Times New Roman" w:cs="Times New Roman"/>
          <w:sz w:val="28"/>
          <w:szCs w:val="28"/>
        </w:rPr>
        <w:t xml:space="preserve"> Закона, исполнительный документ в соответствии с </w:t>
      </w:r>
      <w:hyperlink r:id="rId27" w:history="1">
        <w:r>
          <w:rPr>
            <w:rFonts w:ascii="Times New Roman" w:hAnsi="Times New Roman" w:cs="Times New Roman"/>
            <w:sz w:val="28"/>
            <w:szCs w:val="28"/>
          </w:rPr>
          <w:t>подпунктом «в»</w:t>
        </w:r>
        <w:r w:rsidRPr="00950A49">
          <w:rPr>
            <w:rFonts w:ascii="Times New Roman" w:hAnsi="Times New Roman" w:cs="Times New Roman"/>
            <w:sz w:val="28"/>
            <w:szCs w:val="28"/>
          </w:rPr>
          <w:t xml:space="preserve"> пункта 4 части 20 статьи 30</w:t>
        </w:r>
      </w:hyperlink>
      <w:r w:rsidRPr="00950A49">
        <w:rPr>
          <w:rFonts w:ascii="Times New Roman" w:hAnsi="Times New Roman" w:cs="Times New Roman"/>
          <w:sz w:val="28"/>
          <w:szCs w:val="28"/>
        </w:rPr>
        <w:t xml:space="preserve"> Закона направляется с поступившими от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а также копии документов, поступивших от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29. При возвращении исполнительного документа по основаниям, указанным в </w:t>
      </w:r>
      <w:hyperlink r:id="rId28" w:history="1">
        <w:r w:rsidRPr="00950A49">
          <w:rPr>
            <w:rFonts w:ascii="Times New Roman" w:hAnsi="Times New Roman" w:cs="Times New Roman"/>
            <w:sz w:val="28"/>
            <w:szCs w:val="28"/>
          </w:rPr>
          <w:t>пункте 4 части 20 статьи 30</w:t>
        </w:r>
      </w:hyperlink>
      <w:r w:rsidRPr="00950A49">
        <w:rPr>
          <w:rFonts w:ascii="Times New Roman" w:hAnsi="Times New Roman" w:cs="Times New Roman"/>
          <w:sz w:val="28"/>
          <w:szCs w:val="28"/>
        </w:rPr>
        <w:t xml:space="preserve"> Закона (за исключением </w:t>
      </w:r>
      <w:hyperlink r:id="rId29" w:history="1">
        <w:r w:rsidRPr="00950A49">
          <w:rPr>
            <w:rFonts w:ascii="Times New Roman" w:hAnsi="Times New Roman" w:cs="Times New Roman"/>
            <w:sz w:val="28"/>
            <w:szCs w:val="28"/>
          </w:rPr>
          <w:t>абз</w:t>
        </w:r>
        <w:r>
          <w:rPr>
            <w:rFonts w:ascii="Times New Roman" w:hAnsi="Times New Roman" w:cs="Times New Roman"/>
            <w:sz w:val="28"/>
            <w:szCs w:val="28"/>
          </w:rPr>
          <w:t>аца «в»</w:t>
        </w:r>
        <w:r w:rsidRPr="00950A49">
          <w:rPr>
            <w:rFonts w:ascii="Times New Roman" w:hAnsi="Times New Roman" w:cs="Times New Roman"/>
            <w:sz w:val="28"/>
            <w:szCs w:val="28"/>
          </w:rPr>
          <w:t xml:space="preserve"> пункта 4 части 20 статьи 30</w:t>
        </w:r>
      </w:hyperlink>
      <w:r w:rsidRPr="00950A49">
        <w:rPr>
          <w:rFonts w:ascii="Times New Roman" w:hAnsi="Times New Roman" w:cs="Times New Roman"/>
          <w:sz w:val="28"/>
          <w:szCs w:val="28"/>
        </w:rPr>
        <w:t xml:space="preserve"> Закона), Уведомление о возвращении исполнительного документа, к которому прилагается исполнительный документ, направляется заказным письмом в суд, выдавший этот исполнительный документ. При этом поступившие документы от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 исключением исполнительного документа, который направляется в суд) направляются взыскателю с Уведомлением о возвращении документов </w:t>
      </w:r>
      <w:hyperlink w:anchor="P619"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 приложенных к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копии документов, приложенных к исполнительному документу,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30. Не позднее пяти рабочих дней со дня поступления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 xml:space="preserve">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738"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5)</w:t>
        </w:r>
      </w:hyperlink>
      <w:r w:rsidRPr="00950A49">
        <w:rPr>
          <w:rFonts w:ascii="Times New Roman" w:hAnsi="Times New Roman" w:cs="Times New Roman"/>
          <w:sz w:val="28"/>
          <w:szCs w:val="28"/>
        </w:rPr>
        <w:t xml:space="preserve"> с приложением копии заявления взыскателя, с указанием в Журнале учета и регистрации исполнительных документов номера и даты Уведомления и даты вручения его должнику.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поступлении исполнительного документа с отметкой должника о его получении либо документ, удостоверяющий </w:t>
      </w:r>
      <w:r w:rsidRPr="00950A49">
        <w:rPr>
          <w:rFonts w:ascii="Times New Roman" w:hAnsi="Times New Roman" w:cs="Times New Roman"/>
          <w:sz w:val="28"/>
          <w:szCs w:val="28"/>
        </w:rPr>
        <w:lastRenderedPageBreak/>
        <w:t>получение должником данного Уведомления, подшивается в дело.</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установления факта представления взыскателем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с указанием неверных реквизитов банковского счета взыскателю, не позднее рабочего дня, следующего за днем получения соответствующей информации, направляется Уведомление о представлении уточненных реквизитов банковского счета взыскателя </w:t>
      </w:r>
      <w:hyperlink w:anchor="P1131"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12)</w:t>
        </w:r>
      </w:hyperlink>
      <w:r w:rsidRPr="00950A49">
        <w:rPr>
          <w:rFonts w:ascii="Times New Roman" w:hAnsi="Times New Roman" w:cs="Times New Roman"/>
          <w:sz w:val="28"/>
          <w:szCs w:val="28"/>
        </w:rPr>
        <w:t>, о чем делается запись в Журнале учета и регистрации исполнительных документов.</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взыскателю направляется Уведомление о возвращении исполнительного документа с приложением документов, поступивших на исполнение, в соответствии с </w:t>
      </w:r>
      <w:hyperlink r:id="rId30" w:history="1">
        <w:r w:rsidRPr="00950A49">
          <w:rPr>
            <w:rFonts w:ascii="Times New Roman" w:hAnsi="Times New Roman" w:cs="Times New Roman"/>
            <w:sz w:val="28"/>
            <w:szCs w:val="28"/>
          </w:rPr>
          <w:t>пунктом 3 части 20 статьи 30</w:t>
        </w:r>
      </w:hyperlink>
      <w:r w:rsidRPr="00950A49">
        <w:rPr>
          <w:rFonts w:ascii="Times New Roman" w:hAnsi="Times New Roman" w:cs="Times New Roman"/>
          <w:sz w:val="28"/>
          <w:szCs w:val="28"/>
        </w:rPr>
        <w:t xml:space="preserve"> Закона.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39"/>
        <w:jc w:val="both"/>
        <w:rPr>
          <w:rFonts w:ascii="Times New Roman" w:hAnsi="Times New Roman" w:cs="Times New Roman"/>
          <w:sz w:val="28"/>
          <w:szCs w:val="28"/>
        </w:rPr>
      </w:pPr>
      <w:bookmarkStart w:id="13" w:name="P149"/>
      <w:bookmarkEnd w:id="13"/>
      <w:r w:rsidRPr="00950A49">
        <w:rPr>
          <w:rFonts w:ascii="Times New Roman" w:hAnsi="Times New Roman" w:cs="Times New Roman"/>
          <w:sz w:val="28"/>
          <w:szCs w:val="28"/>
        </w:rPr>
        <w:t>31.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расчетного документа, копия платежного документа, о частичном исполнении требований исполнительного документа подшиваются в дело.</w:t>
      </w:r>
    </w:p>
    <w:p w:rsidR="00D85C61" w:rsidRPr="00950A49" w:rsidRDefault="00D85C61" w:rsidP="00D85C61">
      <w:pPr>
        <w:pStyle w:val="ConsPlusNormal"/>
        <w:ind w:firstLine="539"/>
        <w:jc w:val="both"/>
        <w:rPr>
          <w:rFonts w:ascii="Times New Roman" w:hAnsi="Times New Roman" w:cs="Times New Roman"/>
          <w:sz w:val="28"/>
          <w:szCs w:val="28"/>
        </w:rPr>
      </w:pPr>
      <w:bookmarkStart w:id="14" w:name="P152"/>
      <w:bookmarkEnd w:id="14"/>
      <w:r w:rsidRPr="00950A49">
        <w:rPr>
          <w:rFonts w:ascii="Times New Roman" w:hAnsi="Times New Roman" w:cs="Times New Roman"/>
          <w:sz w:val="28"/>
          <w:szCs w:val="28"/>
        </w:rPr>
        <w:t>32. При исполнении требований исполнительного документа в полном объеме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расчетного документа, копия платежного документа и копия исполнительного документа с отметкой о полном исполнении требований исполнительного документа подшиваются в дело.</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33. При исполнении содержащихся в исполнительном документе требований в полном объеме и направлении исполнительного документа в выдавший его суд с отметкой об исполнении в соответствии с </w:t>
      </w:r>
      <w:hyperlink w:anchor="P149" w:history="1">
        <w:r w:rsidRPr="00950A49">
          <w:rPr>
            <w:rFonts w:ascii="Times New Roman" w:hAnsi="Times New Roman" w:cs="Times New Roman"/>
            <w:sz w:val="28"/>
            <w:szCs w:val="28"/>
          </w:rPr>
          <w:t>пунктами 31</w:t>
        </w:r>
      </w:hyperlink>
      <w:r w:rsidRPr="00950A49">
        <w:rPr>
          <w:rFonts w:ascii="Times New Roman" w:hAnsi="Times New Roman" w:cs="Times New Roman"/>
          <w:sz w:val="28"/>
          <w:szCs w:val="28"/>
        </w:rPr>
        <w:t xml:space="preserve"> и </w:t>
      </w:r>
      <w:hyperlink w:anchor="P152" w:history="1">
        <w:r w:rsidRPr="00950A49">
          <w:rPr>
            <w:rFonts w:ascii="Times New Roman" w:hAnsi="Times New Roman" w:cs="Times New Roman"/>
            <w:sz w:val="28"/>
            <w:szCs w:val="28"/>
          </w:rPr>
          <w:t>32</w:t>
        </w:r>
      </w:hyperlink>
      <w:r w:rsidRPr="00950A49">
        <w:rPr>
          <w:rFonts w:ascii="Times New Roman" w:hAnsi="Times New Roman" w:cs="Times New Roman"/>
          <w:sz w:val="28"/>
          <w:szCs w:val="28"/>
        </w:rPr>
        <w:t xml:space="preserve"> настоящего Порядка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34. При поступлении от должника заверенных копий документов, </w:t>
      </w:r>
      <w:r w:rsidRPr="00950A49">
        <w:rPr>
          <w:rFonts w:ascii="Times New Roman" w:hAnsi="Times New Roman" w:cs="Times New Roman"/>
          <w:sz w:val="28"/>
          <w:szCs w:val="28"/>
        </w:rPr>
        <w:lastRenderedPageBreak/>
        <w:t>подтверждающих исполнение (частичное исполнение) требований исполнительного документа, в Журнале учета и регистрации исполнительных документов указываются сумма, дата и номер расчетного документа, подтверждающего исполнение исполнительного документа либо реквизиты иного документа, подтверждающего исполнение исполнительного документа. Сопроводительное письмо должника и копии документов, подтверждающих исполнение требований исполнительного документа,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представлении документов, подтверждающих исполнение требований исполнительного документа в полном объеме, без проставления отметки на исполнительном документе о его исполнении исполнительный документ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сопроводительного письма, направляемого в суд, также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15" w:name="P159"/>
      <w:bookmarkEnd w:id="15"/>
      <w:r w:rsidRPr="00950A49">
        <w:rPr>
          <w:rFonts w:ascii="Times New Roman" w:hAnsi="Times New Roman" w:cs="Times New Roman"/>
          <w:sz w:val="28"/>
          <w:szCs w:val="28"/>
        </w:rPr>
        <w:t xml:space="preserve">35.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копии судебного акта об отсрочке, рассрочке или приостановлении исполнения исполнительного документа, руководствуясь предписаниями, содержащимися в указанной копии судебного акта, в Журнале учета и регистрации исполнительных документов проставляется соответствующая отметка, указываются наименование и дата представленного судебного акта.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Вышеуказанная копия судебного акта об отсрочке, рассрочке или приостановлении исполнения исполнительного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 xml:space="preserve">копии судебного акта о возобновлении исполнения исполнительного документа в Журнале учета и регистрации исполнительных документов и не позднее следующего рабочего дня со дня поступления указанного судебного акта от взыскателя, суда или должника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делается соответствующая запись, и направляется (вручается) должнику Уведомление о поступлении судебного акта, предусматривающего возобновление исполнения исполнительного документа </w:t>
      </w:r>
      <w:hyperlink w:anchor="P846"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любым способом, удостоверяющим его получение, с приложением копии указанного судебного акта.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указанного Уведомления, а также копия судебного акта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16" w:name="P163"/>
      <w:bookmarkEnd w:id="16"/>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документа об отмене ранее принятого судебного акта, на основании которого был выдан исполнительный документ, направляется в суд, выдавший этот исполнительный документ, Уведомление о возвращении исполнительного документа заказным письмом, к которому прилагается исполнительный документ.</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этом все поступившие документы от взыскателя либо суда при предъявлении этого исполнительного документа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направляются взыскателю с Уведомлением о возвращении документов, приложенных к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lastRenderedPageBreak/>
        <w:t xml:space="preserve">Копии Уведомлений о возвращении исполнительного документа, направленные в суд и взыскателю, а также копия документа об отмене ранее принятого судебного акта, на основании которого был выдан предъявленный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36. При осуществлении, в случаях, определенных </w:t>
      </w:r>
      <w:hyperlink r:id="rId31" w:history="1">
        <w:r w:rsidRPr="00950A49">
          <w:rPr>
            <w:rFonts w:ascii="Times New Roman" w:hAnsi="Times New Roman" w:cs="Times New Roman"/>
            <w:sz w:val="28"/>
            <w:szCs w:val="28"/>
          </w:rPr>
          <w:t>частью 20 статьи 30</w:t>
        </w:r>
      </w:hyperlink>
      <w:r w:rsidRPr="00950A49">
        <w:rPr>
          <w:rFonts w:ascii="Times New Roman" w:hAnsi="Times New Roman" w:cs="Times New Roman"/>
          <w:sz w:val="28"/>
          <w:szCs w:val="28"/>
        </w:rPr>
        <w:t xml:space="preserve"> Закона,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не позднее рабочего дня, следующего за днем приостановления операций, должнику (структурному подразделению) передается любым способом, удостоверяющим его получение, Уведомление о приостановлении операций по расходованию средств в связи с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 xml:space="preserve"> с указанием в Журнале учета и регистрации исполнительных документов номера и даты Уведомления о приостановлении операций по расходованию средств в связи с неисполнением требований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копии судебного акта, указанного в </w:t>
      </w:r>
      <w:hyperlink w:anchor="P159" w:history="1">
        <w:r w:rsidRPr="00950A49">
          <w:rPr>
            <w:rFonts w:ascii="Times New Roman" w:hAnsi="Times New Roman" w:cs="Times New Roman"/>
            <w:sz w:val="28"/>
            <w:szCs w:val="28"/>
          </w:rPr>
          <w:t>абзацах первом</w:t>
        </w:r>
      </w:hyperlink>
      <w:r w:rsidRPr="00950A49">
        <w:rPr>
          <w:rFonts w:ascii="Times New Roman" w:hAnsi="Times New Roman" w:cs="Times New Roman"/>
          <w:sz w:val="28"/>
          <w:szCs w:val="28"/>
        </w:rPr>
        <w:t xml:space="preserve"> и </w:t>
      </w:r>
      <w:hyperlink w:anchor="P163" w:history="1">
        <w:r w:rsidRPr="00950A49">
          <w:rPr>
            <w:rFonts w:ascii="Times New Roman" w:hAnsi="Times New Roman" w:cs="Times New Roman"/>
            <w:sz w:val="28"/>
            <w:szCs w:val="28"/>
          </w:rPr>
          <w:t>пятом пункта 35</w:t>
        </w:r>
      </w:hyperlink>
      <w:r w:rsidRPr="00950A49">
        <w:rPr>
          <w:rFonts w:ascii="Times New Roman" w:hAnsi="Times New Roman" w:cs="Times New Roman"/>
          <w:sz w:val="28"/>
          <w:szCs w:val="28"/>
        </w:rPr>
        <w:t xml:space="preserve"> настоящего Порядка,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должнику (структурному подразделению) передается любым способом, удостоверяющим его получение (заказным письмом или выдает лично под роспись) Уведомление о возобновлении операций по расходованию средств </w:t>
      </w:r>
      <w:hyperlink w:anchor="P97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xml:space="preserve"> и одновременно проставляются соответствующие записи в Журнале учета и регистрации исполнительных документов.</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37. В случае невозможности осуществления взыскания денежных средств с бюджетного и автономного учреждения - должника в связи с отсутствием на лицевых счетах должника денежных средств в течение трех месяцев, взыскателю в течение 10 дней со дня истечения трехмесячного срока, направляется Уведомление о неисполнении должником - бюджетным и автономным учреждением требований исполнительного документа </w:t>
      </w:r>
      <w:hyperlink w:anchor="P1083"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11)</w:t>
        </w:r>
      </w:hyperlink>
      <w:r w:rsidRPr="00950A49">
        <w:rPr>
          <w:rFonts w:ascii="Times New Roman" w:hAnsi="Times New Roman" w:cs="Times New Roman"/>
          <w:sz w:val="28"/>
          <w:szCs w:val="28"/>
        </w:rPr>
        <w:t>. В Журнале учета и регистрации исполнительных документов указываются номер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lastRenderedPageBreak/>
        <w:t xml:space="preserve">38. При возвращении взыскателю (либо суду) исполнительного документа в связи с поступлением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(либо судебного акта) взыскателя (либо суда) об отзыве исполнительного документа в Журнале учета и регистрации исполнительных документов указываются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подписью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с указанием суммы частичной оплаты и времени нахождения его в </w:t>
      </w:r>
      <w:r>
        <w:rPr>
          <w:rFonts w:ascii="Times New Roman" w:hAnsi="Times New Roman" w:cs="Times New Roman"/>
          <w:sz w:val="28"/>
          <w:szCs w:val="28"/>
        </w:rPr>
        <w:t>Поселении</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отзыве исполнительного документа взыскателем для его исполнения в соответствии с законодательством Российской Федерации об исполнительном производстве,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делает отметку в исполнительном документе о его неисполнении либо частичном исполнении с указанием времени нахождения этого документа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и направляет в орган, осуществляющий функции полномочия учредителя в отношении учреждения-должника (далее - учредитель) </w:t>
      </w:r>
      <w:hyperlink w:anchor="P1474" w:history="1">
        <w:r w:rsidRPr="00950A49">
          <w:rPr>
            <w:rFonts w:ascii="Times New Roman" w:hAnsi="Times New Roman" w:cs="Times New Roman"/>
            <w:sz w:val="28"/>
            <w:szCs w:val="28"/>
          </w:rPr>
          <w:t>Уведомление</w:t>
        </w:r>
      </w:hyperlink>
      <w:r w:rsidRPr="00950A49">
        <w:rPr>
          <w:rFonts w:ascii="Times New Roman" w:hAnsi="Times New Roman" w:cs="Times New Roman"/>
          <w:sz w:val="28"/>
          <w:szCs w:val="28"/>
        </w:rPr>
        <w:t xml:space="preserve"> о возвращении исполнительного документа взыскателю для его исполнения в</w:t>
      </w:r>
      <w:r w:rsidR="007755AD">
        <w:rPr>
          <w:rFonts w:ascii="Times New Roman" w:hAnsi="Times New Roman" w:cs="Times New Roman"/>
          <w:sz w:val="28"/>
          <w:szCs w:val="28"/>
        </w:rPr>
        <w:t xml:space="preserve"> </w:t>
      </w:r>
      <w:r w:rsidRPr="00950A49">
        <w:rPr>
          <w:rFonts w:ascii="Times New Roman" w:hAnsi="Times New Roman" w:cs="Times New Roman"/>
          <w:sz w:val="28"/>
          <w:szCs w:val="28"/>
        </w:rPr>
        <w:t xml:space="preserve">соответствии с законодательством Российской Федерации об исполнительном производстве (приложение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14).</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копия Уведомления учредителя должника о возвращении исполнительного документа взыскателю для его исполнения в соответствии с законодательством Российской Федерации об исполнительном производстве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39.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D85C61" w:rsidRPr="00950A49" w:rsidRDefault="00D85C61" w:rsidP="00D85C61">
      <w:pPr>
        <w:pStyle w:val="ConsPlusNormal"/>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V. ОСОБЕННОСТИ ВЕДЕНИЯ УЧЕТА И ХРАНЕНИЯ ДОКУМЕНТОВ ПО</w:t>
      </w:r>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ИСПОЛНЕНИЮ ИСПОЛНИТЕЛЬНЫХ ДОКУМЕНТОВ, ПРЕДУСМАТРИВАЮЩИХ</w:t>
      </w:r>
      <w:r>
        <w:rPr>
          <w:rFonts w:ascii="Times New Roman" w:hAnsi="Times New Roman" w:cs="Times New Roman"/>
          <w:sz w:val="28"/>
          <w:szCs w:val="28"/>
        </w:rPr>
        <w:t xml:space="preserve"> </w:t>
      </w:r>
      <w:r w:rsidRPr="00950A49">
        <w:rPr>
          <w:rFonts w:ascii="Times New Roman" w:hAnsi="Times New Roman" w:cs="Times New Roman"/>
          <w:sz w:val="28"/>
          <w:szCs w:val="28"/>
        </w:rPr>
        <w:t>ОБРАЩЕНИЕ ВЗЫСКАНИЯ НА СРЕДСТВА БЮДЖЕТНЫХ И АВТОНОМНЫХ</w:t>
      </w:r>
      <w:r>
        <w:rPr>
          <w:rFonts w:ascii="Times New Roman" w:hAnsi="Times New Roman" w:cs="Times New Roman"/>
          <w:sz w:val="28"/>
          <w:szCs w:val="28"/>
        </w:rPr>
        <w:t xml:space="preserve"> </w:t>
      </w:r>
      <w:r w:rsidRPr="00950A49">
        <w:rPr>
          <w:rFonts w:ascii="Times New Roman" w:hAnsi="Times New Roman" w:cs="Times New Roman"/>
          <w:sz w:val="28"/>
          <w:szCs w:val="28"/>
        </w:rPr>
        <w:t>УЧРЕЖДЕНИЙ, ВЫПЛАТЫ</w:t>
      </w:r>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ПО КОТОРЫМ ИМЕЮТ ПЕРИОДИЧЕСКИЙ ХАРАКТЕР</w:t>
      </w:r>
    </w:p>
    <w:p w:rsidR="00D85C61" w:rsidRPr="00950A49" w:rsidRDefault="00D85C61" w:rsidP="00D85C61">
      <w:pPr>
        <w:spacing w:after="1"/>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40. Учет и регистрация документов, связанных с исполнением исполнительных документов, выплаты по которым имеют периодический характер, осуществляется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в Журнале учета и регистрации исполнительных документов по периодическим выплатам </w:t>
      </w:r>
      <w:hyperlink w:anchor="P1327"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 13.1)</w:t>
        </w:r>
      </w:hyperlink>
      <w:r w:rsidRPr="00950A49">
        <w:rPr>
          <w:rFonts w:ascii="Times New Roman" w:hAnsi="Times New Roman" w:cs="Times New Roman"/>
          <w:sz w:val="28"/>
          <w:szCs w:val="28"/>
        </w:rPr>
        <w:t xml:space="preserve"> в электронном виде.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Положения </w:t>
      </w:r>
      <w:hyperlink w:anchor="P127" w:history="1">
        <w:r w:rsidRPr="00950A49">
          <w:rPr>
            <w:rFonts w:ascii="Times New Roman" w:hAnsi="Times New Roman" w:cs="Times New Roman"/>
            <w:sz w:val="28"/>
            <w:szCs w:val="28"/>
          </w:rPr>
          <w:t>главы IV</w:t>
        </w:r>
      </w:hyperlink>
      <w:r w:rsidRPr="00950A49">
        <w:rPr>
          <w:rFonts w:ascii="Times New Roman" w:hAnsi="Times New Roman" w:cs="Times New Roman"/>
          <w:sz w:val="28"/>
          <w:szCs w:val="28"/>
        </w:rPr>
        <w:t xml:space="preserve"> настоящего Порядка применяются при исполнении </w:t>
      </w:r>
      <w:r w:rsidRPr="00950A49">
        <w:rPr>
          <w:rFonts w:ascii="Times New Roman" w:hAnsi="Times New Roman" w:cs="Times New Roman"/>
          <w:sz w:val="28"/>
          <w:szCs w:val="28"/>
        </w:rPr>
        <w:lastRenderedPageBreak/>
        <w:t>исполнительных документов по периодическим выплатам, если настоящей главой не установлено иное.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41. При представлении должником, одновременно с платежным документом, информации о дате ежемесячной выплаты по исполнительному документу по периодическим выплатам в Журнале учета и регистрации исполнительных документов по периодическим выплатам производится соответствующую запись, и график ежемесячных выплат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42. При осуществлении в случаях, определенных </w:t>
      </w:r>
      <w:hyperlink r:id="rId32" w:history="1">
        <w:r w:rsidRPr="00950A49">
          <w:rPr>
            <w:rFonts w:ascii="Times New Roman" w:hAnsi="Times New Roman" w:cs="Times New Roman"/>
            <w:sz w:val="28"/>
            <w:szCs w:val="28"/>
          </w:rPr>
          <w:t>частью 20 статьи 30</w:t>
        </w:r>
      </w:hyperlink>
      <w:r w:rsidRPr="00950A49">
        <w:rPr>
          <w:rFonts w:ascii="Times New Roman" w:hAnsi="Times New Roman" w:cs="Times New Roman"/>
          <w:sz w:val="28"/>
          <w:szCs w:val="28"/>
        </w:rPr>
        <w:t xml:space="preserve"> Закона, приостановления операций по расходованию средств на лицевых счетах бюджетного и автономного учреждения, включая операции по расходованию средств на лицевых счетах его структурных подразделений, открытых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w:t>
      </w:r>
      <w:r>
        <w:rPr>
          <w:rFonts w:ascii="Times New Roman" w:hAnsi="Times New Roman" w:cs="Times New Roman"/>
          <w:sz w:val="28"/>
          <w:szCs w:val="28"/>
        </w:rPr>
        <w:t xml:space="preserve"> </w:t>
      </w:r>
      <w:r w:rsidRPr="00950A49">
        <w:rPr>
          <w:rFonts w:ascii="Times New Roman" w:hAnsi="Times New Roman" w:cs="Times New Roman"/>
          <w:sz w:val="28"/>
          <w:szCs w:val="28"/>
        </w:rPr>
        <w:t>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связи с нарушением сроков, определенных графиком ежемесячных выплат по исполнению исполнительного документа, в Журнале учета и регистрации исполнительных документов по периодическим выплатам указываются номер и дата Уведомления о приостановлении операций по расходованию средств в связи с неисполнением требований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приостановлении операций по расходованию средств в связи с неисполнением требований исполнительного документа, направленного должнику, не позднее дня, следующего за днем приостановления операций по расходованию средств на всех лицевых счетах бюджетного и автономного учреждения,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возобновлении операций на лицевых счетах бюджетного и автономного учреждения в Журнале учета и регистрации исполнительных документов проставляются соответствующие записи.</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 Журнале учета и регистрации исполнительных документов по периодическим выплатам указывается дата и основание, послужившее отмене примененной санкции, а также реквизиты Уведомления о возобновлении операций по расходованию средств.</w:t>
      </w:r>
    </w:p>
    <w:p w:rsidR="00D85C61" w:rsidRPr="00950A49" w:rsidRDefault="00D85C61" w:rsidP="00D85C61">
      <w:pPr>
        <w:pStyle w:val="ConsPlusNormal"/>
        <w:jc w:val="center"/>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VI. ПОРЯДОК УЧЕТА (ПЕРЕУЧЕТА) И РЕГИСТРАЦИИ</w:t>
      </w:r>
    </w:p>
    <w:p w:rsidR="00D85C61"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 xml:space="preserve">(ПЕРЕРЕГИСТРАЦИИ) ИСПОЛНИТЕЛЬНЫХ ДОКУМЕНТОВ </w:t>
      </w:r>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ПРИ ИЗМЕНЕНИИ</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ТИПА </w:t>
      </w:r>
      <w:r>
        <w:rPr>
          <w:rFonts w:ascii="Times New Roman" w:hAnsi="Times New Roman" w:cs="Times New Roman"/>
          <w:sz w:val="28"/>
          <w:szCs w:val="28"/>
        </w:rPr>
        <w:t>МУНИЦИПАЛЬНОГО</w:t>
      </w:r>
      <w:r w:rsidRPr="00950A49">
        <w:rPr>
          <w:rFonts w:ascii="Times New Roman" w:hAnsi="Times New Roman" w:cs="Times New Roman"/>
          <w:sz w:val="28"/>
          <w:szCs w:val="28"/>
        </w:rPr>
        <w:t xml:space="preserve"> УЧРЕЖДЕНИЯ, ЛИЦЕВЫЕ СЧЕТА КОТОРОГО</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ОТКРЫТЫ В </w:t>
      </w:r>
      <w:r>
        <w:rPr>
          <w:rFonts w:ascii="Times New Roman" w:hAnsi="Times New Roman" w:cs="Times New Roman"/>
          <w:sz w:val="28"/>
          <w:szCs w:val="28"/>
        </w:rPr>
        <w:t>ПОСЕЛЕНИИ</w:t>
      </w:r>
    </w:p>
    <w:p w:rsidR="00D85C61" w:rsidRPr="00950A49" w:rsidRDefault="00D85C61" w:rsidP="00D85C61">
      <w:pPr>
        <w:pStyle w:val="ConsPlusNormal"/>
        <w:jc w:val="center"/>
        <w:rPr>
          <w:rFonts w:ascii="Times New Roman" w:hAnsi="Times New Roman" w:cs="Times New Roman"/>
          <w:sz w:val="28"/>
          <w:szCs w:val="28"/>
        </w:rPr>
      </w:pPr>
    </w:p>
    <w:p w:rsidR="00D85C61" w:rsidRPr="005C0072"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43. При изменении типа </w:t>
      </w:r>
      <w:r>
        <w:rPr>
          <w:rFonts w:ascii="Times New Roman" w:hAnsi="Times New Roman" w:cs="Times New Roman"/>
          <w:sz w:val="28"/>
          <w:szCs w:val="28"/>
        </w:rPr>
        <w:t>муниципального</w:t>
      </w:r>
      <w:r w:rsidRPr="00950A49">
        <w:rPr>
          <w:rFonts w:ascii="Times New Roman" w:hAnsi="Times New Roman" w:cs="Times New Roman"/>
          <w:sz w:val="28"/>
          <w:szCs w:val="28"/>
        </w:rPr>
        <w:t xml:space="preserve"> учреждения учет и хранение исполнительных документов по денежным обязательствам казенных, </w:t>
      </w:r>
      <w:r w:rsidRPr="00950A49">
        <w:rPr>
          <w:rFonts w:ascii="Times New Roman" w:hAnsi="Times New Roman" w:cs="Times New Roman"/>
          <w:sz w:val="28"/>
          <w:szCs w:val="28"/>
        </w:rPr>
        <w:lastRenderedPageBreak/>
        <w:t xml:space="preserve">бюджетных и автономных учреждений, поступивших на исполнение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либо предъявленных в период изменения типа учреждения, осуществляется в соответствии с положениями настоящего Порядка, установленными для казенных, бюджетных и автономных учреждений.</w:t>
      </w:r>
    </w:p>
    <w:sectPr w:rsidR="00D85C61" w:rsidRPr="005C00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E67"/>
    <w:rsid w:val="000014A6"/>
    <w:rsid w:val="000333A3"/>
    <w:rsid w:val="000356A8"/>
    <w:rsid w:val="000958F8"/>
    <w:rsid w:val="000A5848"/>
    <w:rsid w:val="000B6160"/>
    <w:rsid w:val="000C24EE"/>
    <w:rsid w:val="000F68A0"/>
    <w:rsid w:val="00103253"/>
    <w:rsid w:val="00103B50"/>
    <w:rsid w:val="0011457C"/>
    <w:rsid w:val="0012527E"/>
    <w:rsid w:val="001320FA"/>
    <w:rsid w:val="00134CA8"/>
    <w:rsid w:val="001405A5"/>
    <w:rsid w:val="0014072E"/>
    <w:rsid w:val="0014404C"/>
    <w:rsid w:val="00165F21"/>
    <w:rsid w:val="00175785"/>
    <w:rsid w:val="001811E4"/>
    <w:rsid w:val="00194EB0"/>
    <w:rsid w:val="001F7495"/>
    <w:rsid w:val="00206544"/>
    <w:rsid w:val="00211DD1"/>
    <w:rsid w:val="002136F9"/>
    <w:rsid w:val="00217A26"/>
    <w:rsid w:val="0022446C"/>
    <w:rsid w:val="00270BE2"/>
    <w:rsid w:val="00295B93"/>
    <w:rsid w:val="002960A5"/>
    <w:rsid w:val="002A0C39"/>
    <w:rsid w:val="002F545B"/>
    <w:rsid w:val="003015C3"/>
    <w:rsid w:val="00316A18"/>
    <w:rsid w:val="00320C60"/>
    <w:rsid w:val="0032550F"/>
    <w:rsid w:val="00346877"/>
    <w:rsid w:val="0035739E"/>
    <w:rsid w:val="00376710"/>
    <w:rsid w:val="00380E66"/>
    <w:rsid w:val="003819E1"/>
    <w:rsid w:val="00392B4C"/>
    <w:rsid w:val="003A66EB"/>
    <w:rsid w:val="003A7507"/>
    <w:rsid w:val="003B44C0"/>
    <w:rsid w:val="003C1419"/>
    <w:rsid w:val="003F1AD2"/>
    <w:rsid w:val="004006E0"/>
    <w:rsid w:val="00440D2C"/>
    <w:rsid w:val="004D1560"/>
    <w:rsid w:val="004D2018"/>
    <w:rsid w:val="004D24C9"/>
    <w:rsid w:val="005437FB"/>
    <w:rsid w:val="005525D9"/>
    <w:rsid w:val="00565C1A"/>
    <w:rsid w:val="00587FBA"/>
    <w:rsid w:val="005A69C2"/>
    <w:rsid w:val="005B2F3E"/>
    <w:rsid w:val="005B6B9F"/>
    <w:rsid w:val="005C0072"/>
    <w:rsid w:val="005C1E39"/>
    <w:rsid w:val="006035CF"/>
    <w:rsid w:val="00610B3E"/>
    <w:rsid w:val="006431F8"/>
    <w:rsid w:val="006526C0"/>
    <w:rsid w:val="00671A67"/>
    <w:rsid w:val="00681033"/>
    <w:rsid w:val="00683DC2"/>
    <w:rsid w:val="00691A2B"/>
    <w:rsid w:val="0069359E"/>
    <w:rsid w:val="006A4ABD"/>
    <w:rsid w:val="006C4A69"/>
    <w:rsid w:val="006E64A0"/>
    <w:rsid w:val="0071077B"/>
    <w:rsid w:val="00712AD7"/>
    <w:rsid w:val="00740D3D"/>
    <w:rsid w:val="00752D46"/>
    <w:rsid w:val="00756F25"/>
    <w:rsid w:val="007577D0"/>
    <w:rsid w:val="0077097D"/>
    <w:rsid w:val="00772FF9"/>
    <w:rsid w:val="00773A86"/>
    <w:rsid w:val="007755AD"/>
    <w:rsid w:val="00785A2B"/>
    <w:rsid w:val="007A13F8"/>
    <w:rsid w:val="007B3A94"/>
    <w:rsid w:val="007D538F"/>
    <w:rsid w:val="007E7DBD"/>
    <w:rsid w:val="008030FE"/>
    <w:rsid w:val="0080589D"/>
    <w:rsid w:val="0081075E"/>
    <w:rsid w:val="00826729"/>
    <w:rsid w:val="00832738"/>
    <w:rsid w:val="00845F49"/>
    <w:rsid w:val="008617A3"/>
    <w:rsid w:val="00863213"/>
    <w:rsid w:val="00871122"/>
    <w:rsid w:val="008711FE"/>
    <w:rsid w:val="00877BE0"/>
    <w:rsid w:val="00877EC3"/>
    <w:rsid w:val="00897A72"/>
    <w:rsid w:val="00897ACA"/>
    <w:rsid w:val="008A3DF1"/>
    <w:rsid w:val="008B1F92"/>
    <w:rsid w:val="008C27FF"/>
    <w:rsid w:val="008C2F53"/>
    <w:rsid w:val="009178A4"/>
    <w:rsid w:val="00917961"/>
    <w:rsid w:val="00946062"/>
    <w:rsid w:val="00956F8C"/>
    <w:rsid w:val="009701BD"/>
    <w:rsid w:val="00975D30"/>
    <w:rsid w:val="009862D8"/>
    <w:rsid w:val="009A5DA9"/>
    <w:rsid w:val="009B1A62"/>
    <w:rsid w:val="009C2568"/>
    <w:rsid w:val="009C56F8"/>
    <w:rsid w:val="009F02C6"/>
    <w:rsid w:val="009F109D"/>
    <w:rsid w:val="00A12766"/>
    <w:rsid w:val="00A215AB"/>
    <w:rsid w:val="00A30D2D"/>
    <w:rsid w:val="00A31504"/>
    <w:rsid w:val="00A31F12"/>
    <w:rsid w:val="00A320D6"/>
    <w:rsid w:val="00A377AE"/>
    <w:rsid w:val="00A65CB8"/>
    <w:rsid w:val="00A66FD9"/>
    <w:rsid w:val="00AA1D6C"/>
    <w:rsid w:val="00AA6CA0"/>
    <w:rsid w:val="00AD0F78"/>
    <w:rsid w:val="00AD20D8"/>
    <w:rsid w:val="00AD6BE2"/>
    <w:rsid w:val="00AE5CFD"/>
    <w:rsid w:val="00B26644"/>
    <w:rsid w:val="00B420FB"/>
    <w:rsid w:val="00B70FCF"/>
    <w:rsid w:val="00B95808"/>
    <w:rsid w:val="00BA2AAF"/>
    <w:rsid w:val="00BA5F3A"/>
    <w:rsid w:val="00BD7299"/>
    <w:rsid w:val="00BE26B4"/>
    <w:rsid w:val="00BF10FE"/>
    <w:rsid w:val="00BF77A7"/>
    <w:rsid w:val="00C1132B"/>
    <w:rsid w:val="00C24DD2"/>
    <w:rsid w:val="00C36AF8"/>
    <w:rsid w:val="00C41828"/>
    <w:rsid w:val="00C50582"/>
    <w:rsid w:val="00C52BC3"/>
    <w:rsid w:val="00C53BB6"/>
    <w:rsid w:val="00C56594"/>
    <w:rsid w:val="00C6492C"/>
    <w:rsid w:val="00C7622E"/>
    <w:rsid w:val="00C76A54"/>
    <w:rsid w:val="00C95E67"/>
    <w:rsid w:val="00CA73DF"/>
    <w:rsid w:val="00CC2749"/>
    <w:rsid w:val="00CD67B8"/>
    <w:rsid w:val="00CE3243"/>
    <w:rsid w:val="00CF6BA5"/>
    <w:rsid w:val="00D030EE"/>
    <w:rsid w:val="00D06575"/>
    <w:rsid w:val="00D44EDF"/>
    <w:rsid w:val="00D576C1"/>
    <w:rsid w:val="00D5788B"/>
    <w:rsid w:val="00D5797D"/>
    <w:rsid w:val="00D63DD6"/>
    <w:rsid w:val="00D67322"/>
    <w:rsid w:val="00D84EE4"/>
    <w:rsid w:val="00D85C61"/>
    <w:rsid w:val="00D978C3"/>
    <w:rsid w:val="00DB3883"/>
    <w:rsid w:val="00DB4B25"/>
    <w:rsid w:val="00DB512A"/>
    <w:rsid w:val="00DB77B5"/>
    <w:rsid w:val="00DC7501"/>
    <w:rsid w:val="00DE53E5"/>
    <w:rsid w:val="00DF14BD"/>
    <w:rsid w:val="00E10AF3"/>
    <w:rsid w:val="00E15B72"/>
    <w:rsid w:val="00E25EEC"/>
    <w:rsid w:val="00E31502"/>
    <w:rsid w:val="00E35F90"/>
    <w:rsid w:val="00E4139A"/>
    <w:rsid w:val="00E51E68"/>
    <w:rsid w:val="00E51ED9"/>
    <w:rsid w:val="00E56034"/>
    <w:rsid w:val="00E5794B"/>
    <w:rsid w:val="00E65B19"/>
    <w:rsid w:val="00EC7AB4"/>
    <w:rsid w:val="00EF2572"/>
    <w:rsid w:val="00F10B38"/>
    <w:rsid w:val="00F13550"/>
    <w:rsid w:val="00F1394E"/>
    <w:rsid w:val="00F42079"/>
    <w:rsid w:val="00F62EAA"/>
    <w:rsid w:val="00F71B54"/>
    <w:rsid w:val="00F75F3E"/>
    <w:rsid w:val="00F81F85"/>
    <w:rsid w:val="00F85F47"/>
    <w:rsid w:val="00F9237F"/>
    <w:rsid w:val="00F93691"/>
    <w:rsid w:val="00FA4A6D"/>
    <w:rsid w:val="00FC5A5F"/>
    <w:rsid w:val="00FD10E7"/>
    <w:rsid w:val="00FD446D"/>
    <w:rsid w:val="00FE1F8F"/>
    <w:rsid w:val="00FE55BE"/>
    <w:rsid w:val="00FF5B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744D6"/>
  <w15:docId w15:val="{3B8A9B08-E74E-48DC-8B72-108828E45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5B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65B19"/>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unhideWhenUsed/>
    <w:rsid w:val="00E65B19"/>
    <w:rPr>
      <w:color w:val="0000FF" w:themeColor="hyperlink"/>
      <w:u w:val="single"/>
    </w:rPr>
  </w:style>
  <w:style w:type="paragraph" w:styleId="a4">
    <w:name w:val="No Spacing"/>
    <w:uiPriority w:val="1"/>
    <w:qFormat/>
    <w:rsid w:val="005C0072"/>
    <w:pPr>
      <w:spacing w:after="0" w:line="240" w:lineRule="auto"/>
    </w:pPr>
  </w:style>
  <w:style w:type="paragraph" w:customStyle="1" w:styleId="ConsPlusNormal">
    <w:name w:val="ConsPlusNormal"/>
    <w:rsid w:val="00D85C61"/>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82882ECE46817BDEC6964E3B199531230D84159657F75AD2873CF4C96328213E7D1D53458B8643E8E555CDAECCF32E197513D27B3436718gDcCH" TargetMode="External"/><Relationship Id="rId13" Type="http://schemas.openxmlformats.org/officeDocument/2006/relationships/hyperlink" Target="consultantplus://offline/ref=EF07F9757B356AB251FDFBA1E33014FAB6C92BF955E9975AFE690D7F5FFD480A29B34DDBD7D9EAD0Z7J8I" TargetMode="External"/><Relationship Id="rId18" Type="http://schemas.openxmlformats.org/officeDocument/2006/relationships/hyperlink" Target="consultantplus://offline/ref=EF07F9757B356AB251FDFBA1E33014FAB7C12AF559EB975AFE690D7F5FFD480A29B34DDBD7DAE9DFZ7JBI" TargetMode="External"/><Relationship Id="rId26" Type="http://schemas.openxmlformats.org/officeDocument/2006/relationships/hyperlink" Target="consultantplus://offline/ref=EF07F9757B356AB251FDFBA1E33014FAB6C92BF955E9975AFE690D7F5FFD480A29B34DDBD7D9EADEZ7JBI" TargetMode="External"/><Relationship Id="rId3" Type="http://schemas.openxmlformats.org/officeDocument/2006/relationships/settings" Target="settings.xml"/><Relationship Id="rId21" Type="http://schemas.openxmlformats.org/officeDocument/2006/relationships/hyperlink" Target="consultantplus://offline/ref=EF07F9757B356AB251FDFBA1E33014FAB7C12AF559EB975AFE690D7F5FFD480A29B34DDBD7DAE3D2Z7JEI" TargetMode="External"/><Relationship Id="rId34" Type="http://schemas.openxmlformats.org/officeDocument/2006/relationships/theme" Target="theme/theme1.xml"/><Relationship Id="rId7" Type="http://schemas.openxmlformats.org/officeDocument/2006/relationships/hyperlink" Target="consultantplus://offline/ref=982882ECE46817BDEC697AF8A499531232D2405D617875AD2873CF4C96328213E7D1D53458B9653D83555CDAECCF32E197513D27B3436718gDcCH" TargetMode="External"/><Relationship Id="rId12" Type="http://schemas.openxmlformats.org/officeDocument/2006/relationships/hyperlink" Target="consultantplus://offline/ref=EF07F9757B356AB251FDFBA1E33014FAB7C12AF559EB975AFE690D7F5FFD480A29B34DD9D5D9ZEJBI" TargetMode="External"/><Relationship Id="rId17" Type="http://schemas.openxmlformats.org/officeDocument/2006/relationships/hyperlink" Target="consultantplus://offline/ref=EF07F9757B356AB251FDFBA1E33014FAB7C12AF559EB975AFE690D7F5FFD480A29B34DDBD7DAE9DFZ7JBI" TargetMode="External"/><Relationship Id="rId25" Type="http://schemas.openxmlformats.org/officeDocument/2006/relationships/hyperlink" Target="consultantplus://offline/ref=EF07F9757B356AB251FDFBA1E33014FAB6C92BF955E9975AFE690D7F5FFD480A29B34DDBD7D9EADEZ7JBI"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EF07F9757B356AB251FDFBA1E33014FAB7C12AF559EB975AFE690D7F5FFD480A29B34DD9D5D9ZEJBI" TargetMode="External"/><Relationship Id="rId20" Type="http://schemas.openxmlformats.org/officeDocument/2006/relationships/hyperlink" Target="consultantplus://offline/ref=EF07F9757B356AB251FDFBA1E33014FAB7C12AF559EB975AFE690D7F5FFD480A29B34DDBD7DAE3D5Z7J5I" TargetMode="External"/><Relationship Id="rId29" Type="http://schemas.openxmlformats.org/officeDocument/2006/relationships/hyperlink" Target="consultantplus://offline/ref=EF07F9757B356AB251FDFBA1E33014FAB6C92BF955E9975AFE690D7F5FFD480A29B34DDBD7D9EADFZ7JBI" TargetMode="External"/><Relationship Id="rId1" Type="http://schemas.openxmlformats.org/officeDocument/2006/relationships/customXml" Target="../customXml/item1.xml"/><Relationship Id="rId6" Type="http://schemas.openxmlformats.org/officeDocument/2006/relationships/hyperlink" Target="consultantplus://offline/ref=EF07F9757B356AB251FDFBA1E33014FAB7C12AF559EB975AFE690D7F5FFD480A29B34DD9D5D9ZEJBI" TargetMode="External"/><Relationship Id="rId11" Type="http://schemas.openxmlformats.org/officeDocument/2006/relationships/hyperlink" Target="consultantplus://offline/ref=EF07F9757B356AB251FDFBA1E33014FAB7C12AF559EB975AFE690D7F5FFD480A29B34DDBD7DAE9DFZ7JEI" TargetMode="External"/><Relationship Id="rId24" Type="http://schemas.openxmlformats.org/officeDocument/2006/relationships/hyperlink" Target="consultantplus://offline/ref=EF07F9757B356AB251FDFBA1E33014FAB7C12AF559EB975AFE690D7F5FFD480A29B34DDBD7DAE9DFZ7JDI" TargetMode="External"/><Relationship Id="rId32" Type="http://schemas.openxmlformats.org/officeDocument/2006/relationships/hyperlink" Target="consultantplus://offline/ref=EF07F9757B356AB251FDFBA1E33014FAB6C92BF955E9975AFE690D7F5FFD480A29B34DDBD7D9EADEZ7J8I" TargetMode="External"/><Relationship Id="rId5" Type="http://schemas.openxmlformats.org/officeDocument/2006/relationships/hyperlink" Target="consultantplus://offline/ref=EF07F9757B356AB251FDFBA1E33014FAB7C12AF559EB975AFE690D7F5FFD480A29B34DDBD7DAE9DFZ7JEI" TargetMode="External"/><Relationship Id="rId15" Type="http://schemas.openxmlformats.org/officeDocument/2006/relationships/hyperlink" Target="consultantplus://offline/ref=EF07F9757B356AB251FDFBA1E33014FAB7C12AF559EB975AFE690D7F5FFD480A29B34DDBD7DAE9DFZ7J8I" TargetMode="External"/><Relationship Id="rId23" Type="http://schemas.openxmlformats.org/officeDocument/2006/relationships/hyperlink" Target="consultantplus://offline/ref=EF07F9757B356AB251FDFBA1E33014FAB7C12AF559EB975AFE690D7F5FFD480A29B34DD9D5DAZEJEI" TargetMode="External"/><Relationship Id="rId28" Type="http://schemas.openxmlformats.org/officeDocument/2006/relationships/hyperlink" Target="consultantplus://offline/ref=EF07F9757B356AB251FDFBA1E33014FAB6C92BF955E9975AFE690D7F5FFD480A29B34DDBD7D9EADFZ7J8I" TargetMode="External"/><Relationship Id="rId10" Type="http://schemas.openxmlformats.org/officeDocument/2006/relationships/hyperlink" Target="consultantplus://offline/ref=982882ECE46817BDEC697AEEA7F50C1B33D01F55677D77FA712FC91BC9628446A791D3611BFD68398A5E0A88A8916BB0D61A302EA85F6710CB55860FgCc6H" TargetMode="External"/><Relationship Id="rId19" Type="http://schemas.openxmlformats.org/officeDocument/2006/relationships/hyperlink" Target="consultantplus://offline/ref=EF07F9757B356AB251FDFBA1E33014FAB7C12AF559EB975AFE690D7F5FFD480A29B34DDBD7DAE3D2Z7JEI" TargetMode="External"/><Relationship Id="rId31" Type="http://schemas.openxmlformats.org/officeDocument/2006/relationships/hyperlink" Target="consultantplus://offline/ref=EF07F9757B356AB251FDFBA1E33014FAB6C92BF955E9975AFE690D7F5FFD480A29B34DDBD7D9EADEZ7J8I" TargetMode="External"/><Relationship Id="rId4" Type="http://schemas.openxmlformats.org/officeDocument/2006/relationships/webSettings" Target="webSettings.xml"/><Relationship Id="rId9" Type="http://schemas.openxmlformats.org/officeDocument/2006/relationships/hyperlink" Target="consultantplus://offline/ref=982882ECE46817BDEC697AEEA7F50C1B33D01F55677D77FA712FC91BC9628446A791D3611BFD68398A5E098BAA916BB0D61A302EA85F6710CB55860FgCc6H" TargetMode="External"/><Relationship Id="rId14" Type="http://schemas.openxmlformats.org/officeDocument/2006/relationships/hyperlink" Target="consultantplus://offline/ref=EF07F9757B356AB251FDFBA1E33014FAB7C12AF559EB975AFE690D7F5FFD480A29B34DDBD7DAE9DFZ7JFI" TargetMode="External"/><Relationship Id="rId22" Type="http://schemas.openxmlformats.org/officeDocument/2006/relationships/hyperlink" Target="consultantplus://offline/ref=EF07F9757B356AB251FDFBA1E33014FAB7C12AF559EB975AFE690D7F5FFD480A29B34DDBD7DAE9DFZ7JDI" TargetMode="External"/><Relationship Id="rId27" Type="http://schemas.openxmlformats.org/officeDocument/2006/relationships/hyperlink" Target="consultantplus://offline/ref=EF07F9757B356AB251FDFBA1E33014FAB6C92BF955E9975AFE690D7F5FFD480A29B34DDBD7D9EADFZ7JBI" TargetMode="External"/><Relationship Id="rId30" Type="http://schemas.openxmlformats.org/officeDocument/2006/relationships/hyperlink" Target="consultantplus://offline/ref=EF07F9757B356AB251FDFBA1E33014FAB6C92BF955E9975AFE690D7F5FFD480A29B34DDBD7D9EADEZ7J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FEE67-65A9-44A0-91DE-FCE613B6D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18</Pages>
  <Words>7454</Words>
  <Characters>42493</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Венера Гайнановна</cp:lastModifiedBy>
  <cp:revision>14</cp:revision>
  <dcterms:created xsi:type="dcterms:W3CDTF">2019-09-05T07:21:00Z</dcterms:created>
  <dcterms:modified xsi:type="dcterms:W3CDTF">2019-09-06T06:36:00Z</dcterms:modified>
</cp:coreProperties>
</file>