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FE" w:rsidRDefault="00683DFE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704C" w:rsidRPr="00CC704C" w:rsidRDefault="00CC704C" w:rsidP="00CC704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bookmarkEnd w:id="0"/>
      <w:r w:rsidRPr="00CC704C">
        <w:rPr>
          <w:rFonts w:ascii="Times New Roman" w:eastAsiaTheme="minorHAnsi" w:hAnsi="Times New Roman"/>
          <w:b/>
          <w:sz w:val="28"/>
          <w:szCs w:val="28"/>
        </w:rPr>
        <w:t>Прокуратура района обратилась в суд в защиту прав ребенка-инвалида, страдающего редким заболеванием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Прокуратура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Давлекановского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района провела проверку исполнения законодательства в сфере здравоохранения. 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Установлено, что 18-летний юноша страдает редким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орфанным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заболеванием и по жизненным показаниям нуждается в дорогостоящем препарате, которым он в рамках оказания гарантированного объема социальной помощи не обеспечен.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В этой связи прокуратура района обратилась в суд в защиту прав инвалида. Требования надзорного ведомства удовлетворены в полном объеме.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Исполнение решения суда находится на контроле прокуратуры.</w:t>
      </w:r>
    </w:p>
    <w:p w:rsidR="00CC704C" w:rsidRDefault="00CC704C" w:rsidP="0099768D">
      <w:pPr>
        <w:spacing w:line="240" w:lineRule="exact"/>
        <w:jc w:val="both"/>
      </w:pPr>
    </w:p>
    <w:sectPr w:rsidR="00CC704C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179ED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85B1F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42728"/>
    <w:rsid w:val="00C5361C"/>
    <w:rsid w:val="00C54023"/>
    <w:rsid w:val="00CC704C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78B62-6981-456C-9CEE-D6F4AE8F3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Work</cp:lastModifiedBy>
  <cp:revision>7</cp:revision>
  <cp:lastPrinted>2023-12-24T09:08:00Z</cp:lastPrinted>
  <dcterms:created xsi:type="dcterms:W3CDTF">2023-12-25T03:52:00Z</dcterms:created>
  <dcterms:modified xsi:type="dcterms:W3CDTF">2023-12-27T10:24:00Z</dcterms:modified>
</cp:coreProperties>
</file>