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681" w:rsidRPr="0043493C" w:rsidRDefault="006D6681" w:rsidP="00B15748">
      <w:pPr>
        <w:pStyle w:val="ConsTitle"/>
        <w:widowControl/>
        <w:ind w:right="0"/>
        <w:jc w:val="center"/>
        <w:rPr>
          <w:rFonts w:ascii="Times New Roman" w:hAnsi="Times New Roman" w:cs="Times New Roman"/>
          <w:b w:val="0"/>
          <w:sz w:val="28"/>
          <w:szCs w:val="28"/>
        </w:rPr>
      </w:pPr>
      <w:r w:rsidRPr="0043493C">
        <w:rPr>
          <w:rFonts w:ascii="Times New Roman" w:hAnsi="Times New Roman" w:cs="Times New Roman"/>
          <w:b w:val="0"/>
          <w:sz w:val="28"/>
          <w:szCs w:val="28"/>
        </w:rPr>
        <w:t>Совет</w:t>
      </w:r>
      <w:r>
        <w:rPr>
          <w:rFonts w:ascii="Times New Roman" w:hAnsi="Times New Roman" w:cs="Times New Roman"/>
          <w:b w:val="0"/>
          <w:sz w:val="28"/>
          <w:szCs w:val="28"/>
        </w:rPr>
        <w:t xml:space="preserve"> сельского поселения Соколовский сельсовет</w:t>
      </w:r>
      <w:r w:rsidRPr="0043493C">
        <w:rPr>
          <w:rFonts w:ascii="Times New Roman" w:hAnsi="Times New Roman" w:cs="Times New Roman"/>
          <w:b w:val="0"/>
          <w:sz w:val="28"/>
          <w:szCs w:val="28"/>
        </w:rPr>
        <w:t xml:space="preserve"> муниципального района Давлекановский район</w:t>
      </w:r>
      <w:r>
        <w:rPr>
          <w:rFonts w:ascii="Times New Roman" w:hAnsi="Times New Roman" w:cs="Times New Roman"/>
          <w:b w:val="0"/>
          <w:sz w:val="28"/>
          <w:szCs w:val="28"/>
        </w:rPr>
        <w:t xml:space="preserve"> </w:t>
      </w:r>
      <w:r w:rsidRPr="0043493C">
        <w:rPr>
          <w:rFonts w:ascii="Times New Roman" w:hAnsi="Times New Roman" w:cs="Times New Roman"/>
          <w:b w:val="0"/>
          <w:sz w:val="28"/>
          <w:szCs w:val="28"/>
        </w:rPr>
        <w:t>Республики Башкортостан</w:t>
      </w:r>
    </w:p>
    <w:p w:rsidR="006D6681" w:rsidRDefault="006D6681" w:rsidP="00B15748">
      <w:pPr>
        <w:pStyle w:val="ConsTitle"/>
        <w:widowControl/>
        <w:ind w:right="0"/>
        <w:rPr>
          <w:rFonts w:ascii="Times New Roman" w:hAnsi="Times New Roman" w:cs="Times New Roman"/>
          <w:b w:val="0"/>
          <w:sz w:val="24"/>
          <w:szCs w:val="24"/>
        </w:rPr>
      </w:pPr>
    </w:p>
    <w:p w:rsidR="006D6681" w:rsidRPr="0043493C" w:rsidRDefault="006D6681" w:rsidP="00B15748">
      <w:pPr>
        <w:pStyle w:val="ConsTitle"/>
        <w:widowControl/>
        <w:ind w:right="0"/>
        <w:rPr>
          <w:rFonts w:ascii="Times New Roman" w:hAnsi="Times New Roman" w:cs="Times New Roman"/>
          <w:b w:val="0"/>
          <w:sz w:val="24"/>
          <w:szCs w:val="24"/>
        </w:rPr>
      </w:pPr>
    </w:p>
    <w:p w:rsidR="006D6681" w:rsidRDefault="006D6681" w:rsidP="00B15748">
      <w:pPr>
        <w:pStyle w:val="ConsTitle"/>
        <w:widowControl/>
        <w:ind w:right="0" w:firstLine="540"/>
        <w:jc w:val="center"/>
        <w:rPr>
          <w:rFonts w:ascii="Times New Roman" w:hAnsi="Times New Roman" w:cs="Times New Roman"/>
          <w:b w:val="0"/>
          <w:sz w:val="28"/>
          <w:szCs w:val="28"/>
        </w:rPr>
      </w:pPr>
      <w:r w:rsidRPr="0043493C">
        <w:rPr>
          <w:rFonts w:ascii="Times New Roman" w:hAnsi="Times New Roman" w:cs="Times New Roman"/>
          <w:b w:val="0"/>
          <w:sz w:val="28"/>
          <w:szCs w:val="28"/>
        </w:rPr>
        <w:t>РЕШЕНИЕ</w:t>
      </w:r>
    </w:p>
    <w:p w:rsidR="006D6681" w:rsidRDefault="006D6681" w:rsidP="00B15748">
      <w:pPr>
        <w:pStyle w:val="ConsTitle"/>
        <w:widowControl/>
        <w:ind w:right="0" w:firstLine="540"/>
        <w:jc w:val="center"/>
        <w:rPr>
          <w:rFonts w:ascii="Times New Roman" w:hAnsi="Times New Roman" w:cs="Times New Roman"/>
          <w:b w:val="0"/>
          <w:sz w:val="28"/>
          <w:szCs w:val="28"/>
        </w:rPr>
      </w:pPr>
      <w:r>
        <w:rPr>
          <w:rFonts w:ascii="Times New Roman" w:hAnsi="Times New Roman" w:cs="Times New Roman"/>
          <w:b w:val="0"/>
          <w:sz w:val="28"/>
          <w:szCs w:val="28"/>
        </w:rPr>
        <w:t>от 06 сентября 2016 года №35</w:t>
      </w:r>
    </w:p>
    <w:p w:rsidR="006D6681" w:rsidRDefault="006D6681" w:rsidP="00B15748">
      <w:pPr>
        <w:pStyle w:val="ConsTitle"/>
        <w:widowControl/>
        <w:ind w:right="0"/>
        <w:rPr>
          <w:rFonts w:ascii="Times New Roman" w:hAnsi="Times New Roman" w:cs="Times New Roman"/>
          <w:sz w:val="28"/>
          <w:szCs w:val="28"/>
        </w:rPr>
      </w:pPr>
    </w:p>
    <w:p w:rsidR="006D6681" w:rsidRPr="002820EB" w:rsidRDefault="006D6681" w:rsidP="00B15748">
      <w:pPr>
        <w:pStyle w:val="NormalWeb"/>
        <w:shd w:val="clear" w:color="auto" w:fill="FEFDF8"/>
        <w:ind w:firstLine="720"/>
        <w:jc w:val="center"/>
        <w:rPr>
          <w:sz w:val="28"/>
          <w:szCs w:val="28"/>
        </w:rPr>
      </w:pPr>
      <w:r w:rsidRPr="002820EB">
        <w:rPr>
          <w:sz w:val="28"/>
          <w:szCs w:val="28"/>
        </w:rPr>
        <w:t>Об утверждении Порядка содержания и ремонта автомобильных дорог местного значения на территории сельского поселения Соколовский сельсовет муниципального района Давлекановский район Республики Башкортостан</w:t>
      </w:r>
    </w:p>
    <w:p w:rsidR="006D6681" w:rsidRDefault="006D6681" w:rsidP="00EC283D">
      <w:pPr>
        <w:pStyle w:val="NoSpacing"/>
        <w:ind w:firstLine="708"/>
        <w:jc w:val="both"/>
        <w:rPr>
          <w:rFonts w:ascii="Times New Roman" w:hAnsi="Times New Roman"/>
          <w:sz w:val="28"/>
          <w:szCs w:val="28"/>
        </w:rPr>
      </w:pPr>
      <w:r w:rsidRPr="00EC283D">
        <w:rPr>
          <w:rFonts w:ascii="Times New Roman" w:hAnsi="Times New Roman"/>
          <w:sz w:val="28"/>
          <w:szCs w:val="28"/>
        </w:rPr>
        <w:t>В соответствии с Федеральным законом от 06.10.2003 №131-ФЗ «Об общих принципах организации местного самоуправления в Российской Федерации», Феде</w:t>
      </w:r>
      <w:r>
        <w:rPr>
          <w:rFonts w:ascii="Times New Roman" w:hAnsi="Times New Roman"/>
          <w:sz w:val="28"/>
          <w:szCs w:val="28"/>
        </w:rPr>
        <w:t>ральным законом от 08.11.2007</w:t>
      </w:r>
      <w:r w:rsidRPr="00EC283D">
        <w:rPr>
          <w:rFonts w:ascii="Times New Roman" w:hAnsi="Times New Roman"/>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Уставом сельского поселения </w:t>
      </w:r>
      <w:r>
        <w:rPr>
          <w:rFonts w:ascii="Times New Roman" w:hAnsi="Times New Roman"/>
          <w:sz w:val="28"/>
          <w:szCs w:val="28"/>
        </w:rPr>
        <w:t>Соколовский</w:t>
      </w:r>
      <w:r w:rsidRPr="00EC283D">
        <w:rPr>
          <w:rFonts w:ascii="Times New Roman" w:hAnsi="Times New Roman"/>
          <w:sz w:val="28"/>
          <w:szCs w:val="28"/>
        </w:rPr>
        <w:t xml:space="preserve"> сельсовет муниципального района Давлекановский</w:t>
      </w:r>
      <w:r>
        <w:rPr>
          <w:rFonts w:ascii="Times New Roman" w:hAnsi="Times New Roman"/>
          <w:sz w:val="28"/>
          <w:szCs w:val="28"/>
        </w:rPr>
        <w:t xml:space="preserve"> </w:t>
      </w:r>
      <w:r w:rsidRPr="00EC283D">
        <w:rPr>
          <w:rFonts w:ascii="Times New Roman" w:hAnsi="Times New Roman"/>
          <w:sz w:val="28"/>
          <w:szCs w:val="28"/>
        </w:rPr>
        <w:t xml:space="preserve">район Республики Башкортостан  </w:t>
      </w:r>
      <w:r w:rsidRPr="00EC283D">
        <w:rPr>
          <w:rFonts w:ascii="Times New Roman" w:hAnsi="Times New Roman"/>
          <w:color w:val="000000"/>
          <w:sz w:val="28"/>
          <w:szCs w:val="28"/>
        </w:rPr>
        <w:t xml:space="preserve">Совет </w:t>
      </w:r>
      <w:r w:rsidRPr="00EC283D">
        <w:rPr>
          <w:rFonts w:ascii="Times New Roman" w:hAnsi="Times New Roman"/>
          <w:sz w:val="28"/>
          <w:szCs w:val="28"/>
        </w:rPr>
        <w:t xml:space="preserve">сельского поселения </w:t>
      </w:r>
      <w:r>
        <w:rPr>
          <w:rFonts w:ascii="Times New Roman" w:hAnsi="Times New Roman"/>
          <w:sz w:val="28"/>
          <w:szCs w:val="28"/>
        </w:rPr>
        <w:t>Соколовский</w:t>
      </w:r>
      <w:r w:rsidRPr="00EC283D">
        <w:rPr>
          <w:rFonts w:ascii="Times New Roman" w:hAnsi="Times New Roman"/>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xml:space="preserve">, </w:t>
      </w:r>
    </w:p>
    <w:p w:rsidR="006D6681" w:rsidRPr="00EC283D" w:rsidRDefault="006D6681" w:rsidP="00EC283D">
      <w:pPr>
        <w:pStyle w:val="NoSpacing"/>
        <w:ind w:firstLine="708"/>
        <w:jc w:val="both"/>
        <w:rPr>
          <w:rFonts w:ascii="Times New Roman" w:hAnsi="Times New Roman"/>
          <w:color w:val="000000"/>
          <w:sz w:val="28"/>
          <w:szCs w:val="28"/>
        </w:rPr>
      </w:pPr>
      <w:r w:rsidRPr="00EC283D">
        <w:rPr>
          <w:rFonts w:ascii="Times New Roman" w:hAnsi="Times New Roman"/>
          <w:color w:val="000000"/>
          <w:sz w:val="28"/>
          <w:szCs w:val="28"/>
        </w:rPr>
        <w:t>р е ш и л:</w:t>
      </w:r>
    </w:p>
    <w:p w:rsidR="006D6681" w:rsidRPr="00EC283D" w:rsidRDefault="006D6681" w:rsidP="00EC283D">
      <w:pPr>
        <w:pStyle w:val="NoSpacing"/>
        <w:ind w:firstLine="708"/>
        <w:jc w:val="both"/>
        <w:rPr>
          <w:rFonts w:ascii="Times New Roman" w:hAnsi="Times New Roman"/>
          <w:sz w:val="28"/>
          <w:szCs w:val="28"/>
        </w:rPr>
      </w:pPr>
      <w:r w:rsidRPr="00EC283D">
        <w:rPr>
          <w:rFonts w:ascii="Times New Roman" w:hAnsi="Times New Roman"/>
          <w:sz w:val="28"/>
          <w:szCs w:val="28"/>
        </w:rPr>
        <w:t xml:space="preserve">1. Утвердить прилагаемый Порядок содержания и ремонта автомобильных дорог местного значения на территории сельского поселения </w:t>
      </w:r>
      <w:r>
        <w:rPr>
          <w:rFonts w:ascii="Times New Roman" w:hAnsi="Times New Roman"/>
          <w:sz w:val="28"/>
          <w:szCs w:val="28"/>
        </w:rPr>
        <w:t>Соколовский</w:t>
      </w:r>
      <w:r w:rsidRPr="00EC283D">
        <w:rPr>
          <w:rFonts w:ascii="Times New Roman" w:hAnsi="Times New Roman"/>
          <w:sz w:val="28"/>
          <w:szCs w:val="28"/>
        </w:rPr>
        <w:t xml:space="preserve"> сельсовет муниципального района Давлекановский район Республики Башкортостан.</w:t>
      </w:r>
    </w:p>
    <w:p w:rsidR="006D6681" w:rsidRPr="00EC283D" w:rsidRDefault="006D6681" w:rsidP="00EC283D">
      <w:pPr>
        <w:pStyle w:val="NoSpacing"/>
        <w:jc w:val="both"/>
        <w:rPr>
          <w:rFonts w:ascii="Times New Roman" w:hAnsi="Times New Roman"/>
          <w:sz w:val="28"/>
          <w:szCs w:val="28"/>
        </w:rPr>
      </w:pPr>
      <w:r w:rsidRPr="00EC283D">
        <w:rPr>
          <w:rFonts w:ascii="Times New Roman" w:hAnsi="Times New Roman"/>
          <w:sz w:val="28"/>
          <w:szCs w:val="28"/>
        </w:rPr>
        <w:t xml:space="preserve">          2.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6D6681" w:rsidRPr="00EC283D" w:rsidRDefault="006D6681" w:rsidP="00EC283D">
      <w:pPr>
        <w:pStyle w:val="NoSpacing"/>
        <w:ind w:firstLine="708"/>
        <w:jc w:val="both"/>
        <w:rPr>
          <w:rFonts w:ascii="Times New Roman" w:hAnsi="Times New Roman"/>
          <w:sz w:val="28"/>
          <w:szCs w:val="28"/>
        </w:rPr>
      </w:pPr>
      <w:r w:rsidRPr="00EC283D">
        <w:rPr>
          <w:rFonts w:ascii="Times New Roman" w:hAnsi="Times New Roman"/>
          <w:sz w:val="28"/>
          <w:szCs w:val="28"/>
        </w:rPr>
        <w:t>3. Контроль за исполнением данного решения возложить на постоянную комиссию Совета по бюджету, налогам, вопросам собственности.</w:t>
      </w:r>
    </w:p>
    <w:p w:rsidR="006D6681" w:rsidRDefault="006D6681" w:rsidP="00B15748">
      <w:pPr>
        <w:pStyle w:val="ConsPlusNormal"/>
        <w:ind w:firstLine="709"/>
        <w:jc w:val="both"/>
        <w:rPr>
          <w:sz w:val="28"/>
          <w:szCs w:val="28"/>
        </w:rPr>
      </w:pPr>
    </w:p>
    <w:p w:rsidR="006D6681" w:rsidRDefault="006D6681" w:rsidP="00EC283D">
      <w:pPr>
        <w:pStyle w:val="ConsPlusNormal"/>
        <w:jc w:val="both"/>
        <w:outlineLvl w:val="0"/>
        <w:rPr>
          <w:sz w:val="28"/>
          <w:szCs w:val="28"/>
        </w:rPr>
      </w:pPr>
    </w:p>
    <w:p w:rsidR="006D6681" w:rsidRDefault="006D6681" w:rsidP="00EC283D">
      <w:pPr>
        <w:pStyle w:val="ConsPlusNormal"/>
        <w:jc w:val="both"/>
        <w:outlineLvl w:val="0"/>
        <w:rPr>
          <w:sz w:val="28"/>
          <w:szCs w:val="28"/>
        </w:rPr>
      </w:pPr>
    </w:p>
    <w:p w:rsidR="006D6681" w:rsidRPr="00032335" w:rsidRDefault="006D6681" w:rsidP="00EC283D">
      <w:pPr>
        <w:pStyle w:val="ConsPlusNormal"/>
        <w:jc w:val="both"/>
        <w:outlineLvl w:val="0"/>
        <w:rPr>
          <w:sz w:val="28"/>
          <w:szCs w:val="28"/>
        </w:rPr>
      </w:pPr>
    </w:p>
    <w:p w:rsidR="006D6681" w:rsidRDefault="006D6681" w:rsidP="006A76F6">
      <w:pPr>
        <w:numPr>
          <w:ilvl w:val="0"/>
          <w:numId w:val="3"/>
        </w:numPr>
        <w:spacing w:line="240" w:lineRule="auto"/>
        <w:jc w:val="right"/>
        <w:rPr>
          <w:rFonts w:ascii="Times New Roman" w:hAnsi="Times New Roman"/>
          <w:sz w:val="28"/>
          <w:szCs w:val="28"/>
        </w:rPr>
      </w:pPr>
      <w:r w:rsidRPr="00B15748">
        <w:rPr>
          <w:rFonts w:ascii="Times New Roman" w:hAnsi="Times New Roman"/>
          <w:sz w:val="28"/>
          <w:szCs w:val="28"/>
        </w:rPr>
        <w:t xml:space="preserve">Глава сельского поселения                                     </w:t>
      </w:r>
    </w:p>
    <w:p w:rsidR="006D6681" w:rsidRPr="00B15748" w:rsidRDefault="006D6681" w:rsidP="006A76F6">
      <w:pPr>
        <w:numPr>
          <w:ilvl w:val="0"/>
          <w:numId w:val="3"/>
        </w:numPr>
        <w:spacing w:line="240" w:lineRule="auto"/>
        <w:jc w:val="right"/>
        <w:rPr>
          <w:rFonts w:ascii="Times New Roman" w:hAnsi="Times New Roman"/>
          <w:sz w:val="28"/>
          <w:szCs w:val="28"/>
        </w:rPr>
      </w:pPr>
      <w:r>
        <w:rPr>
          <w:rFonts w:ascii="Times New Roman" w:hAnsi="Times New Roman"/>
          <w:sz w:val="28"/>
          <w:szCs w:val="28"/>
        </w:rPr>
        <w:t>А.К.Шарафутдинов</w:t>
      </w:r>
    </w:p>
    <w:p w:rsidR="006D6681" w:rsidRDefault="006D6681" w:rsidP="00B15748">
      <w:pPr>
        <w:pStyle w:val="NormalWeb"/>
        <w:shd w:val="clear" w:color="auto" w:fill="FEFDF8"/>
        <w:ind w:firstLine="709"/>
        <w:jc w:val="both"/>
        <w:rPr>
          <w:rFonts w:ascii="Calibri" w:hAnsi="Calibri"/>
          <w:sz w:val="28"/>
          <w:szCs w:val="28"/>
          <w:lang w:eastAsia="en-US"/>
        </w:rPr>
      </w:pPr>
    </w:p>
    <w:p w:rsidR="006D6681" w:rsidRPr="0029281E" w:rsidRDefault="006D6681" w:rsidP="00B15748">
      <w:pPr>
        <w:pStyle w:val="NormalWeb"/>
        <w:shd w:val="clear" w:color="auto" w:fill="FEFDF8"/>
        <w:ind w:firstLine="709"/>
        <w:jc w:val="both"/>
        <w:rPr>
          <w:color w:val="442E19"/>
          <w:sz w:val="28"/>
          <w:szCs w:val="28"/>
        </w:rPr>
      </w:pPr>
    </w:p>
    <w:p w:rsidR="006D6681" w:rsidRDefault="006D6681" w:rsidP="004C1F77">
      <w:pPr>
        <w:ind w:firstLine="150"/>
        <w:jc w:val="right"/>
        <w:rPr>
          <w:color w:val="000000"/>
          <w:sz w:val="20"/>
          <w:szCs w:val="20"/>
        </w:rPr>
      </w:pPr>
    </w:p>
    <w:p w:rsidR="006D6681" w:rsidRPr="004C1F77" w:rsidRDefault="006D6681" w:rsidP="004C1F77">
      <w:pPr>
        <w:pStyle w:val="NoSpacing"/>
        <w:jc w:val="right"/>
        <w:rPr>
          <w:rFonts w:ascii="Times New Roman" w:hAnsi="Times New Roman"/>
          <w:sz w:val="28"/>
          <w:szCs w:val="28"/>
        </w:rPr>
      </w:pPr>
      <w:r w:rsidRPr="004C1F77">
        <w:rPr>
          <w:rFonts w:ascii="Times New Roman" w:hAnsi="Times New Roman"/>
          <w:sz w:val="28"/>
          <w:szCs w:val="28"/>
        </w:rPr>
        <w:t>Приложение</w:t>
      </w:r>
    </w:p>
    <w:p w:rsidR="006D6681" w:rsidRPr="004C1F77" w:rsidRDefault="006D6681" w:rsidP="004C1F77">
      <w:pPr>
        <w:pStyle w:val="NoSpacing"/>
        <w:jc w:val="right"/>
        <w:rPr>
          <w:rFonts w:ascii="Times New Roman" w:hAnsi="Times New Roman"/>
          <w:sz w:val="28"/>
          <w:szCs w:val="28"/>
        </w:rPr>
      </w:pPr>
      <w:r w:rsidRPr="004C1F77">
        <w:rPr>
          <w:rFonts w:ascii="Times New Roman" w:hAnsi="Times New Roman"/>
          <w:sz w:val="28"/>
          <w:szCs w:val="28"/>
        </w:rPr>
        <w:t>к решению Совета</w:t>
      </w:r>
    </w:p>
    <w:p w:rsidR="006D6681" w:rsidRPr="004C1F77" w:rsidRDefault="006D6681" w:rsidP="004C1F77">
      <w:pPr>
        <w:pStyle w:val="NoSpacing"/>
        <w:jc w:val="right"/>
        <w:rPr>
          <w:rFonts w:ascii="Times New Roman" w:hAnsi="Times New Roman"/>
          <w:sz w:val="28"/>
          <w:szCs w:val="28"/>
        </w:rPr>
      </w:pPr>
      <w:r w:rsidRPr="004C1F77">
        <w:rPr>
          <w:rFonts w:ascii="Times New Roman" w:hAnsi="Times New Roman"/>
          <w:sz w:val="28"/>
          <w:szCs w:val="28"/>
        </w:rPr>
        <w:t xml:space="preserve"> сельского поселения</w:t>
      </w:r>
    </w:p>
    <w:p w:rsidR="006D6681" w:rsidRPr="004C1F77" w:rsidRDefault="006D6681" w:rsidP="004C1F77">
      <w:pPr>
        <w:pStyle w:val="NoSpacing"/>
        <w:jc w:val="right"/>
        <w:rPr>
          <w:rFonts w:ascii="Times New Roman" w:hAnsi="Times New Roman"/>
          <w:sz w:val="28"/>
          <w:szCs w:val="28"/>
        </w:rPr>
      </w:pPr>
      <w:r>
        <w:rPr>
          <w:rFonts w:ascii="Times New Roman" w:hAnsi="Times New Roman"/>
          <w:sz w:val="28"/>
          <w:szCs w:val="28"/>
        </w:rPr>
        <w:t>Соколовский</w:t>
      </w:r>
      <w:r w:rsidRPr="004C1F77">
        <w:rPr>
          <w:rFonts w:ascii="Times New Roman" w:hAnsi="Times New Roman"/>
          <w:sz w:val="28"/>
          <w:szCs w:val="28"/>
        </w:rPr>
        <w:t xml:space="preserve"> сельсовет</w:t>
      </w:r>
    </w:p>
    <w:p w:rsidR="006D6681" w:rsidRPr="004C1F77" w:rsidRDefault="006D6681" w:rsidP="004C1F77">
      <w:pPr>
        <w:pStyle w:val="NoSpacing"/>
        <w:jc w:val="right"/>
        <w:rPr>
          <w:rFonts w:ascii="Times New Roman" w:hAnsi="Times New Roman"/>
          <w:sz w:val="28"/>
          <w:szCs w:val="28"/>
        </w:rPr>
      </w:pPr>
      <w:r w:rsidRPr="004C1F77">
        <w:rPr>
          <w:rFonts w:ascii="Times New Roman" w:hAnsi="Times New Roman"/>
          <w:sz w:val="28"/>
          <w:szCs w:val="28"/>
        </w:rPr>
        <w:t>муниципального района</w:t>
      </w:r>
    </w:p>
    <w:p w:rsidR="006D6681" w:rsidRPr="004C1F77" w:rsidRDefault="006D6681" w:rsidP="004C1F77">
      <w:pPr>
        <w:pStyle w:val="NoSpacing"/>
        <w:jc w:val="right"/>
        <w:rPr>
          <w:rFonts w:ascii="Times New Roman" w:hAnsi="Times New Roman"/>
          <w:sz w:val="28"/>
          <w:szCs w:val="28"/>
        </w:rPr>
      </w:pPr>
      <w:r w:rsidRPr="004C1F77">
        <w:rPr>
          <w:rFonts w:ascii="Times New Roman" w:hAnsi="Times New Roman"/>
          <w:sz w:val="28"/>
          <w:szCs w:val="28"/>
        </w:rPr>
        <w:t xml:space="preserve"> Давлекановский район</w:t>
      </w:r>
    </w:p>
    <w:p w:rsidR="006D6681" w:rsidRPr="004C1F77" w:rsidRDefault="006D6681" w:rsidP="004C1F77">
      <w:pPr>
        <w:pStyle w:val="NoSpacing"/>
        <w:jc w:val="right"/>
        <w:rPr>
          <w:rFonts w:ascii="Times New Roman" w:hAnsi="Times New Roman"/>
          <w:sz w:val="28"/>
          <w:szCs w:val="28"/>
        </w:rPr>
      </w:pPr>
      <w:r w:rsidRPr="004C1F77">
        <w:rPr>
          <w:rFonts w:ascii="Times New Roman" w:hAnsi="Times New Roman"/>
          <w:sz w:val="28"/>
          <w:szCs w:val="28"/>
        </w:rPr>
        <w:t>Республики Башкортостан</w:t>
      </w:r>
    </w:p>
    <w:p w:rsidR="006D6681" w:rsidRPr="004C1F77" w:rsidRDefault="006D6681" w:rsidP="004C1F77">
      <w:pPr>
        <w:pStyle w:val="NoSpacing"/>
        <w:jc w:val="right"/>
        <w:rPr>
          <w:rFonts w:ascii="Times New Roman" w:hAnsi="Times New Roman"/>
          <w:sz w:val="28"/>
          <w:szCs w:val="28"/>
        </w:rPr>
      </w:pPr>
      <w:r w:rsidRPr="004C1F77">
        <w:rPr>
          <w:rFonts w:ascii="Times New Roman" w:hAnsi="Times New Roman"/>
          <w:sz w:val="28"/>
          <w:szCs w:val="28"/>
        </w:rPr>
        <w:t xml:space="preserve">от </w:t>
      </w:r>
      <w:r>
        <w:rPr>
          <w:rFonts w:ascii="Times New Roman" w:hAnsi="Times New Roman"/>
          <w:sz w:val="28"/>
          <w:szCs w:val="28"/>
        </w:rPr>
        <w:t>06</w:t>
      </w:r>
      <w:r w:rsidRPr="004C1F77">
        <w:rPr>
          <w:rFonts w:ascii="Times New Roman" w:hAnsi="Times New Roman"/>
          <w:sz w:val="28"/>
          <w:szCs w:val="28"/>
        </w:rPr>
        <w:t xml:space="preserve"> сентября 2016 года </w:t>
      </w:r>
    </w:p>
    <w:p w:rsidR="006D6681" w:rsidRPr="004C1F77" w:rsidRDefault="006D6681" w:rsidP="004C1F77">
      <w:pPr>
        <w:pStyle w:val="NoSpacing"/>
        <w:jc w:val="right"/>
        <w:rPr>
          <w:rFonts w:ascii="Times New Roman" w:hAnsi="Times New Roman"/>
          <w:sz w:val="28"/>
          <w:szCs w:val="28"/>
        </w:rPr>
      </w:pPr>
      <w:r w:rsidRPr="004C1F77">
        <w:rPr>
          <w:rFonts w:ascii="Times New Roman" w:hAnsi="Times New Roman"/>
          <w:sz w:val="28"/>
          <w:szCs w:val="28"/>
        </w:rPr>
        <w:t xml:space="preserve">№ </w:t>
      </w:r>
      <w:r>
        <w:rPr>
          <w:rFonts w:ascii="Times New Roman" w:hAnsi="Times New Roman"/>
          <w:sz w:val="28"/>
          <w:szCs w:val="28"/>
        </w:rPr>
        <w:t>35</w:t>
      </w:r>
    </w:p>
    <w:p w:rsidR="006D6681" w:rsidRPr="00D14C60" w:rsidRDefault="006D6681" w:rsidP="00D14C60">
      <w:pPr>
        <w:pStyle w:val="NormalWeb"/>
        <w:shd w:val="clear" w:color="auto" w:fill="FEFDF8"/>
        <w:ind w:firstLine="720"/>
        <w:jc w:val="center"/>
        <w:rPr>
          <w:color w:val="442E19"/>
          <w:sz w:val="28"/>
          <w:szCs w:val="28"/>
        </w:rPr>
      </w:pPr>
      <w:r w:rsidRPr="00D14C60">
        <w:rPr>
          <w:rStyle w:val="Strong"/>
          <w:b w:val="0"/>
          <w:bCs/>
          <w:color w:val="442E19"/>
          <w:sz w:val="28"/>
          <w:szCs w:val="28"/>
        </w:rPr>
        <w:t>ПОРЯДОК</w:t>
      </w:r>
      <w:r w:rsidRPr="00D14C60">
        <w:rPr>
          <w:bCs/>
          <w:color w:val="442E19"/>
          <w:sz w:val="28"/>
          <w:szCs w:val="28"/>
        </w:rPr>
        <w:br/>
      </w:r>
      <w:r w:rsidRPr="00D14C60">
        <w:rPr>
          <w:rStyle w:val="Strong"/>
          <w:b w:val="0"/>
          <w:bCs/>
          <w:color w:val="442E19"/>
          <w:sz w:val="28"/>
          <w:szCs w:val="28"/>
        </w:rPr>
        <w:t>содержания и ремонта автомобильных дорог местного значения</w:t>
      </w:r>
      <w:r w:rsidRPr="00D14C60">
        <w:rPr>
          <w:bCs/>
          <w:color w:val="442E19"/>
          <w:sz w:val="28"/>
          <w:szCs w:val="28"/>
        </w:rPr>
        <w:br/>
      </w:r>
      <w:r w:rsidRPr="00D14C60">
        <w:rPr>
          <w:rStyle w:val="Strong"/>
          <w:b w:val="0"/>
          <w:bCs/>
          <w:color w:val="442E19"/>
          <w:sz w:val="28"/>
          <w:szCs w:val="28"/>
        </w:rPr>
        <w:t xml:space="preserve">на территории </w:t>
      </w:r>
      <w:r w:rsidRPr="00D14C60">
        <w:rPr>
          <w:color w:val="442E19"/>
          <w:sz w:val="28"/>
          <w:szCs w:val="28"/>
        </w:rPr>
        <w:t xml:space="preserve">сельского поселения </w:t>
      </w:r>
      <w:r>
        <w:rPr>
          <w:color w:val="442E19"/>
          <w:sz w:val="28"/>
          <w:szCs w:val="28"/>
        </w:rPr>
        <w:t>Соколовский</w:t>
      </w:r>
      <w:r w:rsidRPr="00D14C60">
        <w:rPr>
          <w:color w:val="442E19"/>
          <w:sz w:val="28"/>
          <w:szCs w:val="28"/>
        </w:rPr>
        <w:t xml:space="preserve"> сельсовет муниципального района Давлекановский</w:t>
      </w:r>
      <w:r>
        <w:rPr>
          <w:color w:val="442E19"/>
          <w:sz w:val="28"/>
          <w:szCs w:val="28"/>
        </w:rPr>
        <w:t xml:space="preserve"> </w:t>
      </w:r>
      <w:r w:rsidRPr="00D14C60">
        <w:rPr>
          <w:color w:val="442E19"/>
          <w:sz w:val="28"/>
          <w:szCs w:val="28"/>
        </w:rPr>
        <w:t>район Республики Башкортостан</w:t>
      </w:r>
    </w:p>
    <w:p w:rsidR="006D6681" w:rsidRPr="00AE442E" w:rsidRDefault="006D6681" w:rsidP="00AE442E">
      <w:pPr>
        <w:pStyle w:val="NoSpacing"/>
        <w:ind w:left="708"/>
        <w:jc w:val="both"/>
        <w:rPr>
          <w:rFonts w:ascii="Times New Roman" w:hAnsi="Times New Roman"/>
          <w:sz w:val="28"/>
          <w:szCs w:val="28"/>
        </w:rPr>
      </w:pPr>
      <w:r w:rsidRPr="0029281E">
        <w:rPr>
          <w:rStyle w:val="apple-converted-space"/>
          <w:b/>
          <w:bCs/>
          <w:color w:val="442E19"/>
          <w:sz w:val="28"/>
          <w:szCs w:val="28"/>
        </w:rPr>
        <w:t> </w:t>
      </w:r>
      <w:r w:rsidRPr="0029281E">
        <w:rPr>
          <w:b/>
        </w:rPr>
        <w:br/>
      </w:r>
      <w:r w:rsidRPr="00AE442E">
        <w:rPr>
          <w:rFonts w:ascii="Times New Roman" w:hAnsi="Times New Roman"/>
          <w:sz w:val="28"/>
          <w:szCs w:val="28"/>
        </w:rPr>
        <w:t>1. Общие положения</w:t>
      </w: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 xml:space="preserve">1.1. Настоящий порядок содержания и ремонта автомобильных дорог местного значения на территории сельского поселения </w:t>
      </w:r>
      <w:r>
        <w:rPr>
          <w:rFonts w:ascii="Times New Roman" w:hAnsi="Times New Roman"/>
          <w:sz w:val="28"/>
          <w:szCs w:val="28"/>
        </w:rPr>
        <w:t>Соколовский</w:t>
      </w:r>
      <w:r w:rsidRPr="00AE442E">
        <w:rPr>
          <w:rFonts w:ascii="Times New Roman" w:hAnsi="Times New Roman"/>
          <w:sz w:val="28"/>
          <w:szCs w:val="28"/>
        </w:rPr>
        <w:t xml:space="preserve"> сельсовет муниципального района Давлекановский район Республики Башкортостан (далее - Порядок) разработан с учетом требований нормативных правовых актов Российской Федерации в сфере дорожного хозяйства и определяет вопросы планирования, организации и проведения работ по содержанию и ремонту этих дорог, а также вопросы финансирования, контроля за качеством, приемки работ и ведения учета автомобильных дорог.</w:t>
      </w:r>
      <w:r w:rsidRPr="00AE442E">
        <w:rPr>
          <w:rFonts w:ascii="Times New Roman" w:hAnsi="Times New Roman"/>
          <w:sz w:val="28"/>
          <w:szCs w:val="28"/>
        </w:rPr>
        <w:br/>
        <w:t xml:space="preserve">          1.2. Для целей настоящего Порядка понятия используются в значениях, определенных 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Pr>
          <w:rFonts w:ascii="Times New Roman" w:hAnsi="Times New Roman"/>
          <w:sz w:val="28"/>
          <w:szCs w:val="28"/>
        </w:rPr>
        <w:br/>
      </w:r>
      <w:r w:rsidRPr="00AE442E">
        <w:rPr>
          <w:rFonts w:ascii="Times New Roman" w:hAnsi="Times New Roman"/>
          <w:sz w:val="28"/>
          <w:szCs w:val="28"/>
        </w:rPr>
        <w:t xml:space="preserve">1.3. Для организации деятельности по содержанию и ремонту автомобильных дорог местного значения на территории сельского поселения </w:t>
      </w:r>
      <w:r>
        <w:rPr>
          <w:rFonts w:ascii="Times New Roman" w:hAnsi="Times New Roman"/>
          <w:sz w:val="28"/>
          <w:szCs w:val="28"/>
        </w:rPr>
        <w:t>Соколовский</w:t>
      </w:r>
      <w:r w:rsidRPr="00AE442E">
        <w:rPr>
          <w:rFonts w:ascii="Times New Roman" w:hAnsi="Times New Roman"/>
          <w:sz w:val="28"/>
          <w:szCs w:val="28"/>
        </w:rPr>
        <w:t xml:space="preserve"> сельсовет муниципального района Давлекановский район Республики Башкортостан  (далее - автомобильные дороги) и искусственных сооружений на них администрацией сельского поселения </w:t>
      </w:r>
      <w:r>
        <w:rPr>
          <w:rFonts w:ascii="Times New Roman" w:hAnsi="Times New Roman"/>
          <w:sz w:val="28"/>
          <w:szCs w:val="28"/>
        </w:rPr>
        <w:t>Соколовский</w:t>
      </w:r>
      <w:r w:rsidRPr="00AE442E">
        <w:rPr>
          <w:rFonts w:ascii="Times New Roman" w:hAnsi="Times New Roman"/>
          <w:sz w:val="28"/>
          <w:szCs w:val="28"/>
        </w:rPr>
        <w:t xml:space="preserve"> сельсовет муниципального района Давлекановский район Республики Башкортостан (далее - сельское поселение) заключаются муниципальные контракты (договоры) с организациями или индивидуальными предпринимателями (далее - организации), выполняющими работы по содержанию или ремонту автомобильных дорог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6D6681"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1.4. Мероприятия по содержанию и ремонту автомобильных дорог включают в себя обследование автомобильных дорог, разработку проектно- сметной документации, планирование, финансирование и выполнение дорожных работ, организацию контроля качества и приемку выполненных работ.</w:t>
      </w:r>
      <w:r w:rsidRPr="00AE442E">
        <w:rPr>
          <w:rFonts w:ascii="Times New Roman" w:hAnsi="Times New Roman"/>
          <w:sz w:val="28"/>
          <w:szCs w:val="28"/>
        </w:rPr>
        <w:br/>
        <w:t>     </w:t>
      </w:r>
      <w:r w:rsidRPr="00AE442E">
        <w:rPr>
          <w:rFonts w:ascii="Times New Roman" w:hAnsi="Times New Roman"/>
          <w:sz w:val="28"/>
          <w:szCs w:val="28"/>
        </w:rPr>
        <w:tab/>
        <w:t>1.5. Основным документом учета технического состояния автомобильных дорог является технический паспорт.</w:t>
      </w:r>
    </w:p>
    <w:p w:rsidR="006D6681" w:rsidRPr="00AE442E" w:rsidRDefault="006D6681" w:rsidP="00AE442E">
      <w:pPr>
        <w:pStyle w:val="NoSpacing"/>
        <w:ind w:firstLine="708"/>
        <w:jc w:val="both"/>
        <w:rPr>
          <w:rFonts w:ascii="Times New Roman" w:hAnsi="Times New Roman"/>
          <w:sz w:val="28"/>
          <w:szCs w:val="28"/>
        </w:rPr>
      </w:pP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2. Обследование автомобильных дорог</w:t>
      </w: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2.1. Обследование автомобильных дорог осуществляется комиссией, назначаемой постановлением администрации сельского поселения, в составе представителей администрации сельского поселения, представителем по безопасности дорожного движения ОГИБДДотдела МВД России по Давлекановскому району (по согласованию), организации, выполняющей работы по содержанию автомобильных дорог согласно муниципальным контрактам (договорам), в соответствии с установленными требованиями путем визуального осмотра. Сезонные осмотры (визуальные осмотры автомобильных дорог) организуются дважды в год - в начале осеннего и в конце весеннего сезонов (весенний и осенний осмотры) в соответствии с нормативными документами («Правила диагностики и оценки состояния автомобильных дорог. Основные положения. ОДН 218.006-2002», утвержденные распоряжением Министерства транспорта Российской Федерации от 03.10.2002 N ИС-840-р и «Методические рекомендации по ремонту и содержанию автомобильных дорог общего пользования», принятые и введенные в действие письмом Федерального дорожного агентства от 17.03.2004 N ОС-28/1270-ис).</w:t>
      </w:r>
      <w:r w:rsidRPr="00AE442E">
        <w:rPr>
          <w:rFonts w:ascii="Times New Roman" w:hAnsi="Times New Roman"/>
          <w:sz w:val="28"/>
          <w:szCs w:val="28"/>
        </w:rPr>
        <w:br/>
        <w:t xml:space="preserve">      </w:t>
      </w:r>
      <w:r>
        <w:rPr>
          <w:rFonts w:ascii="Times New Roman" w:hAnsi="Times New Roman"/>
          <w:sz w:val="28"/>
          <w:szCs w:val="28"/>
        </w:rPr>
        <w:tab/>
      </w:r>
      <w:r w:rsidRPr="00AE442E">
        <w:rPr>
          <w:rFonts w:ascii="Times New Roman" w:hAnsi="Times New Roman"/>
          <w:sz w:val="28"/>
          <w:szCs w:val="28"/>
        </w:rPr>
        <w:t>2.2. В ходе визуального осмотра автомобильных дорог определяются:</w:t>
      </w:r>
      <w:r w:rsidRPr="00AE442E">
        <w:rPr>
          <w:rFonts w:ascii="Times New Roman" w:hAnsi="Times New Roman"/>
          <w:sz w:val="28"/>
          <w:szCs w:val="28"/>
        </w:rPr>
        <w:br/>
        <w:t>- состояние полосы отвода, земляного полотна и водоотвода;</w:t>
      </w:r>
      <w:r w:rsidRPr="00AE442E">
        <w:rPr>
          <w:rFonts w:ascii="Times New Roman" w:hAnsi="Times New Roman"/>
          <w:sz w:val="28"/>
          <w:szCs w:val="28"/>
        </w:rPr>
        <w:br/>
        <w:t>- состояние покрытия проезжей части, его дефекты;</w:t>
      </w:r>
      <w:r w:rsidRPr="00AE442E">
        <w:rPr>
          <w:rFonts w:ascii="Times New Roman" w:hAnsi="Times New Roman"/>
          <w:sz w:val="28"/>
          <w:szCs w:val="28"/>
        </w:rPr>
        <w:br/>
        <w:t>- состояние искусственных дорожных сооружений;</w:t>
      </w:r>
      <w:r w:rsidRPr="00AE442E">
        <w:rPr>
          <w:rFonts w:ascii="Times New Roman" w:hAnsi="Times New Roman"/>
          <w:sz w:val="28"/>
          <w:szCs w:val="28"/>
        </w:rPr>
        <w:br/>
        <w:t>- состояние элементов обустройства автомобильных дорог.</w:t>
      </w:r>
      <w:r w:rsidRPr="00AE442E">
        <w:rPr>
          <w:rFonts w:ascii="Times New Roman" w:hAnsi="Times New Roman"/>
          <w:sz w:val="28"/>
          <w:szCs w:val="28"/>
        </w:rPr>
        <w:br/>
        <w:t xml:space="preserve">        </w:t>
      </w:r>
      <w:r>
        <w:rPr>
          <w:rFonts w:ascii="Times New Roman" w:hAnsi="Times New Roman"/>
          <w:sz w:val="28"/>
          <w:szCs w:val="28"/>
        </w:rPr>
        <w:tab/>
      </w:r>
      <w:r w:rsidRPr="00AE442E">
        <w:rPr>
          <w:rFonts w:ascii="Times New Roman" w:hAnsi="Times New Roman"/>
          <w:sz w:val="28"/>
          <w:szCs w:val="28"/>
        </w:rPr>
        <w:t>2.3. По результатам визуального осмотра комиссией выявляются участки автомобильных дорог, не отвечающие нормативным требованиям к их транспортно-эксплуатационному состоянию, и определяются виды и состав основных работ и мероприятий по содержанию и ремонту автомобильных дорог с целью повышения их транспортно-эксплуатационного состояния до требуемого уровня.</w:t>
      </w:r>
    </w:p>
    <w:p w:rsidR="006D6681"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2.4. Результаты визуального осмотра оформляются актом обследования, в котором отражаются выявленные недостатки автомобильной дороги и предложения комиссии по их устранению с указанием необходимых мероприятий.</w:t>
      </w:r>
      <w:r w:rsidRPr="00AE442E">
        <w:rPr>
          <w:rFonts w:ascii="Times New Roman" w:hAnsi="Times New Roman"/>
          <w:sz w:val="28"/>
          <w:szCs w:val="28"/>
        </w:rPr>
        <w:br/>
        <w:t>        2.5. Акты обследований утверждаются главой сельского поселения, который на их основании планирует виды работ по содержанию и ремонту автомобильных дорог, а также определяет объемы и очередность их выполнения.</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2.6. При невозможности визуальной оценки отдельных параметров состояния автомобильной дороги (прочность дорожной одежды и покрытия, шероховатость и коэффициент сцепления колеса с покрытием, состояние мостов, эстакад и путепроводов) может проводиться диагностика автомобильных дорог, обследование искусственных сооружений специализированными организациями.</w:t>
      </w:r>
    </w:p>
    <w:p w:rsidR="006D6681" w:rsidRPr="00AE442E" w:rsidRDefault="006D6681" w:rsidP="00AE442E">
      <w:pPr>
        <w:pStyle w:val="NoSpacing"/>
        <w:ind w:firstLine="708"/>
        <w:jc w:val="both"/>
        <w:rPr>
          <w:rFonts w:ascii="Times New Roman" w:hAnsi="Times New Roman"/>
          <w:sz w:val="28"/>
          <w:szCs w:val="28"/>
        </w:rPr>
      </w:pP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3. Разработка проектно-сметной документации</w:t>
      </w:r>
    </w:p>
    <w:p w:rsidR="006D6681"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3.1. По итогам рассмотрения материалов обследования автомобильных дорог администрация сельского поселения:</w:t>
      </w:r>
      <w:r w:rsidRPr="00AE442E">
        <w:rPr>
          <w:rFonts w:ascii="Times New Roman" w:hAnsi="Times New Roman"/>
          <w:sz w:val="28"/>
          <w:szCs w:val="28"/>
        </w:rPr>
        <w:br/>
        <w:t>- разрабатывает план проектно-изыскательских работ на год;</w:t>
      </w:r>
      <w:r w:rsidRPr="00AE442E">
        <w:rPr>
          <w:rFonts w:ascii="Times New Roman" w:hAnsi="Times New Roman"/>
          <w:sz w:val="28"/>
          <w:szCs w:val="28"/>
        </w:rPr>
        <w:br/>
        <w:t>- подготавливает технические задания на разработку проектно-сметной документации на ремонт автомобильных дорог (участков автомобильных дорог).</w:t>
      </w:r>
      <w:r w:rsidRPr="00AE442E">
        <w:rPr>
          <w:rFonts w:ascii="Times New Roman" w:hAnsi="Times New Roman"/>
          <w:sz w:val="28"/>
          <w:szCs w:val="28"/>
        </w:rPr>
        <w:br/>
      </w:r>
      <w:r>
        <w:rPr>
          <w:rFonts w:ascii="Times New Roman" w:hAnsi="Times New Roman"/>
          <w:sz w:val="28"/>
          <w:szCs w:val="28"/>
        </w:rPr>
        <w:tab/>
      </w:r>
      <w:r w:rsidRPr="00AE442E">
        <w:rPr>
          <w:rFonts w:ascii="Times New Roman" w:hAnsi="Times New Roman"/>
          <w:sz w:val="28"/>
          <w:szCs w:val="28"/>
        </w:rPr>
        <w:t>3.2. Администрация сельского поселения организует разработку проектно-сметной документации.</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3.3. Для проведения работ по ремонту автомобильных дорог разрабатывается проектно-сметная документация в порядке, устанавливаемом Правительством Российской Федерации. На выполнение работ по содержанию проектно-сметная документация не разрабатывается.</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3.4. Администрация сельского поселения осуществляет проверку предпроектной и проектной документации, которая оценивается по критериям эффективности технических, экономических и технологических решений. Кроме того, проектная документация оценивается по составу разделов и их содержанию в соответствии с требованиями, установленными Правительством Российской Федерации.</w:t>
      </w:r>
    </w:p>
    <w:p w:rsidR="006D6681" w:rsidRPr="00AE442E" w:rsidRDefault="006D6681" w:rsidP="00AE442E">
      <w:pPr>
        <w:pStyle w:val="NoSpacing"/>
        <w:ind w:firstLine="708"/>
        <w:jc w:val="both"/>
        <w:rPr>
          <w:rFonts w:ascii="Times New Roman" w:hAnsi="Times New Roman"/>
          <w:sz w:val="28"/>
          <w:szCs w:val="28"/>
        </w:rPr>
      </w:pP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4. Планирование работ по содержанию и ремонту автомобильных дорог должно обеспечивать:</w:t>
      </w:r>
    </w:p>
    <w:p w:rsidR="006D6681" w:rsidRPr="00AE442E" w:rsidRDefault="006D6681" w:rsidP="00AE442E">
      <w:pPr>
        <w:pStyle w:val="NoSpacing"/>
        <w:jc w:val="both"/>
        <w:rPr>
          <w:rFonts w:ascii="Times New Roman" w:hAnsi="Times New Roman"/>
          <w:sz w:val="28"/>
          <w:szCs w:val="28"/>
        </w:rPr>
      </w:pPr>
      <w:r w:rsidRPr="00AE442E">
        <w:rPr>
          <w:rFonts w:ascii="Times New Roman" w:hAnsi="Times New Roman"/>
          <w:sz w:val="28"/>
          <w:szCs w:val="28"/>
        </w:rPr>
        <w:t>- своевременный и качественный ремонт в заданных объемах и натуральных показателях;</w:t>
      </w:r>
      <w:r w:rsidRPr="00AE442E">
        <w:rPr>
          <w:rFonts w:ascii="Times New Roman" w:hAnsi="Times New Roman"/>
          <w:sz w:val="28"/>
          <w:szCs w:val="28"/>
        </w:rPr>
        <w:br/>
        <w:t>- повышение технико-эксплуатационного состояния автомобильных дорог и безопасности дорожного движения;</w:t>
      </w:r>
      <w:r w:rsidRPr="00AE442E">
        <w:rPr>
          <w:rFonts w:ascii="Times New Roman" w:hAnsi="Times New Roman"/>
          <w:sz w:val="28"/>
          <w:szCs w:val="28"/>
        </w:rPr>
        <w:br/>
        <w:t>- эффективное использование необходимых для выполнения работ материальных, трудовых и денежных ресурсов;</w:t>
      </w:r>
      <w:r w:rsidRPr="00AE442E">
        <w:rPr>
          <w:rFonts w:ascii="Times New Roman" w:hAnsi="Times New Roman"/>
          <w:sz w:val="28"/>
          <w:szCs w:val="28"/>
        </w:rPr>
        <w:br/>
        <w:t>- применение современных технологий при выполнении работ, совершенствование организации и управления дорожными работами.</w:t>
      </w:r>
    </w:p>
    <w:p w:rsidR="006D6681" w:rsidRPr="00AE442E" w:rsidRDefault="006D6681" w:rsidP="00AE442E">
      <w:pPr>
        <w:pStyle w:val="NoSpacing"/>
        <w:jc w:val="both"/>
        <w:rPr>
          <w:rFonts w:ascii="Times New Roman" w:hAnsi="Times New Roman"/>
          <w:sz w:val="28"/>
          <w:szCs w:val="28"/>
        </w:rPr>
      </w:pP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5. Финансирование дорожных работ</w:t>
      </w: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5.1. Финансирование работ по содержанию и ремонту автомобильных дорог осуществляется на основании нормативов финансовых затрат, утверждаемых решением Совета сельского поселения.</w:t>
      </w:r>
      <w:r w:rsidRPr="00AE442E">
        <w:rPr>
          <w:rFonts w:ascii="Times New Roman" w:hAnsi="Times New Roman"/>
          <w:sz w:val="28"/>
          <w:szCs w:val="28"/>
        </w:rPr>
        <w:br/>
        <w:t>Финансовые затраты на выполнение работ по ремонту автомобильных дорог уточняются проектно-сметной документацией.</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5.2. Порядок оплаты выполненных работ по содержанию и ремонту автомобильных дорог определяется в соответствии с заключенными муниципальными контрактами (договорами) на основании подписанных актов выполненных работ и справок о стоимости выполненных работ.</w:t>
      </w:r>
    </w:p>
    <w:p w:rsidR="006D6681" w:rsidRDefault="006D6681" w:rsidP="00AE442E">
      <w:pPr>
        <w:pStyle w:val="NoSpacing"/>
        <w:ind w:firstLine="708"/>
        <w:jc w:val="both"/>
        <w:rPr>
          <w:rFonts w:ascii="Times New Roman" w:hAnsi="Times New Roman"/>
          <w:sz w:val="28"/>
          <w:szCs w:val="28"/>
        </w:rPr>
      </w:pP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6. Выполнение дорожных работ по ремонту и содержанию автомобильных дорог</w:t>
      </w: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6.1. Подрядные организации выполняют работы по содержанию и ремонту автомобильных дорог и искусственных сооружений на них согласно муниципальным контрактам (договорам), заключенным с ними администрацией сельского поселения.</w:t>
      </w:r>
      <w:r w:rsidRPr="00AE442E">
        <w:rPr>
          <w:rFonts w:ascii="Times New Roman" w:hAnsi="Times New Roman"/>
          <w:sz w:val="28"/>
          <w:szCs w:val="28"/>
        </w:rPr>
        <w:br/>
        <w:t>         6.2. Перечень и виды работ по содержанию и ремонту автомобильных дорог и искусственных сооружений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ремонта проектно-сметной документацией, разработанной на конкретный участок автомобильной дороги.</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6.3. Периодичность проведения видов работ по содержанию автомобильных дорог и искусственных сооружений на них устанавливается администрацией сельского поселения.</w:t>
      </w:r>
    </w:p>
    <w:p w:rsidR="006D6681" w:rsidRDefault="006D6681" w:rsidP="00AE442E">
      <w:pPr>
        <w:pStyle w:val="NoSpacing"/>
        <w:jc w:val="both"/>
        <w:rPr>
          <w:rFonts w:ascii="Times New Roman" w:hAnsi="Times New Roman"/>
          <w:sz w:val="28"/>
          <w:szCs w:val="28"/>
        </w:rPr>
      </w:pP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7. Организация контроля качества выполненных дорожных работ</w:t>
      </w: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7.1. Администрация сельского поселения контролирует:</w:t>
      </w:r>
      <w:r w:rsidRPr="00AE442E">
        <w:rPr>
          <w:rFonts w:ascii="Times New Roman" w:hAnsi="Times New Roman"/>
          <w:sz w:val="28"/>
          <w:szCs w:val="28"/>
        </w:rPr>
        <w:br/>
        <w:t>- исполнение муниципальных контрактов (договоров);</w:t>
      </w:r>
      <w:r w:rsidRPr="00AE442E">
        <w:rPr>
          <w:rFonts w:ascii="Times New Roman" w:hAnsi="Times New Roman"/>
          <w:sz w:val="28"/>
          <w:szCs w:val="28"/>
        </w:rPr>
        <w:br/>
        <w:t>- соблюдение технологических параметров при производстве работ по содержанию и ремонту автомобильных дорог;</w:t>
      </w:r>
      <w:r w:rsidRPr="00AE442E">
        <w:rPr>
          <w:rFonts w:ascii="Times New Roman" w:hAnsi="Times New Roman"/>
          <w:sz w:val="28"/>
          <w:szCs w:val="28"/>
        </w:rPr>
        <w:br/>
        <w:t>- соответствие выполненных строительно-монтажных работ, применяемых конструкций, изделий, материалов и поставляемого оборудования проектным решениям, требованиям строительных норм и правил, стандартов, технических условий и других нормативных документов на объектах содержания и ремонта автомобильных дорог;</w:t>
      </w:r>
      <w:r w:rsidRPr="00AE442E">
        <w:rPr>
          <w:rFonts w:ascii="Times New Roman" w:hAnsi="Times New Roman"/>
          <w:sz w:val="28"/>
          <w:szCs w:val="28"/>
        </w:rPr>
        <w:br/>
        <w:t>- выполнение геодезических работ в процессе ремонта автомобильных дорог;</w:t>
      </w:r>
      <w:r w:rsidRPr="00AE442E">
        <w:rPr>
          <w:rFonts w:ascii="Times New Roman" w:hAnsi="Times New Roman"/>
          <w:sz w:val="28"/>
          <w:szCs w:val="28"/>
        </w:rPr>
        <w:br/>
        <w:t>- соответствие объемов и качества выполненных и предъявленных к оплате строительно-монтажных работ рабочей документации;</w:t>
      </w:r>
      <w:r w:rsidRPr="00AE442E">
        <w:rPr>
          <w:rFonts w:ascii="Times New Roman" w:hAnsi="Times New Roman"/>
          <w:sz w:val="28"/>
          <w:szCs w:val="28"/>
        </w:rPr>
        <w:br/>
        <w:t>- исполнение подрядными организациями указаний, предписаний авторского надзора и органов государственного строительного надзора, относящихся к вопросам качества выполненных строительно-монтажных работ, применяемых конструкций, изделий и материалов;</w:t>
      </w:r>
      <w:r w:rsidRPr="00AE442E">
        <w:rPr>
          <w:rFonts w:ascii="Times New Roman" w:hAnsi="Times New Roman"/>
          <w:sz w:val="28"/>
          <w:szCs w:val="28"/>
        </w:rPr>
        <w:br/>
        <w:t>     - своевременное устранение дефектов и недоделок, выявленных при приемке отдельных видов работ, конструктивных элементов сооружений и объектов в целом при содержании и ремонте автомобильных дорог.</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7.2. Администрация сельского поселения также выполняет следующие работы:</w:t>
      </w:r>
      <w:r w:rsidRPr="00AE442E">
        <w:rPr>
          <w:rFonts w:ascii="Times New Roman" w:hAnsi="Times New Roman"/>
          <w:sz w:val="28"/>
          <w:szCs w:val="28"/>
        </w:rPr>
        <w:br/>
        <w:t>     - обеспечивает организацию дорожных работ на объектах содержания и ремонта автомобильных дорог;</w:t>
      </w:r>
      <w:r w:rsidRPr="00AE442E">
        <w:rPr>
          <w:rFonts w:ascii="Times New Roman" w:hAnsi="Times New Roman"/>
          <w:sz w:val="28"/>
          <w:szCs w:val="28"/>
        </w:rPr>
        <w:br/>
        <w:t>     - осуществляет оценку транспортно-эксплуатационного состояния автомобильных дорог, обеспечивает их техническое обследование и паспортизацию;</w:t>
      </w:r>
      <w:r w:rsidRPr="00AE442E">
        <w:rPr>
          <w:rFonts w:ascii="Times New Roman" w:hAnsi="Times New Roman"/>
          <w:sz w:val="28"/>
          <w:szCs w:val="28"/>
        </w:rPr>
        <w:br/>
        <w:t>     - осуществляет сбор оперативной информации о ходе выполнения работ на объектах содержания и ремонта автомобильных дорог;</w:t>
      </w:r>
      <w:r w:rsidRPr="00AE442E">
        <w:rPr>
          <w:rFonts w:ascii="Times New Roman" w:hAnsi="Times New Roman"/>
          <w:sz w:val="28"/>
          <w:szCs w:val="28"/>
        </w:rPr>
        <w:br/>
        <w:t>     - осуществляет проверку ведения исполнительной документации на объектах содержания и ремонта автомобильных дорог.</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7.3. Администрация сельского поселения имеет право самостоятельно осуществлять контроль объемов и качества выполняемых (выполненных) подрядчиками дорожных работ и предъявлять требования по устранению выявленных недостатков и нарушений, осуществлять плановый и внеплановый контроль объемов и качества выполнения работ на объектах содержания и ремонта автомобильных дорог.</w:t>
      </w:r>
    </w:p>
    <w:p w:rsidR="006D6681" w:rsidRDefault="006D6681" w:rsidP="00AE442E">
      <w:pPr>
        <w:pStyle w:val="NoSpacing"/>
        <w:jc w:val="both"/>
        <w:rPr>
          <w:rFonts w:ascii="Times New Roman" w:hAnsi="Times New Roman"/>
          <w:sz w:val="28"/>
          <w:szCs w:val="28"/>
        </w:rPr>
      </w:pPr>
    </w:p>
    <w:p w:rsidR="006D6681" w:rsidRPr="00AE442E"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8. Приемка выполненных работ</w:t>
      </w:r>
    </w:p>
    <w:p w:rsidR="006D6681" w:rsidRDefault="006D6681" w:rsidP="00AE442E">
      <w:pPr>
        <w:pStyle w:val="NoSpacing"/>
        <w:ind w:firstLine="708"/>
        <w:jc w:val="both"/>
        <w:rPr>
          <w:rFonts w:ascii="Times New Roman" w:hAnsi="Times New Roman"/>
          <w:sz w:val="28"/>
          <w:szCs w:val="28"/>
        </w:rPr>
      </w:pPr>
      <w:r w:rsidRPr="00AE442E">
        <w:rPr>
          <w:rFonts w:ascii="Times New Roman" w:hAnsi="Times New Roman"/>
          <w:sz w:val="28"/>
          <w:szCs w:val="28"/>
        </w:rPr>
        <w:t>8.1. Приемка выполненных работ по содержанию автомобильных дорог проводится администрацией сельского поселения в соответствии с порядком организации приемки выполненных работ по содержанию автомобильных дорог, утверждаемым администрацией сельского поселения. При проведении приемки выполненных работ по содержанию автомобильных дорог администрацией сельского поселения проводится оценка их состояния и уровня содержания.</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8.2. Работы по содержанию автомобильных дорог, выполненные подрядчиком и принятые администрацией сельского поселения, оформляются по формам, утвержденным постановлением Госкомстата России от 11.11.99  №100.</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8.3. Приемка выполненных работ по ремонту автомобильных дорог (участков автомобильных дорог) и искусственных сооружений на них осуществляется в соответствии с календарным графиком выполнения работ, но не реже одного раза в месяц.</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8.4. Приемка в эксплуатацию автомобильных дорог (участков автомобильных дорог), законченных ремонтом, осуществляется в соответствии с законодательными актами, строительными нормами и правилами, стандартами, инструкциями. </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8.5. Назначение приемочной комиссии по приемке в эксплуатацию законченной ремонтом автомобильной дороги производится постановлением администрации сельского поселения не позднее чем за 30 дней до даты окончания срока работ по муниципальному контракту (договору). </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8.6. В состав приемочной комиссии по приемке в эксплуатацию законченной ремонтом автомобильной дороги обязательно включаются представители администрации сельского поселения (председатель комиссии), подрядчика, эксплуатационной организации, генерального проектировщика,  представитель по безопасности дорожного движения ОГИБДД отдела МВД России по Давлекановскому району (по согласованию). </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8.7. Глава сельского поселения не позднее чем за 10 дней до начала приемки в эксплуатацию автомобильной дороги определяет время и место работы приемочной комиссии и уведомляет об этом ее членов. </w:t>
      </w:r>
      <w:r w:rsidRPr="00AE442E">
        <w:rPr>
          <w:rFonts w:ascii="Times New Roman" w:hAnsi="Times New Roman"/>
          <w:sz w:val="28"/>
          <w:szCs w:val="28"/>
        </w:rPr>
        <w:br/>
      </w:r>
      <w:r>
        <w:rPr>
          <w:rFonts w:ascii="Times New Roman" w:hAnsi="Times New Roman"/>
          <w:sz w:val="28"/>
          <w:szCs w:val="28"/>
        </w:rPr>
        <w:tab/>
      </w:r>
      <w:r w:rsidRPr="00AE442E">
        <w:rPr>
          <w:rFonts w:ascii="Times New Roman" w:hAnsi="Times New Roman"/>
          <w:sz w:val="28"/>
          <w:szCs w:val="28"/>
        </w:rPr>
        <w:t>8.8. Работу приемочной комиссии организует ее председатель. Необходимые условия для работы комиссии создает подрядчик (обеспечение транспортом, поверенными измерительными средствами, помещением для работы и персональным компьютером).</w:t>
      </w:r>
      <w:r w:rsidRPr="00AE442E">
        <w:rPr>
          <w:rFonts w:ascii="Times New Roman" w:hAnsi="Times New Roman"/>
          <w:sz w:val="28"/>
          <w:szCs w:val="28"/>
        </w:rPr>
        <w:br/>
        <w:t xml:space="preserve">      </w:t>
      </w:r>
      <w:r>
        <w:rPr>
          <w:rFonts w:ascii="Times New Roman" w:hAnsi="Times New Roman"/>
          <w:sz w:val="28"/>
          <w:szCs w:val="28"/>
        </w:rPr>
        <w:tab/>
      </w:r>
      <w:r w:rsidRPr="00AE442E">
        <w:rPr>
          <w:rFonts w:ascii="Times New Roman" w:hAnsi="Times New Roman"/>
          <w:sz w:val="28"/>
          <w:szCs w:val="28"/>
        </w:rPr>
        <w:t>8.9. Приемочной комиссии предъявляются законченная ремонтом автомобильная дорога (участок автомобильной дороги) и следующие документы:</w:t>
      </w:r>
      <w:r w:rsidRPr="00AE442E">
        <w:rPr>
          <w:rFonts w:ascii="Times New Roman" w:hAnsi="Times New Roman"/>
          <w:sz w:val="28"/>
          <w:szCs w:val="28"/>
        </w:rPr>
        <w:br/>
        <w:t>от администрации сельского поселения: </w:t>
      </w:r>
      <w:r w:rsidRPr="00AE442E">
        <w:rPr>
          <w:rFonts w:ascii="Times New Roman" w:hAnsi="Times New Roman"/>
          <w:sz w:val="28"/>
          <w:szCs w:val="28"/>
        </w:rPr>
        <w:br/>
        <w:t>     - утвержденная к производству работ проектно-сметная документация; </w:t>
      </w:r>
      <w:r w:rsidRPr="00AE442E">
        <w:rPr>
          <w:rFonts w:ascii="Times New Roman" w:hAnsi="Times New Roman"/>
          <w:sz w:val="28"/>
          <w:szCs w:val="28"/>
        </w:rPr>
        <w:br/>
        <w:t>     - проект акта приемки объекта в эксплуатацию;</w:t>
      </w:r>
      <w:r w:rsidRPr="00AE442E">
        <w:rPr>
          <w:rFonts w:ascii="Times New Roman" w:hAnsi="Times New Roman"/>
          <w:sz w:val="28"/>
          <w:szCs w:val="28"/>
        </w:rPr>
        <w:br/>
        <w:t>      от подрядчика:</w:t>
      </w:r>
      <w:r w:rsidRPr="00AE442E">
        <w:rPr>
          <w:rFonts w:ascii="Times New Roman" w:hAnsi="Times New Roman"/>
          <w:sz w:val="28"/>
          <w:szCs w:val="28"/>
        </w:rPr>
        <w:br/>
        <w:t>      - извещение о завершении всех предусмотренных договором подряда работ в соответствии с проектом и о готовности объекта к приемке; </w:t>
      </w:r>
      <w:r w:rsidRPr="00AE442E">
        <w:rPr>
          <w:rFonts w:ascii="Times New Roman" w:hAnsi="Times New Roman"/>
          <w:sz w:val="28"/>
          <w:szCs w:val="28"/>
        </w:rPr>
        <w:br/>
        <w:t>     - ведомость выполненных работ с расчетом их стоимости; </w:t>
      </w:r>
      <w:r>
        <w:rPr>
          <w:rFonts w:ascii="Times New Roman" w:hAnsi="Times New Roman"/>
          <w:sz w:val="28"/>
          <w:szCs w:val="28"/>
        </w:rPr>
        <w:br/>
        <w:t xml:space="preserve">     - </w:t>
      </w:r>
      <w:r w:rsidRPr="00AE442E">
        <w:rPr>
          <w:rFonts w:ascii="Times New Roman" w:hAnsi="Times New Roman"/>
          <w:sz w:val="28"/>
          <w:szCs w:val="28"/>
        </w:rPr>
        <w:t>журналы производства работ;</w:t>
      </w:r>
      <w:r w:rsidRPr="00AE442E">
        <w:rPr>
          <w:rFonts w:ascii="Times New Roman" w:hAnsi="Times New Roman"/>
          <w:sz w:val="28"/>
          <w:szCs w:val="28"/>
        </w:rPr>
        <w:br/>
        <w:t>     - сертификаты, технические паспорта, акты испытаний, лабораторные журналы и другие документы, удостоверяющие качество материалов, конструкций и деталей, использованных при производстве строительно- монтажных работ, и другая исполнительно-производственная документация; </w:t>
      </w:r>
      <w:r w:rsidRPr="00AE442E">
        <w:rPr>
          <w:rFonts w:ascii="Times New Roman" w:hAnsi="Times New Roman"/>
          <w:sz w:val="28"/>
          <w:szCs w:val="28"/>
        </w:rPr>
        <w:br/>
        <w:t>     - гарантийные паспорта по эксплуатационной надежности сдаваемого объекта.</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8.10. Приемочная комиссия изучает и анализирует предъявленные документы и освидетельствует автомобильную дорогу в натуре с проведением в случае необходимости контрольных измерений, проверок и испытаний. </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8.11. Не допускается приемка в эксплуатацию автомобильных дорог и дорожных сооружений при отсутствии положительных заключений надзорных органов и при наличии отступлений от проекта, снижающих прочность, устойчивость, надежность и экологическую безопасность построенных объектов, уровень безопасности движения транспортных средств, а также отступлений от проекта, не согласованных с проектной организацией и администрацией сельского поселения. </w:t>
      </w:r>
      <w:r w:rsidRPr="00AE442E">
        <w:rPr>
          <w:rFonts w:ascii="Times New Roman" w:hAnsi="Times New Roman"/>
          <w:sz w:val="28"/>
          <w:szCs w:val="28"/>
        </w:rPr>
        <w:br/>
        <w:t xml:space="preserve">       </w:t>
      </w:r>
      <w:r>
        <w:rPr>
          <w:rFonts w:ascii="Times New Roman" w:hAnsi="Times New Roman"/>
          <w:sz w:val="28"/>
          <w:szCs w:val="28"/>
        </w:rPr>
        <w:tab/>
      </w:r>
      <w:r w:rsidRPr="00AE442E">
        <w:rPr>
          <w:rFonts w:ascii="Times New Roman" w:hAnsi="Times New Roman"/>
          <w:sz w:val="28"/>
          <w:szCs w:val="28"/>
        </w:rPr>
        <w:t>8.12.Акт приемки автомобильной дороги подписывается всеми членами приемочной комиссии. Члены приемочной комиссии, имеющие особое мнение, излагают его в письменном виде в приложении к акту приемки с обоснованиями, имеющими ссылки на действующие законодательные и нормативные акты. Заключение председателя приемочной комиссии по указанным особым мнениям излагается в докладной записке к</w:t>
      </w:r>
    </w:p>
    <w:p w:rsidR="006D6681" w:rsidRPr="00AE442E" w:rsidRDefault="006D6681" w:rsidP="00672491">
      <w:pPr>
        <w:pStyle w:val="NoSpacing"/>
        <w:jc w:val="both"/>
        <w:rPr>
          <w:rFonts w:ascii="Times New Roman" w:hAnsi="Times New Roman"/>
          <w:sz w:val="28"/>
          <w:szCs w:val="28"/>
        </w:rPr>
      </w:pPr>
      <w:r>
        <w:rPr>
          <w:rFonts w:ascii="Times New Roman" w:hAnsi="Times New Roman"/>
          <w:sz w:val="28"/>
          <w:szCs w:val="28"/>
        </w:rPr>
        <w:t>акту приемки.</w:t>
      </w:r>
      <w:r w:rsidRPr="00AE442E">
        <w:rPr>
          <w:rFonts w:ascii="Times New Roman" w:hAnsi="Times New Roman"/>
          <w:sz w:val="28"/>
          <w:szCs w:val="28"/>
        </w:rPr>
        <w:br/>
        <w:t>     8.13. Если приемочная комиссия принимает решение о невозможности приемки в эксплуатацию автомобильной дороги (участка автомобильной дороги), то вместо акта приемки составляется мотивированное заключение с обоснованиями, имеющими ссылки на нормативные акты, которое подписывается всеми членами приемочной комиссии, с предложениями по устранению выявленных недостатков в установленные сроки для обеспечения ввода автомобильной дороги (участка автомобильной дороги) в эксплуатацию.</w:t>
      </w:r>
      <w:r w:rsidRPr="00AE442E">
        <w:rPr>
          <w:rFonts w:ascii="Times New Roman" w:hAnsi="Times New Roman"/>
          <w:sz w:val="28"/>
          <w:szCs w:val="28"/>
        </w:rPr>
        <w:br/>
        <w:t>      Администрация сельского поселения определяет сроки устранения выявленных недостатков и определяет дату проведения повторной комиссии по приемке объекта в эксплуатацию.</w:t>
      </w:r>
      <w:r w:rsidRPr="00AE442E">
        <w:rPr>
          <w:rFonts w:ascii="Times New Roman" w:hAnsi="Times New Roman"/>
          <w:sz w:val="28"/>
          <w:szCs w:val="28"/>
        </w:rPr>
        <w:br/>
        <w:t>    </w:t>
      </w:r>
      <w:r>
        <w:rPr>
          <w:rFonts w:ascii="Times New Roman" w:hAnsi="Times New Roman"/>
          <w:sz w:val="28"/>
          <w:szCs w:val="28"/>
        </w:rPr>
        <w:tab/>
      </w:r>
      <w:r w:rsidRPr="00AE442E">
        <w:rPr>
          <w:rFonts w:ascii="Times New Roman" w:hAnsi="Times New Roman"/>
          <w:sz w:val="28"/>
          <w:szCs w:val="28"/>
        </w:rPr>
        <w:t>8.14. Ответственность за приемку в эксплуатацию объекта с несоблюдением требований п. 8.11. настоящего Порядка несет председатель приемочной комиссии. Организации, допустившие нарушение строительных норм при производстве работ, привлекаются к ответственности, предусмотренной законодательством Российской Федерации.</w:t>
      </w:r>
    </w:p>
    <w:p w:rsidR="006D6681" w:rsidRPr="0029281E" w:rsidRDefault="006D6681" w:rsidP="00672491">
      <w:pPr>
        <w:ind w:firstLine="720"/>
        <w:jc w:val="both"/>
        <w:rPr>
          <w:rFonts w:ascii="Times New Roman" w:hAnsi="Times New Roman"/>
          <w:sz w:val="28"/>
          <w:szCs w:val="28"/>
        </w:rPr>
      </w:pPr>
      <w:bookmarkStart w:id="0" w:name="_GoBack"/>
      <w:bookmarkEnd w:id="0"/>
    </w:p>
    <w:sectPr w:rsidR="006D6681" w:rsidRPr="0029281E" w:rsidSect="00D62D5D">
      <w:pgSz w:w="11906" w:h="16838"/>
      <w:pgMar w:top="89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05DCB"/>
    <w:multiLevelType w:val="hybridMultilevel"/>
    <w:tmpl w:val="035426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210987"/>
    <w:multiLevelType w:val="hybridMultilevel"/>
    <w:tmpl w:val="6CB01ADA"/>
    <w:lvl w:ilvl="0" w:tplc="0419000F">
      <w:start w:val="1"/>
      <w:numFmt w:val="decimal"/>
      <w:lvlText w:val="%1."/>
      <w:lvlJc w:val="left"/>
      <w:pPr>
        <w:tabs>
          <w:tab w:val="num" w:pos="360"/>
        </w:tabs>
        <w:ind w:left="360" w:hanging="360"/>
      </w:pPr>
      <w:rPr>
        <w:rFonts w:cs="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
    <w:nsid w:val="4D613E0B"/>
    <w:multiLevelType w:val="hybridMultilevel"/>
    <w:tmpl w:val="C4903B2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12990"/>
    <w:rsid w:val="00032335"/>
    <w:rsid w:val="000540DC"/>
    <w:rsid w:val="000548D0"/>
    <w:rsid w:val="000600CD"/>
    <w:rsid w:val="00090BE6"/>
    <w:rsid w:val="000A5FFB"/>
    <w:rsid w:val="000B52DB"/>
    <w:rsid w:val="001568D3"/>
    <w:rsid w:val="00191119"/>
    <w:rsid w:val="001A40B6"/>
    <w:rsid w:val="00212990"/>
    <w:rsid w:val="002820EB"/>
    <w:rsid w:val="0029281E"/>
    <w:rsid w:val="00351E6C"/>
    <w:rsid w:val="0043493C"/>
    <w:rsid w:val="004C1F77"/>
    <w:rsid w:val="004C3731"/>
    <w:rsid w:val="005A213D"/>
    <w:rsid w:val="00636A09"/>
    <w:rsid w:val="00672491"/>
    <w:rsid w:val="006A76F6"/>
    <w:rsid w:val="006D6681"/>
    <w:rsid w:val="006D6C53"/>
    <w:rsid w:val="00752CDB"/>
    <w:rsid w:val="00843E54"/>
    <w:rsid w:val="008D5508"/>
    <w:rsid w:val="008E7A9F"/>
    <w:rsid w:val="00917B88"/>
    <w:rsid w:val="00920A85"/>
    <w:rsid w:val="00993818"/>
    <w:rsid w:val="00A16A5F"/>
    <w:rsid w:val="00AC7487"/>
    <w:rsid w:val="00AE442E"/>
    <w:rsid w:val="00B15748"/>
    <w:rsid w:val="00B7401C"/>
    <w:rsid w:val="00BB0AC2"/>
    <w:rsid w:val="00D14C60"/>
    <w:rsid w:val="00D62D5D"/>
    <w:rsid w:val="00D7641D"/>
    <w:rsid w:val="00D90A72"/>
    <w:rsid w:val="00EC283D"/>
    <w:rsid w:val="00F35069"/>
    <w:rsid w:val="00F74C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487"/>
    <w:pPr>
      <w:spacing w:after="200" w:line="276" w:lineRule="auto"/>
    </w:pPr>
    <w:rPr>
      <w:lang w:eastAsia="en-US"/>
    </w:rPr>
  </w:style>
  <w:style w:type="paragraph" w:styleId="Heading3">
    <w:name w:val="heading 3"/>
    <w:basedOn w:val="Normal"/>
    <w:link w:val="Heading3Char"/>
    <w:uiPriority w:val="99"/>
    <w:qFormat/>
    <w:locked/>
    <w:rsid w:val="00351E6C"/>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351E6C"/>
    <w:rPr>
      <w:rFonts w:ascii="Times New Roman" w:hAnsi="Times New Roman" w:cs="Times New Roman"/>
      <w:b/>
      <w:sz w:val="27"/>
    </w:rPr>
  </w:style>
  <w:style w:type="paragraph" w:styleId="NormalWeb">
    <w:name w:val="Normal (Web)"/>
    <w:basedOn w:val="Normal"/>
    <w:uiPriority w:val="99"/>
    <w:rsid w:val="00212990"/>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212990"/>
    <w:rPr>
      <w:rFonts w:cs="Times New Roman"/>
      <w:b/>
    </w:rPr>
  </w:style>
  <w:style w:type="character" w:customStyle="1" w:styleId="apple-converted-space">
    <w:name w:val="apple-converted-space"/>
    <w:uiPriority w:val="99"/>
    <w:rsid w:val="00212990"/>
  </w:style>
  <w:style w:type="paragraph" w:customStyle="1" w:styleId="ConsTitle">
    <w:name w:val="ConsTitle"/>
    <w:uiPriority w:val="99"/>
    <w:rsid w:val="00B15748"/>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PlusNormal">
    <w:name w:val="ConsPlusNormal"/>
    <w:uiPriority w:val="99"/>
    <w:rsid w:val="00B15748"/>
    <w:pPr>
      <w:autoSpaceDE w:val="0"/>
      <w:autoSpaceDN w:val="0"/>
      <w:adjustRightInd w:val="0"/>
    </w:pPr>
    <w:rPr>
      <w:rFonts w:ascii="Times New Roman" w:eastAsia="Times New Roman" w:hAnsi="Times New Roman"/>
      <w:sz w:val="24"/>
      <w:szCs w:val="24"/>
    </w:rPr>
  </w:style>
  <w:style w:type="paragraph" w:styleId="NoSpacing">
    <w:name w:val="No Spacing"/>
    <w:uiPriority w:val="99"/>
    <w:qFormat/>
    <w:rsid w:val="00EC283D"/>
    <w:rPr>
      <w:lang w:eastAsia="en-US"/>
    </w:rPr>
  </w:style>
</w:styles>
</file>

<file path=word/webSettings.xml><?xml version="1.0" encoding="utf-8"?>
<w:webSettings xmlns:r="http://schemas.openxmlformats.org/officeDocument/2006/relationships" xmlns:w="http://schemas.openxmlformats.org/wordprocessingml/2006/main">
  <w:divs>
    <w:div w:id="2084061032">
      <w:marLeft w:val="0"/>
      <w:marRight w:val="0"/>
      <w:marTop w:val="0"/>
      <w:marBottom w:val="0"/>
      <w:divBdr>
        <w:top w:val="none" w:sz="0" w:space="0" w:color="auto"/>
        <w:left w:val="none" w:sz="0" w:space="0" w:color="auto"/>
        <w:bottom w:val="none" w:sz="0" w:space="0" w:color="auto"/>
        <w:right w:val="none" w:sz="0" w:space="0" w:color="auto"/>
      </w:divBdr>
    </w:div>
    <w:div w:id="2084061033">
      <w:marLeft w:val="0"/>
      <w:marRight w:val="0"/>
      <w:marTop w:val="0"/>
      <w:marBottom w:val="0"/>
      <w:divBdr>
        <w:top w:val="none" w:sz="0" w:space="0" w:color="auto"/>
        <w:left w:val="none" w:sz="0" w:space="0" w:color="auto"/>
        <w:bottom w:val="none" w:sz="0" w:space="0" w:color="auto"/>
        <w:right w:val="none" w:sz="0" w:space="0" w:color="auto"/>
      </w:divBdr>
    </w:div>
    <w:div w:id="20840610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312</TotalTime>
  <Pages>8</Pages>
  <Words>2547</Words>
  <Characters>14523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Sokol</cp:lastModifiedBy>
  <cp:revision>28</cp:revision>
  <cp:lastPrinted>2016-09-22T08:58:00Z</cp:lastPrinted>
  <dcterms:created xsi:type="dcterms:W3CDTF">2015-08-26T09:42:00Z</dcterms:created>
  <dcterms:modified xsi:type="dcterms:W3CDTF">2016-10-06T10:23:00Z</dcterms:modified>
</cp:coreProperties>
</file>