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BF" w:rsidRDefault="006C32BF" w:rsidP="006C32BF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C32BF" w:rsidRDefault="006C32BF" w:rsidP="006C32BF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82C62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82C6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C32BF" w:rsidRPr="00382C62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141A0">
        <w:rPr>
          <w:rFonts w:ascii="Times New Roman" w:hAnsi="Times New Roman" w:cs="Times New Roman"/>
          <w:sz w:val="28"/>
          <w:szCs w:val="28"/>
        </w:rPr>
        <w:t>РЕШЕНИЕ</w:t>
      </w:r>
    </w:p>
    <w:p w:rsidR="006C32BF" w:rsidRDefault="006C32BF" w:rsidP="006C32BF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 05.2021                                                                                                № ______</w:t>
      </w:r>
    </w:p>
    <w:p w:rsidR="006C32BF" w:rsidRPr="001141A0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C32BF" w:rsidRP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 xml:space="preserve">«О внесении изменений в Положение о бюджетном процессе </w:t>
      </w:r>
    </w:p>
    <w:p w:rsidR="006C32BF" w:rsidRPr="006C32BF" w:rsidRDefault="006C32BF" w:rsidP="006C32B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>в сельском поселения Рассветовский сельсовет муниципального района Давлекановский район»</w:t>
      </w:r>
    </w:p>
    <w:p w:rsidR="006C32BF" w:rsidRDefault="006C32BF" w:rsidP="006C32BF">
      <w:pPr>
        <w:pStyle w:val="Default"/>
        <w:jc w:val="center"/>
        <w:rPr>
          <w:color w:val="auto"/>
          <w:sz w:val="28"/>
          <w:szCs w:val="28"/>
        </w:rPr>
      </w:pPr>
    </w:p>
    <w:p w:rsidR="006C32BF" w:rsidRDefault="006C32BF" w:rsidP="006C32BF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Совет сельского поселения Рассветовский </w:t>
      </w:r>
      <w:proofErr w:type="gramStart"/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 муниципального</w:t>
      </w:r>
      <w:proofErr w:type="gramEnd"/>
      <w:r>
        <w:rPr>
          <w:color w:val="auto"/>
          <w:sz w:val="28"/>
          <w:szCs w:val="28"/>
        </w:rPr>
        <w:t xml:space="preserve"> района Давлекановский район Республики Башкортостан,</w:t>
      </w:r>
    </w:p>
    <w:p w:rsidR="006C32BF" w:rsidRDefault="006C32BF" w:rsidP="006C32B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 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л:</w:t>
      </w:r>
    </w:p>
    <w:p w:rsidR="006C32BF" w:rsidRPr="00D108CF" w:rsidRDefault="006C32BF" w:rsidP="006C32BF">
      <w:pPr>
        <w:pStyle w:val="Default"/>
        <w:jc w:val="center"/>
        <w:rPr>
          <w:color w:val="auto"/>
          <w:sz w:val="28"/>
          <w:szCs w:val="28"/>
        </w:rPr>
      </w:pP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 Внести в Положение о бюджетном процессе в </w:t>
      </w:r>
      <w:r>
        <w:rPr>
          <w:sz w:val="28"/>
          <w:szCs w:val="28"/>
        </w:rPr>
        <w:t>сельском поселении Рассветовский сельсовет муниципального района</w:t>
      </w:r>
      <w:r w:rsidRPr="0009591F">
        <w:rPr>
          <w:sz w:val="28"/>
          <w:szCs w:val="28"/>
        </w:rPr>
        <w:t xml:space="preserve"> Давлекановский район Республики Башкортостан, утвержденное решением Совета </w:t>
      </w:r>
      <w:r>
        <w:rPr>
          <w:sz w:val="28"/>
          <w:szCs w:val="28"/>
        </w:rPr>
        <w:t xml:space="preserve">сельского поселения Рассветовский сельсовет </w:t>
      </w:r>
      <w:r w:rsidRPr="0009591F">
        <w:rPr>
          <w:sz w:val="28"/>
          <w:szCs w:val="28"/>
        </w:rPr>
        <w:t xml:space="preserve">муниципального района Давлекановский район Республики Башкортостан от </w:t>
      </w:r>
      <w:r>
        <w:rPr>
          <w:sz w:val="28"/>
          <w:szCs w:val="28"/>
        </w:rPr>
        <w:t>14.03.2014 №08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Положение, сельское поселение</w:t>
      </w:r>
      <w:proofErr w:type="gramStart"/>
      <w:r>
        <w:rPr>
          <w:sz w:val="28"/>
          <w:szCs w:val="28"/>
        </w:rPr>
        <w:t xml:space="preserve">),  </w:t>
      </w:r>
      <w:r w:rsidRPr="0009591F">
        <w:rPr>
          <w:sz w:val="28"/>
          <w:szCs w:val="28"/>
        </w:rPr>
        <w:t>следующие</w:t>
      </w:r>
      <w:proofErr w:type="gramEnd"/>
      <w:r w:rsidRPr="0009591F">
        <w:rPr>
          <w:sz w:val="28"/>
          <w:szCs w:val="28"/>
        </w:rPr>
        <w:t xml:space="preserve"> изменения:</w:t>
      </w:r>
      <w:bookmarkStart w:id="0" w:name="_GoBack"/>
      <w:bookmarkEnd w:id="0"/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1.1. </w:t>
      </w:r>
      <w:r>
        <w:rPr>
          <w:sz w:val="28"/>
          <w:szCs w:val="28"/>
        </w:rPr>
        <w:t>Статью 9</w:t>
      </w:r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Pr="0009591F">
        <w:rPr>
          <w:sz w:val="28"/>
          <w:szCs w:val="28"/>
        </w:rPr>
        <w:t>признать утратившей силу.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>1.2. В статье 15</w:t>
      </w:r>
      <w:r>
        <w:rPr>
          <w:sz w:val="28"/>
          <w:szCs w:val="28"/>
        </w:rPr>
        <w:t xml:space="preserve"> Положения</w:t>
      </w:r>
      <w:r w:rsidRPr="0009591F">
        <w:rPr>
          <w:sz w:val="28"/>
          <w:szCs w:val="28"/>
        </w:rPr>
        <w:t>:</w:t>
      </w:r>
    </w:p>
    <w:p w:rsidR="006C32B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Pr="0009591F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>статьи 15 дополнить абзацем 2 следующего содержания:</w:t>
      </w:r>
    </w:p>
    <w:p w:rsidR="006C32BF" w:rsidRPr="00831B79" w:rsidRDefault="006C32BF" w:rsidP="006C32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1B79">
        <w:rPr>
          <w:rFonts w:ascii="Times New Roman" w:hAnsi="Times New Roman" w:cs="Times New Roman"/>
          <w:color w:val="000000"/>
          <w:sz w:val="28"/>
          <w:szCs w:val="28"/>
        </w:rPr>
        <w:t>Заключение договора (соглашения) о предоставлении субсидии юридическому лицу, являющемуся стороной соглашения о защите и поощрении капиталовложений, заключенного в порядке, установленном Федеральным законом от 1 апреля 2020 года N 69-ФЗ "О защите и поощрении капиталовложений в Российской Федерации", на срок, превышающий срок действия утвержденных лимитов бюджетных обязательств, осуществляется в пределах сроков и объемов возмещения затрат, определяемых в соответствии с указанным Федеральным законом.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Договоры (соглашения) о предоставлении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субсидий 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 xml:space="preserve">и дополнительные соглашения к указанным договорам (соглашениям), предусматривающие внесение в них изменений или их расторжение, заключаются в соответствии с типовыми формами, утверждаемыми финансовым органом </w:t>
      </w: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831B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б) дополнить </w:t>
      </w:r>
      <w:r>
        <w:rPr>
          <w:sz w:val="28"/>
          <w:szCs w:val="28"/>
        </w:rPr>
        <w:t xml:space="preserve">статью 15 Положения </w:t>
      </w:r>
      <w:r w:rsidRPr="0009591F">
        <w:rPr>
          <w:sz w:val="28"/>
          <w:szCs w:val="28"/>
        </w:rPr>
        <w:t xml:space="preserve">пунктом </w:t>
      </w:r>
      <w:proofErr w:type="gramStart"/>
      <w:r w:rsidRPr="0009591F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 следующего</w:t>
      </w:r>
      <w:proofErr w:type="gramEnd"/>
      <w:r w:rsidRPr="0009591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09591F">
        <w:rPr>
          <w:sz w:val="28"/>
          <w:szCs w:val="28"/>
        </w:rPr>
        <w:t>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«9. Субсидии в целях финансового обеспечения исполнения муниципального социального заказа на оказание муниципальных услуг                    в социальной сфере юридическим лицам (за исключением субсидий муниципальным учреждениям), индивидуальным предпринимателям, а также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физическим лицам - производителям товаров, работ, услуг, являющимся 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предоставляются из бюджета сельского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.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1.3. В статье 16 </w:t>
      </w:r>
      <w:r>
        <w:rPr>
          <w:sz w:val="28"/>
          <w:szCs w:val="28"/>
        </w:rPr>
        <w:t>Положения</w:t>
      </w:r>
      <w:r w:rsidRPr="0009591F">
        <w:rPr>
          <w:sz w:val="28"/>
          <w:szCs w:val="28"/>
        </w:rPr>
        <w:t>:</w:t>
      </w:r>
    </w:p>
    <w:p w:rsidR="006C32BF" w:rsidRPr="0009591F" w:rsidRDefault="006C32BF" w:rsidP="006C32BF">
      <w:pPr>
        <w:pStyle w:val="ConsPlusNormal"/>
        <w:ind w:firstLine="709"/>
        <w:jc w:val="both"/>
        <w:rPr>
          <w:sz w:val="28"/>
          <w:szCs w:val="28"/>
        </w:rPr>
      </w:pPr>
      <w:r w:rsidRPr="0009591F">
        <w:rPr>
          <w:sz w:val="28"/>
          <w:szCs w:val="28"/>
        </w:rPr>
        <w:t xml:space="preserve">а) в пункте 1 абзац 1 </w:t>
      </w:r>
      <w:r>
        <w:rPr>
          <w:sz w:val="28"/>
          <w:szCs w:val="28"/>
        </w:rPr>
        <w:t xml:space="preserve">статьи 16 </w:t>
      </w:r>
      <w:r w:rsidRPr="0009591F">
        <w:rPr>
          <w:sz w:val="28"/>
          <w:szCs w:val="28"/>
        </w:rPr>
        <w:t>изложить в следующей редакции: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bookmarkStart w:id="1" w:name="Par0"/>
      <w:bookmarkEnd w:id="1"/>
      <w:r w:rsidRPr="0009591F">
        <w:rPr>
          <w:rFonts w:ascii="Times New Roman" w:hAnsi="Times New Roman" w:cs="Times New Roman"/>
          <w:sz w:val="28"/>
          <w:szCs w:val="28"/>
        </w:rPr>
        <w:t xml:space="preserve">В бюджете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преду</w:t>
      </w:r>
      <w:r>
        <w:rPr>
          <w:rFonts w:ascii="Times New Roman" w:hAnsi="Times New Roman" w:cs="Times New Roman"/>
          <w:sz w:val="28"/>
          <w:szCs w:val="28"/>
        </w:rPr>
        <w:t xml:space="preserve">сматриваются субсидии бюджетным </w:t>
      </w:r>
      <w:r w:rsidRPr="0009591F">
        <w:rPr>
          <w:rFonts w:ascii="Times New Roman" w:hAnsi="Times New Roman" w:cs="Times New Roman"/>
          <w:sz w:val="28"/>
          <w:szCs w:val="28"/>
        </w:rPr>
        <w:t>и автономным учреждениям на финансовое обеспечение выполнения ими муниципального задания, в том числе в рамках исполнения муниципального социального заказа на оказание муниципальных услуг в социальной сфере, рассчитанные с учетом нормативных затрат на оказание ими муниципальных услуг физическим и (или) юридическим лицам и нормативных затрат на содержание муниципального имущества.».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абзац 3 пункта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статьи 16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«</w:t>
      </w:r>
      <w:hyperlink r:id="rId4" w:history="1">
        <w:r w:rsidRPr="0009591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 предоставления субсидий                      в соответствии с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 (за исключением субсидий, предоставляемых в соответствии со </w:t>
      </w:r>
      <w:hyperlink r:id="rId5" w:history="1">
        <w:r w:rsidRPr="0009591F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Положения)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устанавливается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. Муниципальные правовые акты, устанавливающие порядок определения объема и условия предоставления субсидий в соответствии с </w:t>
      </w:r>
      <w:hyperlink r:id="rId6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настоящего пункта, должны соответствовать </w:t>
      </w:r>
      <w:hyperlink r:id="rId7" w:history="1">
        <w:r w:rsidRPr="0009591F">
          <w:rPr>
            <w:rFonts w:ascii="Times New Roman" w:hAnsi="Times New Roman" w:cs="Times New Roman"/>
            <w:sz w:val="28"/>
            <w:szCs w:val="28"/>
          </w:rPr>
          <w:t>общим требованиям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установленным Правительством Российской Федерации».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в) пункт 3 </w:t>
      </w:r>
      <w:r>
        <w:rPr>
          <w:rFonts w:ascii="Times New Roman" w:hAnsi="Times New Roman" w:cs="Times New Roman"/>
          <w:sz w:val="28"/>
          <w:szCs w:val="28"/>
        </w:rPr>
        <w:t xml:space="preserve">статьи 16 Положения </w:t>
      </w:r>
      <w:r w:rsidRPr="0009591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32BF" w:rsidRPr="00AB1E0F" w:rsidRDefault="006C32BF" w:rsidP="006C32BF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«3. При предоставлении субсидий, указанных в </w:t>
      </w:r>
      <w:hyperlink r:id="rId8" w:history="1">
        <w:r w:rsidRPr="0009591F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обязательными условиями их предоставления, включаемыми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в договоры (соглашения) о предоставлении субсидий и (ил</w:t>
      </w:r>
      <w:r>
        <w:rPr>
          <w:rFonts w:ascii="Times New Roman" w:hAnsi="Times New Roman" w:cs="Times New Roman"/>
          <w:sz w:val="28"/>
          <w:szCs w:val="28"/>
        </w:rPr>
        <w:t xml:space="preserve">и) в </w:t>
      </w:r>
      <w:r w:rsidRPr="0009591F">
        <w:rPr>
          <w:rFonts w:ascii="Times New Roman" w:hAnsi="Times New Roman" w:cs="Times New Roman"/>
          <w:sz w:val="28"/>
          <w:szCs w:val="28"/>
        </w:rPr>
        <w:t>муниципальные правовые акты, регулирующие порядок их предоставления, и договоры (соглашения), заключенные в целях исполнения обязательств по данным договорам (соглашениям), являются согласие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на финансовое обеспечен</w:t>
      </w:r>
      <w:r>
        <w:rPr>
          <w:rFonts w:ascii="Times New Roman" w:hAnsi="Times New Roman" w:cs="Times New Roman"/>
          <w:sz w:val="28"/>
          <w:szCs w:val="28"/>
        </w:rPr>
        <w:t xml:space="preserve">ие затрат получателей субсидий, </w:t>
      </w:r>
      <w:r w:rsidRPr="0009591F">
        <w:rPr>
          <w:rFonts w:ascii="Times New Roman" w:hAnsi="Times New Roman" w:cs="Times New Roman"/>
          <w:sz w:val="28"/>
          <w:szCs w:val="28"/>
        </w:rPr>
        <w:t xml:space="preserve">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 и запрет приобретения за счет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</w:t>
      </w:r>
      <w:r w:rsidRPr="00AB1E0F">
        <w:rPr>
          <w:rFonts w:ascii="Times New Roman" w:hAnsi="Times New Roman" w:cs="Times New Roman"/>
          <w:sz w:val="28"/>
          <w:szCs w:val="28"/>
        </w:rPr>
        <w:t xml:space="preserve">оборудования, сырья и комплектующих изделий, а также иных операций в случаях, определенных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нормативными правовыми актами, муниципальными правовыми актами,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</w:t>
      </w:r>
      <w:r w:rsidRPr="00AB1E0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власти субъекта Российской Федерации, местной администрации, регулирующими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порядок предоставления субсидий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</w:t>
      </w:r>
      <w:r>
        <w:rPr>
          <w:rFonts w:ascii="Times New Roman" w:hAnsi="Times New Roman" w:cs="Times New Roman"/>
          <w:sz w:val="28"/>
          <w:szCs w:val="28"/>
        </w:rPr>
        <w:t xml:space="preserve">статью 16 Положения </w:t>
      </w:r>
      <w:r w:rsidRPr="0009591F">
        <w:rPr>
          <w:rFonts w:ascii="Times New Roman" w:hAnsi="Times New Roman" w:cs="Times New Roman"/>
          <w:sz w:val="28"/>
          <w:szCs w:val="28"/>
        </w:rPr>
        <w:t xml:space="preserve">пунктом 7 следующего содержания: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«7. Субсидии в целях финансового обеспечения исполнения муниципального социального заказа на оказание муниципальных услуг                           в социальной сфере некоммерческим организациям, указанным в </w:t>
      </w:r>
      <w:hyperlink r:id="rId10" w:history="1">
        <w:r w:rsidRPr="0009591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являющимся исполнителями таких ус</w:t>
      </w:r>
      <w:r>
        <w:rPr>
          <w:rFonts w:ascii="Times New Roman" w:hAnsi="Times New Roman" w:cs="Times New Roman"/>
          <w:sz w:val="28"/>
          <w:szCs w:val="28"/>
        </w:rPr>
        <w:t>луг, предоставляются из бюджета</w:t>
      </w:r>
      <w:r w:rsidRPr="000959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в соответствии со статьей 78.4 Бюджетного кодекса РФ</w:t>
      </w:r>
      <w:r w:rsidRPr="0009591F">
        <w:rPr>
          <w:rFonts w:ascii="Times New Roman" w:hAnsi="Times New Roman" w:cs="Times New Roman"/>
          <w:sz w:val="28"/>
          <w:szCs w:val="28"/>
        </w:rPr>
        <w:t>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г) дополнить пунктом 8 следующего содержания: 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«8.Заключение договоров (соглашений) о предоставлении субсидий, предусмотренных </w:t>
      </w:r>
      <w:hyperlink r:id="rId11" w:history="1">
        <w:r w:rsidRPr="0009591F">
          <w:rPr>
            <w:rFonts w:ascii="Times New Roman" w:hAnsi="Times New Roman" w:cs="Times New Roman"/>
            <w:sz w:val="28"/>
            <w:szCs w:val="28"/>
          </w:rPr>
          <w:t>абзацем вторым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09591F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09591F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принимаемыми в определяемом ею</w:t>
      </w:r>
      <w:r w:rsidRPr="0009591F">
        <w:rPr>
          <w:rFonts w:ascii="Times New Roman" w:hAnsi="Times New Roman" w:cs="Times New Roman"/>
          <w:sz w:val="28"/>
          <w:szCs w:val="28"/>
        </w:rPr>
        <w:t xml:space="preserve"> порядке».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1.4. Дополнить </w:t>
      </w:r>
      <w:r>
        <w:rPr>
          <w:rFonts w:ascii="Times New Roman" w:hAnsi="Times New Roman" w:cs="Times New Roman"/>
          <w:sz w:val="28"/>
          <w:szCs w:val="28"/>
        </w:rPr>
        <w:t>Положение статьей 16.1</w:t>
      </w:r>
      <w:r w:rsidRPr="0009591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«Статья </w:t>
      </w:r>
      <w:r>
        <w:rPr>
          <w:rFonts w:ascii="Times New Roman" w:hAnsi="Times New Roman" w:cs="Times New Roman"/>
          <w:sz w:val="28"/>
          <w:szCs w:val="28"/>
        </w:rPr>
        <w:t>16.1</w:t>
      </w:r>
      <w:r w:rsidRPr="000959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bCs/>
          <w:sz w:val="28"/>
          <w:szCs w:val="28"/>
        </w:rPr>
        <w:t>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1. В бюджете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могут предусматриваться субсидии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муниципального социального заказа на оказание муниципальных услуг в социальной сфере в соответствии с Федеральным </w:t>
      </w:r>
      <w:hyperlink r:id="rId14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91F">
        <w:rPr>
          <w:rFonts w:ascii="Times New Roman" w:hAnsi="Times New Roman" w:cs="Times New Roman"/>
          <w:sz w:val="28"/>
          <w:szCs w:val="28"/>
        </w:rPr>
        <w:t>«О государственном (муниципальном) социальном заказе на оказание государственных (муниципальных) услуг в социальной сфере» и принятыми в соответствии с ним иными нормативными правовыми актами Российской Федерации: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1) на финансовое обеспечение выполнения бюджетными и автономными учреждениями муниципального задания;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>2) на оплату соглашения об оказании муниципальных услуг                                в социальной сфере, заключенного по результатам конкурса;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"/>
      <w:bookmarkEnd w:id="2"/>
      <w:r w:rsidRPr="0009591F">
        <w:rPr>
          <w:rFonts w:ascii="Times New Roman" w:hAnsi="Times New Roman" w:cs="Times New Roman"/>
          <w:sz w:val="28"/>
          <w:szCs w:val="28"/>
        </w:rPr>
        <w:t>3) на оплату соглашения о финансовом обеспечении (возмещении) затрат, связанных с оказанием муниципальных услуг в социальной сфере                        в соответствии с социальным сертификатом на получение муниципальной услуги в социальной сфере.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2.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из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 осуществляется в порядке, установленном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9591F">
        <w:rPr>
          <w:rFonts w:ascii="Times New Roman" w:hAnsi="Times New Roman" w:cs="Times New Roman"/>
          <w:sz w:val="28"/>
          <w:szCs w:val="28"/>
        </w:rPr>
        <w:t xml:space="preserve">, на основании соглашений, заключенных по результатам отбора исполнителей муниципальных услуг в социальной сфере в соответствии с Федеральным </w:t>
      </w:r>
      <w:hyperlink r:id="rId15" w:history="1">
        <w:r w:rsidRPr="0009591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"О государственном (муниципальном) социальном заказе                           на оказание государственных (муниципальных) услуг в социальной сфере"                    </w:t>
      </w:r>
      <w:r w:rsidRPr="0009591F">
        <w:rPr>
          <w:rFonts w:ascii="Times New Roman" w:hAnsi="Times New Roman" w:cs="Times New Roman"/>
          <w:sz w:val="28"/>
          <w:szCs w:val="28"/>
        </w:rPr>
        <w:lastRenderedPageBreak/>
        <w:t>и принятыми в соответствии с ним иными нормативными правовыми актами Российской Федерации.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3. Соглашения, предусмотренные настоящей статьей, заключаются                            на срок оказания муниципальной услуги в социальной сфере, указанный                    в муниципальном социальном заказе на оказание муниципальных услуг                      в социальной сфере, который может превышать срок действия доведенных           до получателя бюджетных средств лимитов бюджетных обязательств            на предоставление субсидий, предусмотренных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6C32BF" w:rsidRPr="0009591F" w:rsidRDefault="006C32BF" w:rsidP="006C32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91F">
        <w:rPr>
          <w:rFonts w:ascii="Times New Roman" w:hAnsi="Times New Roman" w:cs="Times New Roman"/>
          <w:sz w:val="28"/>
          <w:szCs w:val="28"/>
        </w:rPr>
        <w:t xml:space="preserve">4. Не использованные в отчетном финансовом году остатки субсидий, предоставляемых в соответствии с соглашениями, предусмотренными </w:t>
      </w:r>
      <w:hyperlink w:anchor="Par2" w:history="1">
        <w:r w:rsidRPr="0009591F">
          <w:rPr>
            <w:rFonts w:ascii="Times New Roman" w:hAnsi="Times New Roman" w:cs="Times New Roman"/>
            <w:sz w:val="28"/>
            <w:szCs w:val="28"/>
          </w:rPr>
          <w:t>подпунктами 2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" w:history="1">
        <w:r w:rsidRPr="0009591F">
          <w:rPr>
            <w:rFonts w:ascii="Times New Roman" w:hAnsi="Times New Roman" w:cs="Times New Roman"/>
            <w:sz w:val="28"/>
            <w:szCs w:val="28"/>
          </w:rPr>
          <w:t>3 пункта 1</w:t>
        </w:r>
      </w:hyperlink>
      <w:r w:rsidRPr="0009591F">
        <w:rPr>
          <w:rFonts w:ascii="Times New Roman" w:hAnsi="Times New Roman" w:cs="Times New Roman"/>
          <w:sz w:val="28"/>
          <w:szCs w:val="28"/>
        </w:rPr>
        <w:t xml:space="preserve"> настоящей статьи, остаются в распоряжении исполнителей муниципальных услуг в социальной сфере при условии соблюдения ими условий, установленных такими соглашениями».</w:t>
      </w:r>
    </w:p>
    <w:p w:rsidR="006C32BF" w:rsidRDefault="006C32BF" w:rsidP="006C32B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 Настоящее решение опубликовать </w:t>
      </w:r>
      <w:r>
        <w:rPr>
          <w:color w:val="auto"/>
          <w:sz w:val="28"/>
          <w:szCs w:val="28"/>
        </w:rPr>
        <w:t>в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>
        <w:rPr>
          <w:sz w:val="28"/>
          <w:szCs w:val="28"/>
        </w:rPr>
        <w:t>Рассветовский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B73E12" w:rsidRDefault="00B73E12"/>
    <w:p w:rsidR="006C32BF" w:rsidRDefault="006C32BF"/>
    <w:p w:rsidR="006C32BF" w:rsidRDefault="006C32BF"/>
    <w:p w:rsidR="006C32BF" w:rsidRPr="006C32BF" w:rsidRDefault="006C32BF">
      <w:pPr>
        <w:rPr>
          <w:rFonts w:ascii="Times New Roman" w:hAnsi="Times New Roman" w:cs="Times New Roman"/>
          <w:sz w:val="28"/>
          <w:szCs w:val="28"/>
        </w:rPr>
      </w:pPr>
      <w:r w:rsidRPr="006C32BF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2BF">
        <w:rPr>
          <w:rFonts w:ascii="Times New Roman" w:hAnsi="Times New Roman" w:cs="Times New Roman"/>
          <w:sz w:val="28"/>
          <w:szCs w:val="28"/>
        </w:rPr>
        <w:t xml:space="preserve">                                 Д.А. Карпов                 </w:t>
      </w:r>
    </w:p>
    <w:sectPr w:rsidR="006C32BF" w:rsidRPr="006C3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6E7"/>
    <w:rsid w:val="006C32BF"/>
    <w:rsid w:val="009A240B"/>
    <w:rsid w:val="00B326E7"/>
    <w:rsid w:val="00B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1F55"/>
  <w15:chartTrackingRefBased/>
  <w15:docId w15:val="{105176FA-111E-4019-B710-02BE34B6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2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C32B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C32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FB4B5F55AEB1C94476C60056B61B9ACACF4F5BDFF66E32D57C2AC99711A5B7AEA60E461F933FA7A83FE5A3A445705B034E07892EAD3E9FI9vEE" TargetMode="External"/><Relationship Id="rId13" Type="http://schemas.openxmlformats.org/officeDocument/2006/relationships/hyperlink" Target="consultantplus://offline/ref=866A945897EB9E92CDD9A1028A6A458584EF97BE53220385048043C7FAFC0CF343EDF54644F61B31AF6255606A84E35F2378C550248EF5B15FH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A101A96A14DAE6AC583BBA808C0FED4221E45E36F485268922E568B15754260BC2B989EF026A9F1DEFC7761C1DAEDD486C8C95AE85908Ee4rEM" TargetMode="External"/><Relationship Id="rId12" Type="http://schemas.openxmlformats.org/officeDocument/2006/relationships/hyperlink" Target="consultantplus://offline/ref=866A945897EB9E92CDD9A1028A6A458584EF97BE53220385048043C7FAFC0CF343EDF54644F61A35A86255606A84E35F2378C550248EF5B15FH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A101A96A14DAE6AC583BBA808C0FED4222E15536F585268922E568B15754260BC2B98BEE066C9548B5D7725548AAC341719294B085e9r1M" TargetMode="External"/><Relationship Id="rId11" Type="http://schemas.openxmlformats.org/officeDocument/2006/relationships/hyperlink" Target="consultantplus://offline/ref=866A945897EB9E92CDD9A1028A6A458584EF97BE53220385048043C7FAFC0CF343EDF54445F11939F938456423D0EE402365DB513A8E5FH4F" TargetMode="External"/><Relationship Id="rId5" Type="http://schemas.openxmlformats.org/officeDocument/2006/relationships/hyperlink" Target="consultantplus://offline/ref=F549F553840E60448F83B54DBC4A05924109CD7FC634C0BEF4B7BE1022D0F2E3EFF6CAF4F6AF52EA70EAA606B2F5F91A390BDBD753B1SFA9L" TargetMode="External"/><Relationship Id="rId15" Type="http://schemas.openxmlformats.org/officeDocument/2006/relationships/hyperlink" Target="consultantplus://offline/ref=BA0C3F8A3DE20934F93E84E6CA3520AD68A165482FCACC4426CB349C4D7C95F2770F68DD56322E9E6E6255CA8CHCN6F" TargetMode="External"/><Relationship Id="rId10" Type="http://schemas.openxmlformats.org/officeDocument/2006/relationships/hyperlink" Target="consultantplus://offline/ref=BF1493E1964B58EFA52CA3F21615A8043924119011F490343DA1EA6860FDCEDEFBE9F211F242FBE9A2255D2602D8E68AC8228190A4DB63E4j458E" TargetMode="External"/><Relationship Id="rId4" Type="http://schemas.openxmlformats.org/officeDocument/2006/relationships/hyperlink" Target="consultantplus://offline/ref=F549F553840E60448F83B54DBC4A0592400DC874C530C0BEF4B7BE1022D0F2E3EFF6CAF3F4AC54E12CB0B602FBA0FD043016C5D64DB1F872S1AEL" TargetMode="External"/><Relationship Id="rId9" Type="http://schemas.openxmlformats.org/officeDocument/2006/relationships/hyperlink" Target="consultantplus://offline/ref=55FB4B5F55AEB1C94476C60056B61B9ACACF4F5BDFF66E32D57C2AC99711A5B7AEA60E461F933EA3AF3FE5A3A445705B034E07892EAD3E9FI9vEE" TargetMode="External"/><Relationship Id="rId14" Type="http://schemas.openxmlformats.org/officeDocument/2006/relationships/hyperlink" Target="consultantplus://offline/ref=BA0C3F8A3DE20934F93E84E6CA3520AD68A165482FCACC4426CB349C4D7C95F2770F68DD56322E9E6E6255CA8CHCN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2021-05-17T10:40:00Z</dcterms:created>
  <dcterms:modified xsi:type="dcterms:W3CDTF">2021-05-17T11:18:00Z</dcterms:modified>
</cp:coreProperties>
</file>