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5EEF5" w14:textId="77777777" w:rsidR="00821046" w:rsidRDefault="00821046" w:rsidP="00821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прохождения медико-социальной экспертизы </w:t>
      </w:r>
    </w:p>
    <w:p w14:paraId="5843D669" w14:textId="5CF368BC" w:rsidR="00821046" w:rsidRDefault="00821046" w:rsidP="00821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установления гражданину инвалидности</w:t>
      </w:r>
    </w:p>
    <w:p w14:paraId="3F60F74E" w14:textId="77777777" w:rsidR="00821046" w:rsidRPr="00821046" w:rsidRDefault="00821046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D5B9E6" w14:textId="4F0530B0" w:rsidR="00D20B23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установления инвалидности 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гражданину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пройти медико-социальную экспертизу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МСЭ).</w:t>
      </w:r>
    </w:p>
    <w:p w14:paraId="5075C0F4" w14:textId="77777777" w:rsidR="00075FCC" w:rsidRDefault="00BF42C9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порядок и условия установлены 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признания лица инвалидом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утвержденными в 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05.04.2022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A5E416" w14:textId="26A4569E" w:rsidR="00075FCC" w:rsidRDefault="00075FCC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Условно данную процедуру можно разделить на </w:t>
      </w:r>
      <w:r w:rsidRPr="007F29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три основные стадии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B6AA73" w14:textId="56CB9DD2" w:rsidR="00821046" w:rsidRPr="00821046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7F29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с письменного согласия</w:t>
      </w:r>
      <w:r w:rsidR="00BF42C9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BF42C9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МСЭ медицинской организацией по решению врачебной комиссии медицинской организации при наличии данных, подтверждающих стойкое нарушение функций вашего организма, обусловленное заболеваниями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C2FB8" w14:textId="7C0BA50E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врачебной комиссией медицинской организации о направлении на МСЭ и проведении необходимых медицинских обследований осуществляется в общем случае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 рабочих дней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принятия врачебной комиссией решения о подготовке такого направления. Гражданин, находящийся на лечении в стационаре в связи с операцией по ампутации (</w:t>
      </w:r>
      <w:proofErr w:type="spellStart"/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реампутации</w:t>
      </w:r>
      <w:proofErr w:type="spellEnd"/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конечности (конечностей), имеющий определенные дефекты (например, отсутствие кисти) и нуждающийся в первичном протезировании, направляется на экспертизу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трех рабочих дней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проведения операции. Также признанный нуждающимся в оказании паллиативной медицинской помощи гражданин направляется на МСЭ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одного рабочего дня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получения соответствующих результатов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FB339B" w14:textId="5662772B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медицинской организации в направлении на МСЭ выдадут заключение врачебной комиссии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несогласии с которым возможно подать жалобу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орган, осуществляющий в отношении такой медицинской организации функции учредителя, в территориальный орган Росздравнадзора (если медицинская организация относится к государственной, муниципальной и частной системам здравоохранения на территории субъекта РФ) или в Росздравнадзор (если медицинская организация относится к системе здравоохранения федерального уровня)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AA0CC8" w14:textId="3DBF188D" w:rsidR="00D20B23" w:rsidRPr="00821046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31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результатам рассмотрения направления бюро с учетом мнения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</w:t>
      </w:r>
      <w:r w:rsidR="00D20B23" w:rsidRPr="007F29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форме проведения экспертизы (без вашего личного присутствия либо с личным присутствием, в том числе с выездом на дом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определяет дату и время ее проведения и направляет вам соответствующее уведомление. Если принято решение о проведении МСЭ с личным присутствием, бюро уточнит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 дату и время проведения освидетельствования посредством выбора доступных даты и времени из интервалов, определенных бюро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B92341" w14:textId="6BD00DE4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МСЭ с личным присутствием гражданина проводится при наличии в направлении на МСЭ сведений о соответствующем предпочтении гражданина, а также независимо от его предпочтений, например, при невозможности удостовериться в полноте и достоверности сведений, содержащихся в представленных документах, либо при необходимости обследования с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применением специального диагностического оборудования, либо если гражданин является получателем социальных услуг в организации социального обслуживания в стационарной форме. В таком случае экспертиза проводится по общему правилу в бюро при личной явке. Исключение предусмотрено, например, в случае если гражданин не может явиться в бюро по состоянию здоровья (что подтверждается заключением врачебной комиссии медицинской организации). При этом МСЭ проводится по месту нахождения гражданина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8A6334" w14:textId="72B3E77E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МСЭ ведется протокол экспертизы и по ее результатам составляется акт МСЭ. Решение о признании инвалидом (об отказе в признании инвалидом) заносится в акт МСЭ. При этом 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ознакомиться как с актом, так и с протоколом МСЭ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49B47A" w14:textId="5296A91E" w:rsidR="00075FCC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результата. 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инвалидом разрабатывается и</w:t>
      </w:r>
      <w:bookmarkStart w:id="0" w:name="_GoBack"/>
      <w:bookmarkEnd w:id="0"/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ндивидуальная программа реабилитации или </w:t>
      </w:r>
      <w:proofErr w:type="spellStart"/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ИПРА), а также устанавливается соответствующая причина инвалидности, например инвалидность с детства. </w:t>
      </w:r>
    </w:p>
    <w:p w14:paraId="427367EF" w14:textId="1870039D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выдадут ИПРА, а также вы получите справку, подтверждающую факт установления инвалидности, с указанием группы инвалидности после получения бюро уведомления из Федерального реестра инвалидов о размещении о нем соответствующих сведений.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правка может быть выдана на руки либо направлена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гражданину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почтовым отправлением. </w:t>
      </w:r>
    </w:p>
    <w:p w14:paraId="3562138F" w14:textId="77777777" w:rsidR="00950D5B" w:rsidRPr="00821046" w:rsidRDefault="00950D5B">
      <w:pPr>
        <w:ind w:firstLine="539"/>
        <w:rPr>
          <w:sz w:val="28"/>
          <w:szCs w:val="28"/>
        </w:rPr>
      </w:pPr>
    </w:p>
    <w:sectPr w:rsidR="00950D5B" w:rsidRPr="00821046" w:rsidSect="0082104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5B"/>
    <w:rsid w:val="00075FCC"/>
    <w:rsid w:val="00316931"/>
    <w:rsid w:val="007F2970"/>
    <w:rsid w:val="00821046"/>
    <w:rsid w:val="00950D5B"/>
    <w:rsid w:val="00BF42C9"/>
    <w:rsid w:val="00D20B23"/>
    <w:rsid w:val="00FA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B3E5"/>
  <w15:chartTrackingRefBased/>
  <w15:docId w15:val="{54EBF53E-5D3C-4866-BCA0-3A65F97A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129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  <w:divsChild>
            <w:div w:id="11065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0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45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Валиахметова Екатерина Рафисовна</dc:creator>
  <cp:keywords/>
  <dc:description/>
  <cp:lastModifiedBy>Валиахметова Екатерина Рафисовна</cp:lastModifiedBy>
  <cp:revision>4</cp:revision>
  <dcterms:created xsi:type="dcterms:W3CDTF">2022-11-14T08:04:00Z</dcterms:created>
  <dcterms:modified xsi:type="dcterms:W3CDTF">2022-11-14T09:42:00Z</dcterms:modified>
</cp:coreProperties>
</file>