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C4A" w:rsidRPr="00DC6F7A" w:rsidRDefault="00DC6F7A" w:rsidP="00DC6F7A">
      <w:pPr>
        <w:jc w:val="right"/>
        <w:rPr>
          <w:sz w:val="28"/>
          <w:szCs w:val="28"/>
        </w:rPr>
      </w:pPr>
      <w:r w:rsidRPr="00DC6F7A">
        <w:rPr>
          <w:sz w:val="28"/>
          <w:szCs w:val="28"/>
        </w:rPr>
        <w:t xml:space="preserve">ПРОЕКТ </w:t>
      </w:r>
    </w:p>
    <w:p w:rsidR="00DC6F7A" w:rsidRDefault="00DC6F7A" w:rsidP="00DC6F7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внесении изменений в Положение о Единой комиссии по осуществлению закупок товаров, работ, услуг для муниципальных нужд администрации сельского поселения </w:t>
      </w:r>
      <w:proofErr w:type="spellStart"/>
      <w:r>
        <w:rPr>
          <w:color w:val="000000"/>
          <w:sz w:val="28"/>
          <w:szCs w:val="28"/>
        </w:rPr>
        <w:t>Кидрячевский</w:t>
      </w:r>
      <w:proofErr w:type="spellEnd"/>
      <w:r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color w:val="000000"/>
          <w:sz w:val="28"/>
          <w:szCs w:val="28"/>
        </w:rPr>
        <w:t>Давлекановский</w:t>
      </w:r>
      <w:proofErr w:type="spellEnd"/>
      <w:r>
        <w:rPr>
          <w:color w:val="000000"/>
          <w:sz w:val="28"/>
          <w:szCs w:val="28"/>
        </w:rPr>
        <w:t xml:space="preserve"> район Республики Башкортостан</w:t>
      </w:r>
      <w:bookmarkStart w:id="0" w:name="_GoBack"/>
      <w:bookmarkEnd w:id="0"/>
    </w:p>
    <w:p w:rsidR="00DC6F7A" w:rsidRDefault="00DC6F7A" w:rsidP="00DC6F7A">
      <w:pPr>
        <w:rPr>
          <w:color w:val="000000"/>
          <w:sz w:val="28"/>
          <w:szCs w:val="28"/>
        </w:rPr>
      </w:pPr>
    </w:p>
    <w:p w:rsidR="00DC6F7A" w:rsidRDefault="00DC6F7A" w:rsidP="00DC6F7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Рассмотрев протест прокурора </w:t>
      </w:r>
      <w:proofErr w:type="spellStart"/>
      <w:r>
        <w:rPr>
          <w:color w:val="000000"/>
          <w:sz w:val="28"/>
          <w:szCs w:val="28"/>
        </w:rPr>
        <w:t>Давлекановского</w:t>
      </w:r>
      <w:proofErr w:type="spellEnd"/>
      <w:r>
        <w:rPr>
          <w:color w:val="000000"/>
          <w:sz w:val="28"/>
          <w:szCs w:val="28"/>
        </w:rPr>
        <w:t xml:space="preserve"> района, руководствуясь ст. 14 </w:t>
      </w:r>
      <w:r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РФ»,</w:t>
      </w:r>
      <w:r>
        <w:rPr>
          <w:rFonts w:eastAsia="Calibri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20.03.2025 №33-ФЗ «Об общих принципах организации местного самоуправления в единой системе публичной власти»,</w:t>
      </w:r>
    </w:p>
    <w:p w:rsidR="00DC6F7A" w:rsidRDefault="00DC6F7A" w:rsidP="00DC6F7A">
      <w:pPr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ПОСТАНОВЛЯЮ:</w:t>
      </w:r>
    </w:p>
    <w:p w:rsidR="00DC6F7A" w:rsidRDefault="00DC6F7A" w:rsidP="00DC6F7A">
      <w:pPr>
        <w:ind w:left="68"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1.Внести в Положение о Единой комиссии по осуществлению закупок товаров, работ, услуг для муниципальных нужд администрации сельского поселения </w:t>
      </w:r>
      <w:proofErr w:type="spellStart"/>
      <w:r>
        <w:rPr>
          <w:color w:val="000000"/>
          <w:sz w:val="28"/>
          <w:szCs w:val="28"/>
        </w:rPr>
        <w:t>Кидрячевский</w:t>
      </w:r>
      <w:proofErr w:type="spellEnd"/>
      <w:r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color w:val="000000"/>
          <w:sz w:val="28"/>
          <w:szCs w:val="28"/>
        </w:rPr>
        <w:t>Давлекановский</w:t>
      </w:r>
      <w:proofErr w:type="spellEnd"/>
      <w:r>
        <w:rPr>
          <w:color w:val="000000"/>
          <w:sz w:val="28"/>
          <w:szCs w:val="28"/>
        </w:rPr>
        <w:t xml:space="preserve"> район Республики Башкортостан (далее – Положение), утвержденное постановлением администрации сельского поселения </w:t>
      </w:r>
      <w:proofErr w:type="spellStart"/>
      <w:r>
        <w:rPr>
          <w:color w:val="000000"/>
          <w:sz w:val="28"/>
          <w:szCs w:val="28"/>
        </w:rPr>
        <w:t>Кидрячевский</w:t>
      </w:r>
      <w:proofErr w:type="spellEnd"/>
      <w:r>
        <w:rPr>
          <w:color w:val="000000"/>
          <w:sz w:val="28"/>
          <w:szCs w:val="28"/>
        </w:rPr>
        <w:t xml:space="preserve"> сельсовет от 14.08.2014 №28 (с учетом изменений от 10.10.2014 №32, 04.03.2016 №10, 21.02.2017 №4, 29.08.2018 №32, 11.09.2018 №36, 03.06.2020 №28.1, 07.09.2022 №63, 22.06.2023 №27), следующие</w:t>
      </w:r>
      <w:proofErr w:type="gramEnd"/>
      <w:r>
        <w:rPr>
          <w:color w:val="000000"/>
          <w:sz w:val="28"/>
          <w:szCs w:val="28"/>
        </w:rPr>
        <w:t xml:space="preserve"> изменения:</w:t>
      </w:r>
    </w:p>
    <w:p w:rsidR="00DC6F7A" w:rsidRDefault="00DC6F7A" w:rsidP="00DC6F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bookmarkStart w:id="1" w:name="Par20"/>
      <w:bookmarkEnd w:id="1"/>
      <w:r>
        <w:rPr>
          <w:sz w:val="28"/>
          <w:szCs w:val="28"/>
        </w:rPr>
        <w:t xml:space="preserve"> Пункт 6.1.2 Положения изложить в следующей редакции:</w:t>
      </w:r>
    </w:p>
    <w:p w:rsidR="00DC6F7A" w:rsidRDefault="00DC6F7A" w:rsidP="00DC6F7A">
      <w:pPr>
        <w:spacing w:line="288" w:lineRule="atLeast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«Комиссия по осуществлению закупок обязана отстранить участника закупки от участия в определении поставщика (подрядчика, исполнителя) в любой момент не позднее даты подведения итогов определения поставщика (подрядчика, исполнителя), если обнаружит, что участник закупки не соответствует требованиям, установленным в соответствии с </w:t>
      </w:r>
      <w:hyperlink r:id="rId5" w:history="1">
        <w:r>
          <w:rPr>
            <w:rStyle w:val="a3"/>
            <w:sz w:val="28"/>
            <w:szCs w:val="28"/>
          </w:rPr>
          <w:t>частью 1</w:t>
        </w:r>
      </w:hyperlink>
      <w:r>
        <w:rPr>
          <w:sz w:val="28"/>
          <w:szCs w:val="28"/>
        </w:rPr>
        <w:t xml:space="preserve">, а также </w:t>
      </w:r>
      <w:hyperlink r:id="rId6" w:history="1">
        <w:r>
          <w:rPr>
            <w:rStyle w:val="a3"/>
            <w:sz w:val="28"/>
            <w:szCs w:val="28"/>
          </w:rPr>
          <w:t>частями 1.1</w:t>
        </w:r>
      </w:hyperlink>
      <w:r>
        <w:rPr>
          <w:sz w:val="28"/>
          <w:szCs w:val="28"/>
        </w:rPr>
        <w:t xml:space="preserve">, </w:t>
      </w:r>
      <w:hyperlink r:id="rId7" w:history="1">
        <w:r>
          <w:rPr>
            <w:rStyle w:val="a3"/>
            <w:sz w:val="28"/>
            <w:szCs w:val="28"/>
          </w:rPr>
          <w:t>2</w:t>
        </w:r>
      </w:hyperlink>
      <w:r>
        <w:rPr>
          <w:sz w:val="28"/>
          <w:szCs w:val="28"/>
        </w:rPr>
        <w:t xml:space="preserve"> и </w:t>
      </w:r>
      <w:hyperlink r:id="rId8" w:history="1">
        <w:r>
          <w:rPr>
            <w:rStyle w:val="a3"/>
            <w:sz w:val="28"/>
            <w:szCs w:val="28"/>
          </w:rPr>
          <w:t>2.1</w:t>
        </w:r>
      </w:hyperlink>
      <w:r>
        <w:rPr>
          <w:sz w:val="28"/>
          <w:szCs w:val="28"/>
        </w:rPr>
        <w:t xml:space="preserve"> (в случае установления таких требований) настоящей статьи, и (или) предоставил недостоверную информацию</w:t>
      </w:r>
      <w:proofErr w:type="gramEnd"/>
      <w:r>
        <w:rPr>
          <w:sz w:val="28"/>
          <w:szCs w:val="28"/>
        </w:rPr>
        <w:t xml:space="preserve"> о своем соответствии таким требованиям. </w:t>
      </w:r>
    </w:p>
    <w:p w:rsidR="00DC6F7A" w:rsidRDefault="00DC6F7A" w:rsidP="00DC6F7A">
      <w:pPr>
        <w:spacing w:line="288" w:lineRule="atLeast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Заказчик обязан отказаться от заключения контракта с участником закупки, если после подведения итогов определения поставщика (подрядчика, исполнителя) и до заключения в соответствии с настоящим Федеральным законом контракта обнаружит, что участник закупки не соответствует требованиям, установленным в соответствии с </w:t>
      </w:r>
      <w:hyperlink r:id="rId9" w:history="1">
        <w:r>
          <w:rPr>
            <w:rStyle w:val="a3"/>
            <w:sz w:val="28"/>
            <w:szCs w:val="28"/>
          </w:rPr>
          <w:t>частью 1</w:t>
        </w:r>
      </w:hyperlink>
      <w:r>
        <w:rPr>
          <w:sz w:val="28"/>
          <w:szCs w:val="28"/>
        </w:rPr>
        <w:t xml:space="preserve">, а также </w:t>
      </w:r>
      <w:hyperlink r:id="rId10" w:history="1">
        <w:r>
          <w:rPr>
            <w:rStyle w:val="a3"/>
            <w:sz w:val="28"/>
            <w:szCs w:val="28"/>
          </w:rPr>
          <w:t>частями 1.1</w:t>
        </w:r>
      </w:hyperlink>
      <w:r>
        <w:rPr>
          <w:sz w:val="28"/>
          <w:szCs w:val="28"/>
        </w:rPr>
        <w:t xml:space="preserve">, </w:t>
      </w:r>
      <w:hyperlink r:id="rId11" w:history="1">
        <w:r>
          <w:rPr>
            <w:rStyle w:val="a3"/>
            <w:sz w:val="28"/>
            <w:szCs w:val="28"/>
          </w:rPr>
          <w:t>2</w:t>
        </w:r>
      </w:hyperlink>
      <w:r>
        <w:rPr>
          <w:sz w:val="28"/>
          <w:szCs w:val="28"/>
        </w:rPr>
        <w:t xml:space="preserve"> и </w:t>
      </w:r>
      <w:hyperlink r:id="rId12" w:history="1">
        <w:r>
          <w:rPr>
            <w:rStyle w:val="a3"/>
            <w:sz w:val="28"/>
            <w:szCs w:val="28"/>
          </w:rPr>
          <w:t>2.1</w:t>
        </w:r>
      </w:hyperlink>
      <w:r>
        <w:rPr>
          <w:sz w:val="28"/>
          <w:szCs w:val="28"/>
        </w:rPr>
        <w:t xml:space="preserve"> (в случае установления таких требований) </w:t>
      </w:r>
      <w:r>
        <w:rPr>
          <w:sz w:val="28"/>
          <w:szCs w:val="28"/>
        </w:rPr>
        <w:lastRenderedPageBreak/>
        <w:t>настоящей статьи, и (или) предоставил недостоверную информацию о</w:t>
      </w:r>
      <w:proofErr w:type="gramEnd"/>
      <w:r>
        <w:rPr>
          <w:sz w:val="28"/>
          <w:szCs w:val="28"/>
        </w:rPr>
        <w:t xml:space="preserve"> своем соответствии таким требованиям либо недостоверную информацию и (или) документы, содержащиеся в заявке на участие в закупке.»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DC6F7A" w:rsidRDefault="00DC6F7A" w:rsidP="00DC6F7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DC6F7A" w:rsidRDefault="00DC6F7A" w:rsidP="00DC6F7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DC6F7A" w:rsidRDefault="00DC6F7A" w:rsidP="00DC6F7A">
      <w:pPr>
        <w:jc w:val="both"/>
        <w:rPr>
          <w:bCs/>
          <w:color w:val="000000"/>
          <w:sz w:val="28"/>
          <w:szCs w:val="28"/>
        </w:rPr>
      </w:pPr>
    </w:p>
    <w:p w:rsidR="00DC6F7A" w:rsidRDefault="00DC6F7A" w:rsidP="00DC6F7A">
      <w:pPr>
        <w:jc w:val="both"/>
        <w:rPr>
          <w:sz w:val="28"/>
          <w:szCs w:val="28"/>
        </w:rPr>
      </w:pPr>
    </w:p>
    <w:p w:rsidR="00DC6F7A" w:rsidRDefault="00DC6F7A" w:rsidP="00DC6F7A">
      <w:pPr>
        <w:jc w:val="both"/>
        <w:rPr>
          <w:sz w:val="28"/>
          <w:szCs w:val="28"/>
        </w:rPr>
      </w:pPr>
    </w:p>
    <w:p w:rsidR="00DC6F7A" w:rsidRDefault="00DC6F7A" w:rsidP="00DC6F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Р.Б.Мухаметзянова</w:t>
      </w:r>
      <w:proofErr w:type="spellEnd"/>
    </w:p>
    <w:p w:rsidR="00DC6F7A" w:rsidRDefault="00DC6F7A" w:rsidP="00DC6F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:rsidR="00DC6F7A" w:rsidRDefault="00DC6F7A" w:rsidP="00DC6F7A">
      <w:pPr>
        <w:rPr>
          <w:sz w:val="28"/>
          <w:szCs w:val="28"/>
        </w:rPr>
        <w:sectPr w:rsidR="00DC6F7A">
          <w:pgSz w:w="11906" w:h="16838"/>
          <w:pgMar w:top="567" w:right="851" w:bottom="567" w:left="1701" w:header="709" w:footer="709" w:gutter="0"/>
          <w:cols w:space="720"/>
        </w:sectPr>
      </w:pPr>
    </w:p>
    <w:p w:rsidR="00DC6F7A" w:rsidRDefault="00DC6F7A"/>
    <w:sectPr w:rsidR="00DC6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B55"/>
    <w:rsid w:val="00083B55"/>
    <w:rsid w:val="004D6C4A"/>
    <w:rsid w:val="00DC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F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F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1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181&amp;dst=12092&amp;field=134&amp;date=29.01.202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5181&amp;dst=12091&amp;field=134&amp;date=29.01.2026" TargetMode="External"/><Relationship Id="rId12" Type="http://schemas.openxmlformats.org/officeDocument/2006/relationships/hyperlink" Target="https://login.consultant.ru/link/?req=doc&amp;base=LAW&amp;n=495181&amp;dst=12092&amp;field=134&amp;date=29.01.202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81&amp;dst=12019&amp;field=134&amp;date=29.01.2026" TargetMode="External"/><Relationship Id="rId11" Type="http://schemas.openxmlformats.org/officeDocument/2006/relationships/hyperlink" Target="https://login.consultant.ru/link/?req=doc&amp;base=LAW&amp;n=495181&amp;dst=12091&amp;field=134&amp;date=29.01.2026" TargetMode="External"/><Relationship Id="rId5" Type="http://schemas.openxmlformats.org/officeDocument/2006/relationships/hyperlink" Target="https://login.consultant.ru/link/?req=doc&amp;base=LAW&amp;n=495181&amp;dst=2213&amp;field=134&amp;date=29.01.2026" TargetMode="External"/><Relationship Id="rId10" Type="http://schemas.openxmlformats.org/officeDocument/2006/relationships/hyperlink" Target="https://login.consultant.ru/link/?req=doc&amp;base=LAW&amp;n=495181&amp;dst=12019&amp;field=134&amp;date=29.01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181&amp;dst=2213&amp;field=134&amp;date=29.01.202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dcterms:created xsi:type="dcterms:W3CDTF">2026-10-09T06:00:00Z</dcterms:created>
  <dcterms:modified xsi:type="dcterms:W3CDTF">2026-10-09T06:01:00Z</dcterms:modified>
</cp:coreProperties>
</file>