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7B4" w:rsidRPr="002A77B4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2A77B4" w:rsidRPr="002A77B4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2A77B4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2A77B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2A77B4" w:rsidRPr="002A77B4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2A77B4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2A77B4" w:rsidRPr="002A77B4" w:rsidRDefault="002A77B4" w:rsidP="002A77B4">
      <w:pPr>
        <w:pStyle w:val="af0"/>
        <w:rPr>
          <w:rFonts w:ascii="Times New Roman" w:hAnsi="Times New Roman"/>
          <w:sz w:val="28"/>
          <w:szCs w:val="28"/>
        </w:rPr>
      </w:pPr>
    </w:p>
    <w:p w:rsidR="002A77B4" w:rsidRPr="002A77B4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2A77B4">
        <w:rPr>
          <w:rFonts w:ascii="Times New Roman" w:hAnsi="Times New Roman"/>
          <w:sz w:val="28"/>
          <w:szCs w:val="28"/>
        </w:rPr>
        <w:t>ПОСТАНОВЛЕНИЕ</w:t>
      </w:r>
    </w:p>
    <w:p w:rsidR="002A77B4" w:rsidRPr="002A77B4" w:rsidRDefault="002A77B4" w:rsidP="002A77B4">
      <w:pPr>
        <w:pStyle w:val="af0"/>
        <w:ind w:firstLine="851"/>
        <w:jc w:val="center"/>
        <w:rPr>
          <w:rFonts w:ascii="Times New Roman" w:hAnsi="Times New Roman"/>
          <w:sz w:val="28"/>
          <w:szCs w:val="28"/>
        </w:rPr>
      </w:pPr>
      <w:r w:rsidRPr="002A77B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2A77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</w:t>
      </w:r>
      <w:r w:rsidRPr="002A77B4">
        <w:rPr>
          <w:rFonts w:ascii="Times New Roman" w:hAnsi="Times New Roman"/>
          <w:sz w:val="28"/>
          <w:szCs w:val="28"/>
        </w:rPr>
        <w:t>бря 201</w:t>
      </w:r>
      <w:r>
        <w:rPr>
          <w:rFonts w:ascii="Times New Roman" w:hAnsi="Times New Roman"/>
          <w:sz w:val="28"/>
          <w:szCs w:val="28"/>
        </w:rPr>
        <w:t>8</w:t>
      </w:r>
      <w:r w:rsidRPr="002A77B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46</w:t>
      </w:r>
      <w:r w:rsidRPr="002A77B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13</w:t>
      </w:r>
    </w:p>
    <w:p w:rsidR="002A77B4" w:rsidRPr="002A77B4" w:rsidRDefault="002A77B4" w:rsidP="002A77B4">
      <w:pPr>
        <w:pStyle w:val="af0"/>
        <w:rPr>
          <w:rFonts w:ascii="Times New Roman" w:hAnsi="Times New Roman"/>
          <w:b/>
          <w:sz w:val="28"/>
          <w:szCs w:val="28"/>
        </w:rPr>
      </w:pPr>
    </w:p>
    <w:p w:rsidR="002A77B4" w:rsidRPr="002A77B4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A77B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2A77B4" w:rsidRPr="002A77B4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77B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2A77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7B4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2A77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2A77B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2A77B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7B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A77B4" w:rsidRPr="002A77B4" w:rsidRDefault="002A77B4" w:rsidP="002A77B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A77B4" w:rsidRPr="002A77B4" w:rsidRDefault="002A77B4" w:rsidP="002A77B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77B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2A77B4" w:rsidRPr="002A77B4" w:rsidRDefault="002A77B4" w:rsidP="002A77B4">
      <w:pPr>
        <w:pStyle w:val="af0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2A77B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2A77B4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2A77B4">
        <w:rPr>
          <w:rFonts w:ascii="Times New Roman" w:hAnsi="Times New Roman"/>
          <w:sz w:val="28"/>
          <w:szCs w:val="28"/>
        </w:rPr>
        <w:t>н</w:t>
      </w:r>
      <w:proofErr w:type="spellEnd"/>
      <w:r w:rsidRPr="002A77B4">
        <w:rPr>
          <w:rFonts w:ascii="Times New Roman" w:hAnsi="Times New Roman"/>
          <w:sz w:val="28"/>
          <w:szCs w:val="28"/>
        </w:rPr>
        <w:t xml:space="preserve"> о в л я ю:</w:t>
      </w:r>
    </w:p>
    <w:p w:rsidR="002A77B4" w:rsidRPr="002A77B4" w:rsidRDefault="002A77B4" w:rsidP="002A77B4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2A77B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2A77B4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2A77B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2A77B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2A77B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7B4">
        <w:rPr>
          <w:rFonts w:ascii="Times New Roman" w:hAnsi="Times New Roman"/>
          <w:sz w:val="28"/>
          <w:szCs w:val="28"/>
        </w:rPr>
        <w:t>».</w:t>
      </w:r>
      <w:proofErr w:type="gramEnd"/>
    </w:p>
    <w:p w:rsidR="002A77B4" w:rsidRDefault="002A77B4" w:rsidP="002A77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77B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2A77B4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77B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A77B4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</w:t>
      </w:r>
      <w:r>
        <w:rPr>
          <w:rFonts w:ascii="Times New Roman" w:hAnsi="Times New Roman" w:cs="Times New Roman"/>
          <w:sz w:val="28"/>
          <w:szCs w:val="28"/>
        </w:rPr>
        <w:t>13 «</w:t>
      </w:r>
      <w:r w:rsidRPr="002A77B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7B4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2A77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7B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2A77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2A77B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2A77B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</w:t>
      </w:r>
      <w:proofErr w:type="gramEnd"/>
      <w:r w:rsidRPr="002A77B4">
        <w:rPr>
          <w:rFonts w:ascii="Times New Roman" w:hAnsi="Times New Roman" w:cs="Times New Roman"/>
          <w:bCs/>
          <w:sz w:val="28"/>
          <w:szCs w:val="28"/>
        </w:rPr>
        <w:t xml:space="preserve"> Давлекановский район Республики Башкортостан</w:t>
      </w:r>
      <w:r w:rsidRPr="002A77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A77B4" w:rsidRPr="002A77B4" w:rsidRDefault="002A77B4" w:rsidP="002A77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77B4" w:rsidRPr="002A77B4" w:rsidRDefault="002A77B4" w:rsidP="002A77B4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77B4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2A77B4" w:rsidRPr="002A77B4" w:rsidRDefault="002A77B4" w:rsidP="002A77B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77B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7B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2A77B4" w:rsidRDefault="002A77B4" w:rsidP="002A77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77B4" w:rsidRPr="002A77B4" w:rsidRDefault="002A77B4" w:rsidP="002A77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77B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Д.А. Карпов</w:t>
      </w:r>
    </w:p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2A77B4" w:rsidRDefault="002A77B4" w:rsidP="002A77B4"/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bookmarkStart w:id="0" w:name="_GoBack"/>
      <w:bookmarkEnd w:id="0"/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EA18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AB65F2" w:rsidRPr="00AB65F2" w:rsidRDefault="00AB65F2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AB65F2" w:rsidRPr="00AB65F2" w:rsidRDefault="00EA18A4" w:rsidP="00AB65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</w:t>
      </w:r>
      <w:r w:rsidR="00AB65F2"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="00AB65F2"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46/13</w:t>
      </w:r>
    </w:p>
    <w:p w:rsidR="00AB65F2" w:rsidRPr="00AB65F2" w:rsidRDefault="00AB65F2" w:rsidP="00AB65F2">
      <w:pPr>
        <w:widowControl w:val="0"/>
        <w:tabs>
          <w:tab w:val="left" w:pos="6946"/>
        </w:tabs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3C0F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Административный регламент</w:t>
      </w:r>
    </w:p>
    <w:p w:rsidR="00AB65F2" w:rsidRPr="00AB65F2" w:rsidRDefault="00AB65F2" w:rsidP="00AB65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</w:t>
      </w:r>
      <w:r w:rsidR="00EA18A4">
        <w:rPr>
          <w:rFonts w:ascii="Times New Roman" w:eastAsia="Calibri" w:hAnsi="Times New Roman" w:cs="Times New Roman"/>
          <w:b/>
          <w:sz w:val="28"/>
          <w:szCs w:val="28"/>
        </w:rPr>
        <w:t>Рассветовский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B65F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proofErr w:type="gramEnd"/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  <w:r w:rsidR="003C0F8B">
        <w:rPr>
          <w:rFonts w:ascii="Times New Roman" w:eastAsia="Calibri" w:hAnsi="Times New Roman" w:cs="Times New Roman"/>
          <w:sz w:val="28"/>
          <w:szCs w:val="28"/>
        </w:rPr>
        <w:t>по предоставлению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</w:t>
      </w:r>
      <w:r w:rsidR="003C0F8B">
        <w:rPr>
          <w:rFonts w:ascii="Times New Roman" w:eastAsia="Calibri" w:hAnsi="Times New Roman" w:cs="Times New Roman"/>
          <w:sz w:val="28"/>
          <w:szCs w:val="28"/>
        </w:rPr>
        <w:t xml:space="preserve">Администрацией сельского поселения </w:t>
      </w:r>
      <w:r w:rsidR="00EA18A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3C0F8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B65F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C0F8B">
        <w:rPr>
          <w:rFonts w:ascii="Times New Roman" w:hAnsi="Times New Roman"/>
          <w:sz w:val="28"/>
          <w:szCs w:val="28"/>
        </w:rPr>
        <w:t xml:space="preserve">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EA18A4">
        <w:rPr>
          <w:rFonts w:ascii="Times New Roman" w:hAnsi="Times New Roman"/>
          <w:sz w:val="28"/>
          <w:szCs w:val="28"/>
        </w:rPr>
        <w:t>Рассветовский</w:t>
      </w:r>
      <w:r w:rsidRPr="003C0F8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 w:rsidRPr="00AB65F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  <w:szCs w:val="28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последовательность действий (административных процедур) при осуществлении полномочий по владению, пользованию и распоряжению муниципальным нежилым фондом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сельском поселении </w:t>
      </w:r>
      <w:r w:rsidR="00EA18A4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района Давлекановский район Республики Башкортостан.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1.2.  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 недвижимого имущества, находящегося в муниципальной собственности (далее – Заявитель), </w:t>
      </w:r>
      <w:r w:rsidRPr="00AB65F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1)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являющихся кредитными организациями, страховыми организациями (за исключением потребительских кооперативов),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BatangChe" w:hAnsi="Times New Roman" w:cs="Times New Roman"/>
          <w:sz w:val="28"/>
          <w:lang w:eastAsia="ru-RU"/>
        </w:rPr>
      </w:pPr>
      <w:r w:rsidRPr="00AB65F2">
        <w:rPr>
          <w:rFonts w:ascii="Times New Roman" w:eastAsia="BatangChe" w:hAnsi="Times New Roman" w:cs="Times New Roman"/>
          <w:sz w:val="28"/>
          <w:lang w:eastAsia="ru-RU"/>
        </w:rPr>
        <w:t>2) являющихся участниками соглашений о разделе продукции;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BatangChe" w:hAnsi="Times New Roman" w:cs="Times New Roman"/>
          <w:sz w:val="28"/>
          <w:lang w:eastAsia="ru-RU"/>
        </w:rPr>
      </w:pPr>
      <w:r w:rsidRPr="00AB65F2">
        <w:rPr>
          <w:rFonts w:ascii="Times New Roman" w:eastAsia="BatangChe" w:hAnsi="Times New Roman" w:cs="Times New Roman"/>
          <w:sz w:val="28"/>
          <w:lang w:eastAsia="ru-RU"/>
        </w:rPr>
        <w:t xml:space="preserve">3) </w:t>
      </w:r>
      <w:proofErr w:type="gramStart"/>
      <w:r w:rsidRPr="00AB65F2">
        <w:rPr>
          <w:rFonts w:ascii="Times New Roman" w:eastAsia="BatangChe" w:hAnsi="Times New Roman" w:cs="Times New Roman"/>
          <w:sz w:val="28"/>
          <w:lang w:eastAsia="ru-RU"/>
        </w:rPr>
        <w:t>осуществляющих</w:t>
      </w:r>
      <w:proofErr w:type="gramEnd"/>
      <w:r w:rsidRPr="00AB65F2">
        <w:rPr>
          <w:rFonts w:ascii="Times New Roman" w:eastAsia="BatangChe" w:hAnsi="Times New Roman" w:cs="Times New Roman"/>
          <w:sz w:val="28"/>
          <w:lang w:eastAsia="ru-RU"/>
        </w:rPr>
        <w:t xml:space="preserve"> предпринимательскую деятельность в сфере игорного бизнеса;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lang w:eastAsia="ru-RU"/>
        </w:rPr>
      </w:pPr>
      <w:r w:rsidRPr="00AB65F2">
        <w:rPr>
          <w:rFonts w:ascii="Times New Roman" w:eastAsia="BatangChe" w:hAnsi="Times New Roman" w:cs="Times New Roman"/>
          <w:sz w:val="28"/>
          <w:lang w:eastAsia="ru-RU"/>
        </w:rPr>
        <w:t xml:space="preserve">4) являющихся в порядке, установленном </w:t>
      </w:r>
      <w:hyperlink r:id="rId8" w:history="1">
        <w:r w:rsidRPr="00AB65F2">
          <w:rPr>
            <w:rFonts w:ascii="Times New Roman" w:eastAsia="BatangChe" w:hAnsi="Times New Roman" w:cs="Times New Roman"/>
            <w:sz w:val="28"/>
            <w:lang w:eastAsia="ru-RU"/>
          </w:rPr>
          <w:t>законодательством</w:t>
        </w:r>
      </w:hyperlink>
      <w:r w:rsidRPr="00AB65F2">
        <w:rPr>
          <w:rFonts w:ascii="Times New Roman" w:eastAsia="BatangChe" w:hAnsi="Times New Roman" w:cs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BatangChe" w:hAnsi="Times New Roman" w:cs="Times New Roman"/>
          <w:sz w:val="28"/>
          <w:lang w:eastAsia="ru-RU"/>
        </w:rPr>
        <w:t xml:space="preserve">5)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1.4. С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Администрации </w:t>
      </w:r>
      <w:r w:rsidR="007E4AD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A18A4">
        <w:rPr>
          <w:rFonts w:ascii="Times New Roman" w:hAnsi="Times New Roman"/>
          <w:sz w:val="28"/>
          <w:szCs w:val="28"/>
        </w:rPr>
        <w:t>Рассветовский</w:t>
      </w:r>
      <w:r w:rsidR="007E4AD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(далее соответственно – Администрация, Уполномоченный орган)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AB65F2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РГАУ МФЦ);  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proofErr w:type="gramEnd"/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AB65F2">
        <w:rPr>
          <w:rFonts w:ascii="Times New Roman" w:eastAsia="Calibri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AB65F2">
        <w:rPr>
          <w:rFonts w:ascii="Times New Roman" w:eastAsia="Calibri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AB65F2" w:rsidRPr="00AB65F2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заявителя в Администрации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(Уполномоченном органе) или РГАУ МФЦ;</w:t>
      </w:r>
    </w:p>
    <w:p w:rsidR="00AB65F2" w:rsidRPr="00AB65F2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 телефону в Администрации (Уполномоченном органе) или РГАУ МФЦ;</w:t>
      </w:r>
    </w:p>
    <w:p w:rsidR="00AB65F2" w:rsidRPr="00AB65F2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AB65F2" w:rsidRPr="00AB65F2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AB65F2" w:rsidRPr="00AB65F2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AB65F2" w:rsidRPr="00AB65F2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A70A1" w:rsidRPr="00DA70A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A70A1">
        <w:rPr>
          <w:rFonts w:ascii="Times New Roman" w:eastAsia="Calibri" w:hAnsi="Times New Roman" w:cs="Times New Roman"/>
          <w:sz w:val="28"/>
          <w:szCs w:val="28"/>
        </w:rPr>
        <w:t xml:space="preserve"> в разделе «Поселения муниципального района»</w:t>
      </w:r>
      <w:r w:rsidRPr="00AB65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B65F2" w:rsidRPr="00AB65F2" w:rsidRDefault="00AB65F2" w:rsidP="00DA70A1">
      <w:pPr>
        <w:widowControl w:val="0"/>
        <w:numPr>
          <w:ilvl w:val="2"/>
          <w:numId w:val="4"/>
        </w:numPr>
        <w:tabs>
          <w:tab w:val="left" w:pos="851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AB65F2" w:rsidRPr="00AB65F2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AB65F2" w:rsidRPr="00AB65F2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AB65F2" w:rsidRPr="00AB65F2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AB65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должен быть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B65F2" w:rsidRPr="00AB65F2" w:rsidRDefault="00AB65F2" w:rsidP="00DA70A1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кст пр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оекта административного регламента);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срок, в течение которого заявление о предоставлении муниципальной услуги должно быть зарегистрировано;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сведения о </w:t>
      </w:r>
      <w:proofErr w:type="spellStart"/>
      <w:r w:rsidRPr="00AB65F2">
        <w:rPr>
          <w:rFonts w:ascii="Times New Roman" w:eastAsia="Calibri" w:hAnsi="Times New Roman" w:cs="Times New Roman"/>
          <w:sz w:val="28"/>
          <w:szCs w:val="28"/>
        </w:rPr>
        <w:t>возмездности</w:t>
      </w:r>
      <w:proofErr w:type="spell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AB65F2" w:rsidRPr="00AB65F2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B65F2" w:rsidRPr="00AB65F2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B65F2" w:rsidRPr="00AB65F2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B65F2" w:rsidRPr="00AB65F2" w:rsidRDefault="00AB65F2" w:rsidP="00DA70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AB65F2" w:rsidRPr="00AB65F2" w:rsidRDefault="00AB65F2" w:rsidP="00DA70A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AB65F2" w:rsidRPr="00AB65F2" w:rsidRDefault="00AB65F2" w:rsidP="00AB65F2">
      <w:pPr>
        <w:tabs>
          <w:tab w:val="left" w:pos="6946"/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Наименование муниципальной услуги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2.1. Реализация </w:t>
      </w:r>
      <w:r w:rsidRPr="00AB65F2">
        <w:rPr>
          <w:rFonts w:ascii="Times New Roman" w:eastAsia="Calibri" w:hAnsi="Times New Roman" w:cs="Times New Roman"/>
          <w:iCs/>
          <w:sz w:val="28"/>
          <w:szCs w:val="28"/>
        </w:rPr>
        <w:t xml:space="preserve">преимущественного права субъектов малого и среднего предпринимательства при </w:t>
      </w:r>
      <w:proofErr w:type="gramStart"/>
      <w:r w:rsidRPr="00AB65F2">
        <w:rPr>
          <w:rFonts w:ascii="Times New Roman" w:eastAsia="Calibri" w:hAnsi="Times New Roman" w:cs="Times New Roman"/>
          <w:iCs/>
          <w:sz w:val="28"/>
          <w:szCs w:val="28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iCs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</w:t>
      </w:r>
      <w:r w:rsidRPr="00AB65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 w:rsidRPr="00AB65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AB65F2" w:rsidRPr="00AB65F2" w:rsidRDefault="00AB65F2" w:rsidP="00DA70A1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DA70A1">
        <w:rPr>
          <w:rFonts w:ascii="Times New Roman" w:eastAsia="Calibri" w:hAnsi="Times New Roman" w:cs="Times New Roman"/>
          <w:sz w:val="28"/>
          <w:szCs w:val="28"/>
        </w:rPr>
        <w:t xml:space="preserve">Администрацией сельского поселения </w:t>
      </w:r>
      <w:r w:rsidR="00EA18A4">
        <w:rPr>
          <w:rFonts w:ascii="Times New Roman" w:hAnsi="Times New Roman"/>
          <w:sz w:val="28"/>
          <w:szCs w:val="28"/>
        </w:rPr>
        <w:t>Рассветовский</w:t>
      </w:r>
      <w:r w:rsidR="00DA70A1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Pr="00AB65F2">
        <w:rPr>
          <w:rFonts w:ascii="Times New Roman" w:eastAsia="Calibri" w:hAnsi="Times New Roman" w:cs="Times New Roman"/>
          <w:sz w:val="28"/>
        </w:rPr>
        <w:t xml:space="preserve">В предоставлении муниципальной услуги принимает участие </w:t>
      </w:r>
      <w:r w:rsidRPr="00AB65F2">
        <w:rPr>
          <w:rFonts w:ascii="Times New Roman" w:eastAsia="Calibri" w:hAnsi="Times New Roman" w:cs="Times New Roman"/>
          <w:sz w:val="28"/>
        </w:rPr>
        <w:lastRenderedPageBreak/>
        <w:t>РГАУ МФЦ при наличии соответствующего Соглашения о взаимодействии.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-    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Федеральной налоговой службой;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-  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Федеральной службой государственной регистрации, кадастра и картографии;</w:t>
      </w:r>
    </w:p>
    <w:p w:rsidR="00AB65F2" w:rsidRPr="00AB65F2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-     организациями (органами) по государственному техническому учету и (или) технической инвентаризации объектов капитального строительства;</w:t>
      </w:r>
    </w:p>
    <w:p w:rsidR="00AB65F2" w:rsidRPr="00AB65F2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-__________________________________________________________.</w:t>
      </w:r>
    </w:p>
    <w:p w:rsidR="00AB65F2" w:rsidRPr="00AB65F2" w:rsidRDefault="00AB65F2" w:rsidP="00AB65F2">
      <w:pPr>
        <w:widowControl w:val="0"/>
        <w:tabs>
          <w:tab w:val="left" w:pos="851"/>
          <w:tab w:val="left" w:pos="1134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20"/>
        </w:rPr>
      </w:pPr>
      <w:r w:rsidRPr="00AB65F2">
        <w:rPr>
          <w:rFonts w:ascii="Times New Roman" w:eastAsia="Calibri" w:hAnsi="Times New Roman" w:cs="Times New Roman"/>
          <w:sz w:val="16"/>
          <w:szCs w:val="20"/>
        </w:rPr>
        <w:t xml:space="preserve">                                             (при необходимости указываются иные органы власти и организации)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 муниципальной услуги является: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1) проект договора купли-продажи арендуемого муниципального имущества;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реализации преимущественного права </w:t>
      </w:r>
      <w:r w:rsidRPr="00AB65F2">
        <w:rPr>
          <w:rFonts w:ascii="Times New Roman" w:eastAsia="Calibri" w:hAnsi="Times New Roman" w:cs="Times New Roman"/>
          <w:iCs/>
          <w:sz w:val="28"/>
          <w:szCs w:val="28"/>
        </w:rPr>
        <w:t>субъекту малого и среднего предпринимательства при отчуждении недвижимого имущества, находящегося в муниципальной собственности муниципального образования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2.6. Срок выдачи результата муниципальной услуги исчисляется со дня поступления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восьмидесяти четырех календарных дней, в том числе:       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- заключение договора на проведение оценки рыночной стоимости арендуемого имущества в порядке, установленном Федеральным </w:t>
      </w:r>
      <w:hyperlink r:id="rId10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от 29 июля 1998 года № 135-ФЗ «Об оценочной деятельности в Российской Федерации» – в двухмесячный срок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 даты получения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заявления;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- принятие решения об условиях приватизации арендуемого имущества - в двухнедельный срок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отчета о его оценке;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-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направление Заявителю проекта договора купли-продажи арендуемого имущества - в десятидневный срок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решения об условиях приватизации арендуемого имущества.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11" w:history="1">
        <w:r w:rsidRPr="00AB65F2">
          <w:rPr>
            <w:rFonts w:ascii="Times New Roman" w:eastAsia="Calibri" w:hAnsi="Times New Roman" w:cs="Times New Roman"/>
            <w:sz w:val="28"/>
          </w:rPr>
          <w:t>пункта</w:t>
        </w:r>
      </w:hyperlink>
      <w:r w:rsidRPr="00AB65F2">
        <w:rPr>
          <w:rFonts w:ascii="Times New Roman" w:eastAsia="Calibri" w:hAnsi="Times New Roman" w:cs="Times New Roman"/>
          <w:sz w:val="28"/>
        </w:rPr>
        <w:t xml:space="preserve"> 2.8 Административного регламента.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AB65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AB65F2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B65F2">
        <w:rPr>
          <w:rFonts w:ascii="Times New Roman" w:eastAsia="Calibri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AB65F2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B65F2">
        <w:rPr>
          <w:rFonts w:ascii="Times New Roman" w:eastAsia="Calibri" w:hAnsi="Times New Roman" w:cs="Times New Roman"/>
          <w:bCs/>
          <w:sz w:val="28"/>
        </w:rPr>
        <w:t xml:space="preserve"> на РПГУ</w:t>
      </w:r>
      <w:r w:rsidRPr="00AB65F2">
        <w:rPr>
          <w:rFonts w:ascii="Times New Roman" w:eastAsia="Calibri" w:hAnsi="Times New Roman" w:cs="Times New Roman"/>
          <w:sz w:val="28"/>
        </w:rPr>
        <w:t>.</w:t>
      </w:r>
    </w:p>
    <w:p w:rsidR="00AB65F2" w:rsidRPr="00AB65F2" w:rsidRDefault="00AB65F2" w:rsidP="00AB65F2">
      <w:pPr>
        <w:widowControl w:val="0"/>
        <w:tabs>
          <w:tab w:val="left" w:pos="6855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ab/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2.8.1. Заявление о </w:t>
      </w:r>
      <w:r w:rsidRPr="00AB65F2">
        <w:rPr>
          <w:rFonts w:ascii="Times New Roman" w:eastAsia="Calibri" w:hAnsi="Times New Roman" w:cs="Times New Roman"/>
          <w:sz w:val="28"/>
          <w:szCs w:val="28"/>
        </w:rPr>
        <w:t>предоставлении муниципальной услуги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форме, согласно приложению № 1  к Административному регламенту, поданное в адрес Администрации (Уполномоченного органа) следующими способами:</w:t>
      </w:r>
    </w:p>
    <w:p w:rsidR="00AB65F2" w:rsidRPr="00AB65F2" w:rsidRDefault="00AB65F2" w:rsidP="000437C3">
      <w:pPr>
        <w:numPr>
          <w:ilvl w:val="0"/>
          <w:numId w:val="9"/>
        </w:num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AB65F2" w:rsidRPr="00AB65F2" w:rsidRDefault="00AB65F2" w:rsidP="000437C3">
      <w:pPr>
        <w:numPr>
          <w:ilvl w:val="0"/>
          <w:numId w:val="9"/>
        </w:num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на РПГУ.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2.8.2. Лицо, подающее заявление, предъявляет документ, подтверждающий личность Заявителя, а в случае обращения представителя–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представителем–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ко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пия документа, подтверждающего полномочия представителя в соответствии с законодательством Российской Федерации.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</w:rPr>
        <w:t>2.8.4.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1) сведения из Единого реестра субъектов малого и среднего предпринимательства;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копия договора (договоров) аренды, заключенного (заключенных)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Администрацией (Уполномоченным органом)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субъектом малого и среднего предпринимательства в отношении недвижимого имущества, подлежащего отчуждению в соответствии с Федеральным </w:t>
      </w:r>
      <w:hyperlink r:id="rId12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законом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22 июля 2008 года                № 159-ФЗ «Об особенностях отчуждения 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отдельные законодательные акты Российской Федерации» (далее – Федеральный закон № 159-ФЗ);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справка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(Уполномоченного органа)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4) справка Администрации (Уполномоченного органа) о том, что арендуемое имущество на день подачи заявления находится у Заявителя во временном владении и (или) временном пользовании непрерывно в течение двух и более лет в соответствии с договором или договорами аренды  муниципального имущества;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5) выписка из Единого государственного реестра недвижимости об объекте недвижимости.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п.2.9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2.12.1. представления документов и информации или осуществления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отказе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с использованием РПГУ запрещено: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2.14.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 и 2.8.3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2.16. Предоставление муниципальной услуги приостанавливается в случае 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оспаривания Заявителем достоверности величины рыночной стоимости объекта оценки, используемой для определения цены выкупаемого муниципального имущества, до дня вступления в законную силу решения суда</w:t>
      </w:r>
      <w:r w:rsidRPr="00AB65F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2.17. Основания для отказа в предоставлении муниципальной услуги: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в соответствии с договором или договорами аренды муниципального имущества, а в случае, предусмотренном частью 2.1 статьи 9 Федерального закона № 159-ФЗ – в течение трех и более лет в соответствии с договором или договорами аренды такого имущества;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если у Заявителя имеется задолженность по арендной плате за муниципальное имущество, неустойкам (штрафам, пеням)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случае, предусмотренном </w:t>
      </w:r>
      <w:hyperlink r:id="rId13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частью 2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</w:t>
      </w:r>
      <w:hyperlink r:id="rId14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частью 2.1 статьи 9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№ 159-ФЗ;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если арендуемое имущество включено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менее пяти лет до дня подачи заявления, в случае, предусмотренном пунктом 2 </w:t>
      </w:r>
      <w:hyperlink r:id="rId15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части 2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.1</w:t>
      </w:r>
      <w:hyperlink r:id="rId16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№ 159-ФЗ;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4) если Заявитель на момент обращения утратил преимущественное право на приобретение арендуемого муниципального имущества;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5) если Заявитель подает в письменной форме заявление </w:t>
      </w:r>
      <w:r w:rsidRPr="00AB65F2">
        <w:rPr>
          <w:rFonts w:ascii="Times New Roman" w:eastAsia="Calibri" w:hAnsi="Times New Roman" w:cs="Times New Roman"/>
          <w:sz w:val="28"/>
          <w:szCs w:val="28"/>
        </w:rPr>
        <w:t>об отказе от использования преимущественного права на приобретение арендуемого имущества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6) в случае если объект недвижимости, указанный в заявлении о предоставлении муниципальной услуги, затрагивает: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</w:t>
      </w:r>
      <w:hyperlink r:id="rId17" w:history="1">
        <w:r w:rsidRPr="00AB65F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статьей 15</w:t>
        </w:r>
      </w:hyperlink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от 24 июля 2007 года № 209-ФЗ "О развитии малого и среднего предпринимательства в Российской Федерации";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отношения, возникающие при приватизации имущественных комплексов государственных или муниципальных унитарных предприятий;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недвижимое имущество, принадлежащее государственным или муниципальным учреждениям на праве оперативного управления;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недвижимое имущество, которое ограниченное в обороте;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AB65F2">
        <w:rPr>
          <w:rFonts w:ascii="Times New Roman" w:eastAsia="Calibri" w:hAnsi="Times New Roman" w:cs="Times New Roman"/>
          <w:sz w:val="28"/>
          <w:szCs w:val="28"/>
        </w:rPr>
        <w:t>муниципальное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</w:t>
      </w: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2.18.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2.21. Прием граждан 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AB65F2" w:rsidRPr="00AB65F2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AB65F2" w:rsidRPr="00AB65F2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AB65F2" w:rsidRPr="00AB65F2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AB65F2" w:rsidRPr="00AB65F2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AB65F2" w:rsidRPr="00AB65F2" w:rsidRDefault="00AB65F2" w:rsidP="000437C3">
      <w:pPr>
        <w:widowControl w:val="0"/>
        <w:numPr>
          <w:ilvl w:val="0"/>
          <w:numId w:val="5"/>
        </w:numPr>
        <w:tabs>
          <w:tab w:val="left" w:pos="567"/>
          <w:tab w:val="left" w:pos="1134"/>
          <w:tab w:val="left" w:pos="694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Места приема Заявителей оборудуются информационными табличками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(вывесками) с указанием: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AB65F2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AB65F2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AB65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</w:t>
      </w: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 том числе с использованием информационно-коммуникационных технологий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итогам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</w:t>
      </w: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2.27. Предоставление муниципальной услуги по экстерриториальному принципу не осуществляется.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</w:t>
      </w:r>
      <w:r w:rsidRPr="00AB65F2">
        <w:rPr>
          <w:rFonts w:ascii="Times New Roman" w:eastAsia="Calibri" w:hAnsi="Times New Roman" w:cs="Times New Roman"/>
          <w:sz w:val="28"/>
        </w:rPr>
        <w:t>электронная подпись, вид которой предусмотрен законодательством Российской Федерации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Заявителям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- прием документов и регистрация заявления на предоставление муниципальной услуги;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- проверка комплектности и рассмотрение поступивших документов;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- подготовка предложения Заявителю о заключении договора купли-продажи арендуемого муниципального имущества и проектов договоров купли-продажи арендуемого имущества;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- выдача Заявителю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Заявителю о заключении договора купли-продажи с приложением проектов договоров).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Прием документов и регистрация заявления на предоставление муниципальной услуги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3.2. В случае отсутствия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должностное лицо, ответственное за регистрацию и прием документов, в течение одного рабочего дня с момента поступления письма в Администрацию (Уполномоченный орган)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вскрывает конверт и регистрирует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заявление в журнале регистрации поступивших документов и/или в СЭД.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Заявление, поданное в Администрацию (Уполномоченный орган) в электронной форме посредством РПГУ, в течение одного рабочего дня с момента подачи на РПГУ регистрируется должностным лицом, ответственным за регистрацию и прием документов (далее – ответственный специалист), в журнале регистрации поступивших документов и/или в СЭД.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Прошедшее регистрацию заявление с прилагаемые к нему документами передаются на следующий рабочий день должностному лицу Администрации (Уполномоченного органа), ответственному за предоставление муниципальной услуги. </w:t>
      </w:r>
      <w:proofErr w:type="gramEnd"/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Проверка комплектности и рассмотрение поступивших документов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и требованиям, указанным в пункте 2.8 Административного регламента.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AB65F2" w:rsidRPr="00AB65F2" w:rsidRDefault="00AB65F2" w:rsidP="00AB65F2">
      <w:pPr>
        <w:widowControl w:val="0"/>
        <w:tabs>
          <w:tab w:val="left" w:pos="567"/>
          <w:tab w:val="left" w:pos="694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оснований, указанных в пункте 2.17  Административного регламента, Заявителю отказывается в предоставлении муниципальной услуги, о чем ему направляется  мотивированный отказ в предоставлении муниципальной услуги.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согласовывает проект мотивированного отказа в предоставлении муниципальной услуги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представляет согласованный проект мотивированного отказа в предоставлении муниципальной услуги на рассмотрение и подпись руководителю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передает подписанный мотивированный отказ в предоставлении муниципальной услуги должностному лицу, ответственному за регистрацию исходящей корреспонденции.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Должностное лицо, ответственное за регистрацию исходящей корреспонденции, в течение одного рабочего дня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регистрирует уведомление об отказе в предоставлении муниципальной услуги и направляет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его Заявителю способом, указанным в заявлении о предоставлении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документов</w:t>
      </w:r>
      <w:r w:rsidRPr="00AB65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подписание руководителем Администрации (Уполномоченного органа) мотивированного отказа в предоставлении муниципальной услуги, либо формирование должностным лицом, ответственным за предоставление муниципальной услуги, пакета документов для подготовки предложения Заявителю о заключении договора купли-продажи с приложением проектов договоров.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семи календарных дней.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Подготовка предложения Заявителю о заключении договора купли-продажи арендуемого муниципального имущества с приложением проектов договоров купли-продажи арендуемого имущества</w:t>
      </w:r>
      <w:r w:rsidRPr="00AB65F2" w:rsidDel="00EF46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3.4. Основаниями для начала административной процедуры являются: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1) сформированный в соответствии с пунктами 2.8 и 2.9 Административного регламента пакет документов;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2) заключенный договор на проведение оценки рыночной стоимости арендуемого имущества в порядке, установленном Федеральным </w:t>
      </w:r>
      <w:hyperlink r:id="rId18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от 29 июля 1998 года № 135-ФЗ «Об оценочной деятельности в Российской Федерации»;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3) принятое Администрацией (Уполномоченным органом) решение об условиях приватизации арендуемого муниципального имущества.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срок, не превышающий шестидесяти дней со дня приема заявления и документов.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Условия приватизации арендуемого муниципального имущества</w:t>
      </w:r>
      <w:r w:rsidRPr="00AB65F2" w:rsidDel="00D722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утверждаются постановлением Администрации в срок, не превышающий четырнадцати дней с даты принятия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отчета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об оценке рыночной стоимости арендуемого муниципального имущества.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В срок, не превышающий десять дней с даты принятия постановления Администрации (Уполномоченного органа) об условиях приватизации,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осуществляет подготовку предложения Заявителю о заключении договора купли-продажи с приложением проектов договоров купли-продажи и направляет на согласование должностным лицам, наделенным полномочиями руководителем Администрации (Уполномоченного органа) по рассмотрению вопросов предоставления муниципальной услуги.</w:t>
      </w:r>
      <w:proofErr w:type="gramEnd"/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Проекты договоров купли-продажи арендуемого муниципального имущества подготавливаются Администрацией (Уполномоченным органом) в двух вариантах, предусматривающих порядок оплаты стоимости имущества единовременно или в рассрочку.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Согласованное предложение Заявителю о заключении договора купли-продажи с приложением проектов договоров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рассматривает и подписывает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руководитель Администрации (Уполномоченного органа).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Проекты договоров купли-продажи арендуемого муниципального имущества должны содержать следующие сведения: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наименование Администрации (Уполномоченного органа);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- 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) Заявителя (представителя Заявителя со ссылкой на доверенность);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предмет договора купли-продажи;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условия сделки;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права и обязательства, ответственность сторон;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реквизиты сторон;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подписи (печать при наличии) сторон.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корреспонденции, в течение одного рабочего дня обеспечивает регистрацию подписанного предложения Заявителю о заключении договора купли-продажи с приложением проектов договоров.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Результатом административной процедуры является подписание предложения Заявителю о заключении договора купли-продажи с приложением проектов договоров.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купли-продажи с приложением проектов договоров.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исполнения административной процедуры не превышает пятидесяти четырех календарных дней.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Выдача Заявителю предложения о заключении договора купли-продажи с приложением проектов договоров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AB65F2">
        <w:rPr>
          <w:rFonts w:ascii="Times New Roman" w:eastAsia="Calibri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AB65F2">
        <w:rPr>
          <w:rFonts w:ascii="Times New Roman" w:eastAsia="Calibri" w:hAnsi="Times New Roman" w:cs="Times New Roman"/>
          <w:sz w:val="28"/>
        </w:rPr>
        <w:t xml:space="preserve"> подписанное и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зарегистрированное предложение Заявителю о заключении договора купли-продажи с приложением проектов договоров </w:t>
      </w:r>
      <w:r w:rsidRPr="00AB65F2">
        <w:rPr>
          <w:rFonts w:ascii="Times New Roman" w:eastAsia="Calibri" w:hAnsi="Times New Roman" w:cs="Times New Roman"/>
          <w:sz w:val="28"/>
        </w:rPr>
        <w:t>в письменной форме на бумажном носителе.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Заявитель либо РГАУ МФЦ в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срок, не превышающий восьмидесяти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четырех календарных дней со дня подачи документов Заявителем на предоставление муниципальной услуги уведомляется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должностным лицом, ответственным за предоставление муниципальной услуги, о дате, времени и месте выдачи документов.</w:t>
      </w:r>
      <w:r w:rsidRPr="00AB65F2">
        <w:rPr>
          <w:rFonts w:ascii="Times New Roman" w:eastAsia="Calibri" w:hAnsi="Times New Roman" w:cs="Times New Roman"/>
          <w:sz w:val="28"/>
        </w:rPr>
        <w:t xml:space="preserve"> 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В случае неявки Заявителя в указанный срок (или невозможности личной явки), должностное лицо ответственное за предоставление муниципальной услуги, в течение одного рабочего дня осуществляет действия для отправки документов Заявителю почтовым отправлением с уведомлением о вручении.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В случае выдачи предложения </w:t>
      </w:r>
      <w:r w:rsidRPr="00AB65F2">
        <w:rPr>
          <w:rFonts w:ascii="Times New Roman" w:eastAsia="Calibri" w:hAnsi="Times New Roman" w:cs="Times New Roman"/>
          <w:sz w:val="28"/>
          <w:szCs w:val="28"/>
        </w:rPr>
        <w:t>Заявителю о заключении договора купли-продажи с приложением проектов договоров</w:t>
      </w:r>
      <w:r w:rsidRPr="00AB65F2" w:rsidDel="00125A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</w:rPr>
        <w:t>через РГАУ МФЦ: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РГАУ МФЦ направляет курьера в срок не позднее следующего рабочего дня с момента уведомления;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получает документы по описи приема-передачи документов;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осуществляет передачу </w:t>
      </w:r>
      <w:r w:rsidRPr="00AB65F2">
        <w:rPr>
          <w:rFonts w:ascii="Times New Roman" w:eastAsia="Calibri" w:hAnsi="Times New Roman" w:cs="Times New Roman"/>
          <w:sz w:val="28"/>
          <w:szCs w:val="28"/>
        </w:rPr>
        <w:t>предложения и проектов договоров купли-продажи арендуемого муниципального имущества</w:t>
      </w:r>
      <w:r w:rsidRPr="00AB65F2" w:rsidDel="00125A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</w:rPr>
        <w:t>Заявителю.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Предложение о заключении договора купли-продажи с приложением проектов договоров </w:t>
      </w:r>
      <w:r w:rsidRPr="00AB65F2">
        <w:rPr>
          <w:rFonts w:ascii="Times New Roman" w:eastAsia="Calibri" w:hAnsi="Times New Roman" w:cs="Times New Roman"/>
          <w:sz w:val="28"/>
        </w:rPr>
        <w:t>представляются Заявителю (его представителю) непосредственно на бумажном носителе при предъявлении: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1) физическим лицом - Заявителем - документа, удостоверяющего его личность;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Результатом административной процедуры является передача предложения и проектов договоров купли-продажи арендуемого муниципального имущества</w:t>
      </w:r>
      <w:r w:rsidRPr="00AB65F2" w:rsidDel="00125A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Заявителю либо в РГАУ МФЦ.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купли-продажи арендуемого муниципального имущества.</w:t>
      </w:r>
    </w:p>
    <w:p w:rsidR="00AB65F2" w:rsidRPr="00AB65F2" w:rsidRDefault="00AB65F2" w:rsidP="00EC5626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3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), адрес электронной почты (при наличии), номер контактного телефона;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6) реквизиты документа (-</w:t>
      </w:r>
      <w:proofErr w:type="spellStart"/>
      <w:r w:rsidRPr="00AB65F2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обосновывающих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почтовым отправлением;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AB65F2">
        <w:rPr>
          <w:rFonts w:ascii="Times New Roman" w:eastAsia="Calibri" w:hAnsi="Times New Roman" w:cs="Times New Roman"/>
          <w:sz w:val="28"/>
        </w:rPr>
        <w:t>– путем заполнения формы запроса через «Личный кабинет» РПГУ;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– в РГАУ МФЦ.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3.6.3. </w:t>
      </w:r>
      <w:r w:rsidRPr="00AB65F2">
        <w:rPr>
          <w:rFonts w:ascii="Times New Roman" w:eastAsia="Calibri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2) заявитель не является получателем муниципальной услуги.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>3.6.4. Отказ в приеме заявления об исправлении опечаток и ошибок по иным основаниям не допускается.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</w:t>
      </w:r>
      <w:r w:rsidRPr="00AB65F2">
        <w:rPr>
          <w:rFonts w:ascii="Times New Roman" w:eastAsia="Calibri" w:hAnsi="Times New Roman" w:cs="Times New Roman"/>
          <w:sz w:val="28"/>
        </w:rPr>
        <w:lastRenderedPageBreak/>
        <w:t>исправлении опечаток, предусмотренных пунктом 3.6.3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3.6.5. </w:t>
      </w:r>
      <w:r w:rsidRPr="00AB65F2">
        <w:rPr>
          <w:rFonts w:ascii="Times New Roman" w:eastAsia="Calibri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AB65F2" w:rsidRPr="00AB65F2" w:rsidRDefault="00AC175C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19" w:history="1">
        <w:r w:rsidR="00AB65F2" w:rsidRPr="00AB65F2">
          <w:rPr>
            <w:rFonts w:ascii="Times New Roman" w:eastAsia="Calibri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B65F2" w:rsidRPr="00AB65F2">
        <w:rPr>
          <w:rFonts w:ascii="Times New Roman" w:eastAsia="Calibri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B65F2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3.6.11. При исправлении опечаток и ошибок не допускается: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предоставлении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в электронной форме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3.7.3. Формирование запроса.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е-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3.7.4. </w:t>
      </w:r>
      <w:proofErr w:type="gramStart"/>
      <w:r w:rsidRPr="00AB65F2">
        <w:rPr>
          <w:rFonts w:ascii="Times New Roman" w:eastAsia="Calibri" w:hAnsi="Times New Roman" w:cs="Times New Roman"/>
          <w:spacing w:val="-6"/>
          <w:sz w:val="28"/>
          <w:szCs w:val="28"/>
        </w:rPr>
        <w:t>Администрация (</w:t>
      </w:r>
      <w:r w:rsidRPr="00AB65F2">
        <w:rPr>
          <w:rFonts w:ascii="Times New Roman" w:eastAsia="Calibri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3.7.5. </w:t>
      </w:r>
      <w:r w:rsidRPr="00AB65F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AB65F2">
        <w:rPr>
          <w:rFonts w:ascii="Times New Roman" w:eastAsia="Calibri" w:hAnsi="Times New Roman" w:cs="Times New Roman"/>
          <w:sz w:val="28"/>
          <w:szCs w:val="28"/>
        </w:rPr>
        <w:t>ответственного специалиста</w:t>
      </w:r>
      <w:r w:rsidRPr="00AB65F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Ответственный специалист: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3.2.7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б) документа на бумажном носителе в РГАУ МФЦ.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3.7.7. </w:t>
      </w: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AB65F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3.7.9. Оценка качества предоставления услуги осуществляется в соответствии с </w:t>
      </w:r>
      <w:hyperlink r:id="rId20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оценки.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3.7.10.Заявителю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1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2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административных процедур (действий) при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предоставлении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3.8. РГАУ МФЦ осуществляет: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 персональных данных, связанных с предоставлением муниципальной услуги (при необходимости);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прием и передачу на рассмотрение в Администрацию (Уполномоченный орган) жалоб Заявителей;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иные действия, предусмотренные Федеральным законом № 210-ФЗ.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государственных</w:t>
      </w:r>
      <w:proofErr w:type="gramEnd"/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муниципальных услуг.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работник РГАУ МФЦ выдает Заявителю расписку в приеме документов.</w:t>
      </w:r>
    </w:p>
    <w:p w:rsidR="00AB65F2" w:rsidRPr="00AB65F2" w:rsidRDefault="00AB65F2" w:rsidP="00AB65F2">
      <w:pPr>
        <w:tabs>
          <w:tab w:val="left" w:pos="1134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(Уполномоченным органом) таких документов в РГАУ МФЦ определяются соглашением о взаимодействии.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устанавливающих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4.1. Текущий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принимаемые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AB65F2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предоставлением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23" w:history="1">
        <w:r w:rsidRPr="00AB65F2">
          <w:rPr>
            <w:rFonts w:ascii="Times New Roman" w:eastAsia="Calibri" w:hAnsi="Times New Roman" w:cs="Times New Roman"/>
            <w:bCs/>
            <w:sz w:val="28"/>
            <w:szCs w:val="28"/>
          </w:rPr>
          <w:t>частью 1.1 статьи 16</w:t>
        </w:r>
      </w:hyperlink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AB65F2">
        <w:rPr>
          <w:rFonts w:ascii="Times New Roman" w:eastAsia="Calibri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Предмет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24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статьями 11.1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25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11.2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Федерального закона № 210-ФЗ</w:t>
      </w:r>
      <w:r w:rsidRPr="00AB65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частью 1.3 статьи 16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частью 1.3 статьи 16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8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частью 1.3 статьи 16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объеме, в порядке, определенном </w:t>
      </w:r>
      <w:hyperlink r:id="rId29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частью 1.3 статьи 16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210-ФЗ;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Порядок подачи и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РГАУ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организаций, их работников. Заявителем могут быть представлены документы (при </w:t>
      </w:r>
      <w:proofErr w:type="gramStart"/>
      <w:r w:rsidRPr="00AB65F2">
        <w:rPr>
          <w:rFonts w:ascii="Times New Roman" w:eastAsia="Calibri" w:hAnsi="Times New Roman" w:cs="Times New Roman"/>
          <w:bCs/>
          <w:sz w:val="28"/>
          <w:szCs w:val="28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bCs/>
          <w:sz w:val="28"/>
          <w:szCs w:val="28"/>
        </w:rPr>
        <w:t>), подтверждающие доводы Заявителя, либо их копии</w:t>
      </w:r>
      <w:r w:rsidRPr="00AB65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AB65F2">
        <w:rPr>
          <w:rFonts w:ascii="Times New Roman" w:eastAsia="Calibri" w:hAnsi="Times New Roman" w:cs="Times New Roman"/>
          <w:bCs/>
          <w:sz w:val="28"/>
          <w:szCs w:val="28"/>
        </w:rPr>
        <w:t>представлена</w:t>
      </w:r>
      <w:proofErr w:type="gramEnd"/>
      <w:r w:rsidRPr="00AB65F2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30" w:history="1">
        <w:r w:rsidRPr="00AB65F2">
          <w:rPr>
            <w:rFonts w:ascii="Times New Roman" w:eastAsia="Calibri" w:hAnsi="Times New Roman" w:cs="Times New Roman"/>
            <w:bCs/>
            <w:sz w:val="28"/>
            <w:szCs w:val="28"/>
          </w:rPr>
          <w:t>законодательством</w:t>
        </w:r>
      </w:hyperlink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5.5.2. М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При поступлении жалобы на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 xml:space="preserve"> РГАУ МФЦ или привлекаемая организация обеспечивают ее передачу в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этом срок рассмотрения жалобы исчисляется со дня регистрации жалобы в Администрации (Уполномоченном органе).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5.6. В электронном виде жалоба может быть подана Заявителем посредством:</w:t>
      </w:r>
    </w:p>
    <w:p w:rsidR="00AB65F2" w:rsidRPr="00AB65F2" w:rsidRDefault="00AB65F2" w:rsidP="000437C3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5.6.1. официального сайта Администрации (Уполномоченного органа)</w:t>
      </w:r>
      <w:r w:rsidR="000437C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2A77B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0437C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437C3" w:rsidRPr="00AB6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5F2">
        <w:rPr>
          <w:rFonts w:ascii="Times New Roman" w:eastAsia="Calibri" w:hAnsi="Times New Roman" w:cs="Times New Roman"/>
          <w:sz w:val="28"/>
          <w:szCs w:val="28"/>
        </w:rPr>
        <w:t>в сети Интернет;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 (</w:t>
      </w:r>
      <w:hyperlink r:id="rId31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https://do.gosuslugi.ru/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2" w:anchor="Par33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пункте 5.4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Сроки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срока таких исправлений жалоба рассматривается в течение 5 рабочих дней со дня ее регистрации.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Результат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удовлетворении жалобы отказывается.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  <w:r w:rsidR="002A77B4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отсутствие возможности прочитать какую-либо часть текста жалобы,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>фамилию, имя, отчество (последнее - при наличии) и (или) почтовый адрес Заявителя, указанные в жалобе;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3" w:anchor="Par60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пункте 5.9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фамилия, имя, отчество (последнее - 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>) или наименование Заявителя;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основания для принятия решения по жалобе;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принятое по жалобе решение;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5.12.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совершить Заявителю в целях получения муниципальной услуги.</w:t>
      </w:r>
    </w:p>
    <w:p w:rsidR="00AB65F2" w:rsidRPr="00AB65F2" w:rsidRDefault="00AB65F2" w:rsidP="00AB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94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5.13. В случае признания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 Администрации (Уполномоченного органа), </w:t>
      </w:r>
      <w:r w:rsidRPr="00AB6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РГАУ МФЦ, учредителя РГАУ МФЦ, привлекаемой организации, наделенное полномочиями по рассмотрению жалоб в соответствии с </w:t>
      </w:r>
      <w:hyperlink r:id="rId34" w:anchor="Par21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пунктом 5.3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AB65F2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услуги, не распространяются на отношения, регулируемые Федеральным </w:t>
      </w:r>
      <w:hyperlink r:id="rId35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№ 59-ФЗ.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6" w:anchor="Par76" w:history="1">
        <w:r w:rsidRPr="00AB65F2">
          <w:rPr>
            <w:rFonts w:ascii="Times New Roman" w:eastAsia="Calibri" w:hAnsi="Times New Roman" w:cs="Times New Roman"/>
            <w:sz w:val="28"/>
            <w:szCs w:val="28"/>
          </w:rPr>
          <w:t>пункте 5.18</w:t>
        </w:r>
      </w:hyperlink>
      <w:r w:rsidRPr="00AB65F2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8"/>
          <w:szCs w:val="28"/>
        </w:rPr>
        <w:t>5.18. Администрация (Уполномоченный орган), РГАУ МФЦ, привлекаемая организация обеспечивает: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оснащение мест приема жалоб;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B65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AB65F2" w:rsidRPr="00AB235E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B235E" w:rsidRPr="00AB65F2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4E715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Calibri" w:hAnsi="Times New Roman" w:cs="Times New Roman"/>
          <w:sz w:val="18"/>
          <w:szCs w:val="24"/>
        </w:rPr>
      </w:pPr>
      <w:r w:rsidRPr="00AB65F2">
        <w:rPr>
          <w:rFonts w:ascii="Courier New" w:eastAsia="Calibri" w:hAnsi="Courier New" w:cs="Courier New"/>
          <w:sz w:val="20"/>
          <w:szCs w:val="20"/>
        </w:rPr>
        <w:t xml:space="preserve">                                          </w:t>
      </w: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4E71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170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7152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регистрации юридического лица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в едином государственном реестре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(за исключением случаев, если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заявителем является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иностранное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юридическое лицо);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для физических лиц - фамилия, имя и 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отчество (последнее – при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), реквизиты документа,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удостоверяющего личность заявителя (для гражданина), СНИЛС)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Адрес заявителя:  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(местонахождение юридического лица;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>место регистрации физического лица)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AB65F2">
        <w:rPr>
          <w:rFonts w:ascii="Times New Roman" w:eastAsia="Calibri" w:hAnsi="Times New Roman" w:cs="Times New Roman"/>
          <w:bCs/>
          <w:sz w:val="20"/>
          <w:szCs w:val="20"/>
        </w:rPr>
        <w:t xml:space="preserve">Почтовый адрес и (или) адрес </w:t>
      </w:r>
      <w:proofErr w:type="gramStart"/>
      <w:r w:rsidRPr="00AB65F2">
        <w:rPr>
          <w:rFonts w:ascii="Times New Roman" w:eastAsia="Calibri" w:hAnsi="Times New Roman" w:cs="Times New Roman"/>
          <w:bCs/>
          <w:sz w:val="20"/>
          <w:szCs w:val="20"/>
        </w:rPr>
        <w:t>электронной</w:t>
      </w:r>
      <w:proofErr w:type="gramEnd"/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B65F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почты для связи с заявителем: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65F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На основании  Федерального закона от 22.07.2008 №  159-ФЗ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особенностях отчуждения 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</w:t>
      </w:r>
      <w:r w:rsidRPr="00417067">
        <w:rPr>
          <w:rFonts w:ascii="Times New Roman" w:eastAsia="Calibri" w:hAnsi="Times New Roman" w:cs="Times New Roman"/>
          <w:sz w:val="24"/>
          <w:szCs w:val="24"/>
        </w:rPr>
        <w:t>п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рошу </w:t>
      </w:r>
      <w:r w:rsidRPr="00417067">
        <w:rPr>
          <w:rFonts w:ascii="Times New Roman" w:eastAsia="Calibri" w:hAnsi="Times New Roman" w:cs="Times New Roman"/>
          <w:sz w:val="24"/>
          <w:szCs w:val="24"/>
        </w:rPr>
        <w:t>(просим) предоставить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преимущественное право выкупа субъектом </w:t>
      </w:r>
      <w:r w:rsidRPr="0041706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малого и среднего предпринимательства  </w:t>
      </w: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на приобретение арендуемого по договор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у(</w:t>
      </w:r>
      <w:proofErr w:type="spellStart"/>
      <w:proofErr w:type="gram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ам</w:t>
      </w:r>
      <w:proofErr w:type="spell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аренды от ________ № ____ муниципального имущества общей площадью ______ кв. м, 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адресу: ______________________________. 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 xml:space="preserve">К заявлению прилагаются: (перечень документов при </w:t>
      </w:r>
      <w:proofErr w:type="gramStart"/>
      <w:r w:rsidRPr="00417067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41706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B65F2" w:rsidRPr="00417067" w:rsidRDefault="00AB65F2" w:rsidP="00AB65F2">
      <w:pPr>
        <w:tabs>
          <w:tab w:val="left" w:pos="2910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tabs>
          <w:tab w:val="left" w:pos="2910"/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706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</w:t>
      </w: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7067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417067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65F2" w:rsidRPr="00417067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0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B65F2" w:rsidRPr="00417067" w:rsidRDefault="00AB65F2" w:rsidP="00AB65F2">
      <w:pPr>
        <w:tabs>
          <w:tab w:val="left" w:pos="426"/>
          <w:tab w:val="left" w:pos="694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5F2" w:rsidRPr="00AB65F2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AB65F2" w:rsidRPr="00AB65F2" w:rsidRDefault="00AB65F2" w:rsidP="00AB65F2">
      <w:pPr>
        <w:tabs>
          <w:tab w:val="left" w:pos="426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B65F2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руководителя,/представителя)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Pr="00AB65F2" w:rsidRDefault="00AB235E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35E" w:rsidRDefault="00AB235E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3C0F8B" w:rsidRPr="00AB235E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C0F8B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AB235E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  <w:b/>
          <w:sz w:val="28"/>
          <w:szCs w:val="28"/>
        </w:rPr>
        <w:t>ФОРМА</w:t>
      </w:r>
      <w:r w:rsidRPr="00AB65F2">
        <w:rPr>
          <w:rFonts w:ascii="Times New Roman" w:eastAsia="Calibri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Default="00AB65F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Главе </w:t>
      </w:r>
      <w:r w:rsidR="004E7152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E7152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4E7152" w:rsidRDefault="004E715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4E7152" w:rsidRPr="00AB65F2" w:rsidRDefault="004E7152" w:rsidP="004E715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  <w:szCs w:val="16"/>
        </w:rPr>
      </w:pPr>
      <w:r w:rsidRPr="00AB65F2">
        <w:rPr>
          <w:rFonts w:ascii="Times New Roman" w:eastAsia="Calibri" w:hAnsi="Times New Roman" w:cs="Times New Roman"/>
          <w:sz w:val="16"/>
          <w:szCs w:val="16"/>
        </w:rPr>
        <w:t>( ФИО)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от 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    (фамилия, имя, отчество)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проживающег</w:t>
      </w:r>
      <w:proofErr w:type="gramStart"/>
      <w:r w:rsidRPr="00AB65F2">
        <w:rPr>
          <w:rFonts w:ascii="Times New Roman" w:eastAsia="Calibri" w:hAnsi="Times New Roman" w:cs="Times New Roman"/>
        </w:rPr>
        <w:t>о(</w:t>
      </w:r>
      <w:proofErr w:type="gramEnd"/>
      <w:r w:rsidRPr="00AB65F2">
        <w:rPr>
          <w:rFonts w:ascii="Times New Roman" w:eastAsia="Calibri" w:hAnsi="Times New Roman" w:cs="Times New Roman"/>
        </w:rPr>
        <w:t xml:space="preserve">ей) по адресу: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4536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_____________________________________, </w:t>
      </w:r>
    </w:p>
    <w:p w:rsidR="00AB65F2" w:rsidRPr="00AB65F2" w:rsidRDefault="00AB65F2" w:rsidP="00AB65F2">
      <w:pPr>
        <w:tabs>
          <w:tab w:val="left" w:pos="6946"/>
          <w:tab w:val="left" w:pos="8844"/>
        </w:tabs>
        <w:spacing w:after="0" w:line="240" w:lineRule="auto"/>
        <w:ind w:left="4536"/>
        <w:rPr>
          <w:rFonts w:ascii="Times New Roman" w:eastAsia="Calibri" w:hAnsi="Times New Roman" w:cs="Times New Roman"/>
          <w:b/>
          <w:sz w:val="28"/>
          <w:szCs w:val="28"/>
        </w:rPr>
      </w:pPr>
      <w:r w:rsidRPr="00AB65F2">
        <w:rPr>
          <w:rFonts w:ascii="Times New Roman" w:eastAsia="Calibri" w:hAnsi="Times New Roman" w:cs="Times New Roman"/>
        </w:rPr>
        <w:t>контактный телефон ___________________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о согласии на обработку персональных данных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лиц, не являющихся заявителями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Я,_________________________________________________________________________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noProof/>
          <w:sz w:val="16"/>
          <w:lang w:eastAsia="ru-RU"/>
        </w:rPr>
      </w:pPr>
      <w:r w:rsidRPr="00AB65F2">
        <w:rPr>
          <w:rFonts w:ascii="Times New Roman" w:eastAsia="Calibri" w:hAnsi="Times New Roman" w:cs="Times New Roman"/>
          <w:noProof/>
          <w:sz w:val="16"/>
          <w:lang w:eastAsia="ru-RU"/>
        </w:rPr>
        <w:t xml:space="preserve">                  (Ф.И.О. полностью)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______________________________________________________________________________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     (реквизиты доверенности, документа, подтверждающего полномочия законного представителя)</w:t>
      </w:r>
      <w:r w:rsidRPr="00AB65F2">
        <w:rPr>
          <w:rFonts w:ascii="Times New Roman" w:eastAsia="Calibri" w:hAnsi="Times New Roman" w:cs="Times New Roman"/>
        </w:rPr>
        <w:t xml:space="preserve">                  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proofErr w:type="gramStart"/>
      <w:r w:rsidRPr="00AB65F2">
        <w:rPr>
          <w:rFonts w:ascii="Times New Roman" w:eastAsia="Calibri" w:hAnsi="Times New Roman" w:cs="Times New Roman"/>
        </w:rPr>
        <w:t>согласен</w:t>
      </w:r>
      <w:proofErr w:type="gramEnd"/>
      <w:r w:rsidRPr="00AB65F2">
        <w:rPr>
          <w:rFonts w:ascii="Times New Roman" w:eastAsia="Calibri" w:hAnsi="Times New Roman" w:cs="Times New Roman"/>
        </w:rPr>
        <w:t xml:space="preserve"> (на)   на   обработку моих персональных  данных Администрацией </w:t>
      </w:r>
      <w:r w:rsidR="004E7152">
        <w:rPr>
          <w:rFonts w:ascii="Times New Roman" w:eastAsia="Calibri" w:hAnsi="Times New Roman" w:cs="Times New Roman"/>
        </w:rPr>
        <w:t xml:space="preserve">сельского поселения __ сельсовет муниципального района Давлекановский район Республики </w:t>
      </w:r>
      <w:proofErr w:type="spellStart"/>
      <w:r w:rsidR="004E7152">
        <w:rPr>
          <w:rFonts w:ascii="Times New Roman" w:eastAsia="Calibri" w:hAnsi="Times New Roman" w:cs="Times New Roman"/>
        </w:rPr>
        <w:t>Башкортосан</w:t>
      </w:r>
      <w:proofErr w:type="spellEnd"/>
      <w:r w:rsidRPr="00AB65F2">
        <w:rPr>
          <w:rFonts w:ascii="Times New Roman" w:eastAsia="Calibri" w:hAnsi="Times New Roman" w:cs="Times New Roman"/>
        </w:rPr>
        <w:t xml:space="preserve">, иными органами и организациями с целью _________________________________________________________________________________ 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>(указывается наименование муниципальной услуги, для получения которой подается заявление)</w:t>
      </w:r>
    </w:p>
    <w:p w:rsidR="00AB65F2" w:rsidRPr="00AB65F2" w:rsidRDefault="00AB65F2" w:rsidP="00AB235E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в следующем объеме: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фамилия, имя, отчество;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дата рождения;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адрес места жительства;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lastRenderedPageBreak/>
        <w:t>реквизиты документа, дающего право на получение муниципальной услуги _________________________________________________________;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_______________________________________________________;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clear" w:pos="1080"/>
          <w:tab w:val="num" w:pos="0"/>
          <w:tab w:val="left" w:pos="6946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lang w:val="en-US"/>
        </w:rPr>
      </w:pPr>
      <w:r w:rsidRPr="00AB65F2">
        <w:rPr>
          <w:rFonts w:ascii="Times New Roman" w:eastAsia="Calibri" w:hAnsi="Times New Roman" w:cs="Times New Roman"/>
        </w:rPr>
        <w:t>идентификационный номер налогоплательщика (ИНН);</w:t>
      </w:r>
    </w:p>
    <w:p w:rsidR="00AB65F2" w:rsidRPr="00AB65F2" w:rsidRDefault="00AB65F2" w:rsidP="00AB235E">
      <w:pPr>
        <w:numPr>
          <w:ilvl w:val="0"/>
          <w:numId w:val="13"/>
        </w:numPr>
        <w:tabs>
          <w:tab w:val="clear" w:pos="1080"/>
          <w:tab w:val="num" w:pos="0"/>
          <w:tab w:val="left" w:pos="709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AB65F2" w:rsidRPr="00AB65F2" w:rsidRDefault="00AB65F2" w:rsidP="00AB235E">
      <w:pPr>
        <w:tabs>
          <w:tab w:val="num" w:pos="0"/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AB65F2">
        <w:rPr>
          <w:rFonts w:ascii="Times New Roman" w:eastAsia="Calibri" w:hAnsi="Times New Roman" w:cs="Times New Roman"/>
          <w:noProof/>
          <w:lang w:eastAsia="ru-RU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«_______»___________20___г._______________/____________________________/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sz w:val="16"/>
        </w:rPr>
      </w:pPr>
      <w:r w:rsidRPr="00AB65F2">
        <w:rPr>
          <w:rFonts w:ascii="Times New Roman" w:eastAsia="Calibri" w:hAnsi="Times New Roman" w:cs="Times New Roman"/>
          <w:sz w:val="16"/>
        </w:rPr>
        <w:t xml:space="preserve">                  подпись</w:t>
      </w:r>
      <w:r w:rsidRPr="00AB65F2">
        <w:rPr>
          <w:rFonts w:ascii="Times New Roman" w:eastAsia="Calibri" w:hAnsi="Times New Roman" w:cs="Times New Roman"/>
          <w:sz w:val="16"/>
        </w:rPr>
        <w:tab/>
        <w:t xml:space="preserve">                                 расшифровка подписи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 xml:space="preserve">Принял: «_______»___________20___г. 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</w:rPr>
        <w:t>____________________  ______________   /    ____________________/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AB65F2">
        <w:rPr>
          <w:rFonts w:ascii="Times New Roman" w:eastAsia="Calibri" w:hAnsi="Times New Roman" w:cs="Times New Roman"/>
          <w:sz w:val="18"/>
        </w:rPr>
        <w:t xml:space="preserve">                       должность специалиста                   подпись                              расшифровка подписи</w:t>
      </w: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Pr="00AB65F2" w:rsidRDefault="00AB65F2" w:rsidP="00AB235E">
      <w:pPr>
        <w:tabs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B65F2" w:rsidRDefault="00AB65F2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363A86" w:rsidRPr="00AB65F2" w:rsidRDefault="00363A86" w:rsidP="00AB65F2">
      <w:pPr>
        <w:tabs>
          <w:tab w:val="left" w:pos="6946"/>
        </w:tabs>
        <w:spacing w:after="0" w:line="240" w:lineRule="auto"/>
        <w:ind w:firstLine="67"/>
        <w:jc w:val="both"/>
        <w:rPr>
          <w:rFonts w:ascii="Times New Roman" w:eastAsia="Calibri" w:hAnsi="Times New Roman" w:cs="Times New Roman"/>
        </w:rPr>
      </w:pPr>
    </w:p>
    <w:p w:rsidR="00AB65F2" w:rsidRDefault="00AB65F2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17067" w:rsidRDefault="00417067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по предоставлению Администрацией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«Реализация преимущественного права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субъектов малого и среднего предпринимательства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отчуждении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недвижимого имущества,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находящегося в муниципальной </w:t>
      </w:r>
    </w:p>
    <w:p w:rsidR="003C0F8B" w:rsidRPr="00AB235E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 сельсовет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</w:p>
    <w:p w:rsidR="003C0F8B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3C0F8B" w:rsidRPr="00AB65F2" w:rsidRDefault="003C0F8B" w:rsidP="003C0F8B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B235E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Default="003C0F8B" w:rsidP="00AB65F2">
      <w:pPr>
        <w:tabs>
          <w:tab w:val="left" w:pos="1365"/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C0F8B" w:rsidRPr="00AB65F2" w:rsidRDefault="003C0F8B" w:rsidP="00AB65F2">
      <w:pPr>
        <w:tabs>
          <w:tab w:val="left" w:pos="1365"/>
          <w:tab w:val="left" w:pos="6946"/>
        </w:tabs>
        <w:rPr>
          <w:rFonts w:ascii="Calibri" w:eastAsia="Calibri" w:hAnsi="Calibri" w:cs="Times New Roman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(для юридических лиц)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E06B4" w:rsidRPr="00AB65F2" w:rsidRDefault="00AE06B4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E06B4" w:rsidRDefault="00AB65F2" w:rsidP="00AE06B4">
      <w:pPr>
        <w:tabs>
          <w:tab w:val="left" w:pos="6946"/>
        </w:tabs>
        <w:spacing w:after="0" w:line="240" w:lineRule="auto"/>
        <w:ind w:left="5245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E06B4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="00AE06B4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0"/>
          <w:szCs w:val="20"/>
        </w:rPr>
        <w:t>Рассветовский</w:t>
      </w:r>
      <w:r w:rsidR="00AE06B4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AB65F2" w:rsidRPr="00AB65F2" w:rsidRDefault="00AB65F2" w:rsidP="00AE06B4">
      <w:pPr>
        <w:tabs>
          <w:tab w:val="left" w:pos="61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AB65F2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0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AB65F2" w:rsidRPr="00AB65F2" w:rsidTr="00EA18A4"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AB65F2" w:rsidRPr="00AB65F2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AB65F2" w:rsidRPr="00AB65F2" w:rsidTr="00EA18A4"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AB65F2" w:rsidRPr="00417067" w:rsidRDefault="00AB65F2" w:rsidP="00AB65F2">
            <w:pPr>
              <w:tabs>
                <w:tab w:val="left" w:pos="694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17067">
              <w:rPr>
                <w:rFonts w:eastAsia="Calibri"/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М.П.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tabs>
          <w:tab w:val="left" w:pos="5355"/>
          <w:tab w:val="left" w:pos="6946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35A62" w:rsidRDefault="00AB65F2" w:rsidP="00335A62">
      <w:pPr>
        <w:tabs>
          <w:tab w:val="left" w:pos="6946"/>
        </w:tabs>
        <w:spacing w:after="0" w:line="240" w:lineRule="auto"/>
        <w:ind w:left="5103"/>
        <w:rPr>
          <w:rFonts w:ascii="Times New Roman" w:eastAsia="Calibri" w:hAnsi="Times New Roman" w:cs="Times New Roman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335A62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="00335A62">
        <w:rPr>
          <w:rFonts w:ascii="Times New Roman" w:eastAsia="Calibri" w:hAnsi="Times New Roman" w:cs="Times New Roman"/>
        </w:rPr>
        <w:t xml:space="preserve">сельского поселения </w:t>
      </w:r>
      <w:r w:rsidR="00417067" w:rsidRPr="00417067">
        <w:rPr>
          <w:rFonts w:ascii="Times New Roman" w:hAnsi="Times New Roman"/>
          <w:sz w:val="24"/>
          <w:szCs w:val="24"/>
        </w:rPr>
        <w:t>Рассветовский</w:t>
      </w:r>
      <w:r w:rsidR="00417067">
        <w:rPr>
          <w:rFonts w:ascii="Times New Roman" w:eastAsia="Calibri" w:hAnsi="Times New Roman" w:cs="Times New Roman"/>
        </w:rPr>
        <w:t xml:space="preserve">  </w:t>
      </w:r>
      <w:r w:rsidR="00335A62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AB65F2" w:rsidRPr="00AB65F2" w:rsidRDefault="00AB65F2" w:rsidP="00335A6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335A6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_________________________</w:t>
      </w:r>
    </w:p>
    <w:p w:rsidR="00AB65F2" w:rsidRPr="00AB65F2" w:rsidRDefault="00AB65F2" w:rsidP="00AB65F2">
      <w:pPr>
        <w:pBdr>
          <w:bottom w:val="single" w:sz="12" w:space="1" w:color="auto"/>
        </w:pBd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(Ф.И.О.)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ИНН:________________________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наличии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AB65F2">
        <w:rPr>
          <w:rFonts w:ascii="Times New Roman" w:eastAsia="Calibri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(указывается допущенная опечатка или ошибка)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numPr>
          <w:ilvl w:val="0"/>
          <w:numId w:val="12"/>
        </w:numPr>
        <w:tabs>
          <w:tab w:val="left" w:pos="694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AB65F2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обосновывающих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AB65F2" w:rsidRPr="00AB65F2" w:rsidRDefault="00AB65F2" w:rsidP="00AB65F2">
      <w:pPr>
        <w:tabs>
          <w:tab w:val="left" w:pos="6946"/>
        </w:tabs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65F2" w:rsidRPr="00AB65F2" w:rsidRDefault="00AB65F2" w:rsidP="00AB65F2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AB65F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AB65F2">
        <w:rPr>
          <w:rFonts w:ascii="Times New Roman" w:eastAsia="Calibri" w:hAnsi="Times New Roman" w:cs="Times New Roman"/>
          <w:sz w:val="24"/>
          <w:szCs w:val="24"/>
        </w:rPr>
        <w:t xml:space="preserve"> когда выдан)</w:t>
      </w:r>
    </w:p>
    <w:p w:rsidR="00AB65F2" w:rsidRPr="00AB65F2" w:rsidRDefault="00AB65F2" w:rsidP="00AB65F2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D65B3" w:rsidRDefault="00ED65B3"/>
    <w:sectPr w:rsidR="00ED65B3" w:rsidSect="00AB65F2">
      <w:headerReference w:type="default" r:id="rId37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675" w:rsidRDefault="00E23675" w:rsidP="00AB65F2">
      <w:pPr>
        <w:spacing w:after="0" w:line="240" w:lineRule="auto"/>
      </w:pPr>
      <w:r>
        <w:separator/>
      </w:r>
    </w:p>
  </w:endnote>
  <w:endnote w:type="continuationSeparator" w:id="0">
    <w:p w:rsidR="00E23675" w:rsidRDefault="00E23675" w:rsidP="00AB6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675" w:rsidRDefault="00E23675" w:rsidP="00AB65F2">
      <w:pPr>
        <w:spacing w:after="0" w:line="240" w:lineRule="auto"/>
      </w:pPr>
      <w:r>
        <w:separator/>
      </w:r>
    </w:p>
  </w:footnote>
  <w:footnote w:type="continuationSeparator" w:id="0">
    <w:p w:rsidR="00E23675" w:rsidRDefault="00E23675" w:rsidP="00AB6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A77B4" w:rsidRPr="00D63BC5" w:rsidRDefault="00AC175C">
        <w:pPr>
          <w:pStyle w:val="1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A77B4"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03C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A77B4" w:rsidRDefault="002A77B4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  <w:num w:numId="11">
    <w:abstractNumId w:val="11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02E"/>
    <w:rsid w:val="000437C3"/>
    <w:rsid w:val="00220D9C"/>
    <w:rsid w:val="00294486"/>
    <w:rsid w:val="002A77B4"/>
    <w:rsid w:val="00335A62"/>
    <w:rsid w:val="00363A86"/>
    <w:rsid w:val="003C0F8B"/>
    <w:rsid w:val="0040702E"/>
    <w:rsid w:val="00417067"/>
    <w:rsid w:val="004B1B1F"/>
    <w:rsid w:val="004E7152"/>
    <w:rsid w:val="00582750"/>
    <w:rsid w:val="005C03CE"/>
    <w:rsid w:val="007D75D0"/>
    <w:rsid w:val="007E4ADF"/>
    <w:rsid w:val="00AB235E"/>
    <w:rsid w:val="00AB65F2"/>
    <w:rsid w:val="00AC175C"/>
    <w:rsid w:val="00AE06B4"/>
    <w:rsid w:val="00B327EC"/>
    <w:rsid w:val="00B64948"/>
    <w:rsid w:val="00BA5B8D"/>
    <w:rsid w:val="00C24862"/>
    <w:rsid w:val="00CE155F"/>
    <w:rsid w:val="00D20E16"/>
    <w:rsid w:val="00D23416"/>
    <w:rsid w:val="00D27E9B"/>
    <w:rsid w:val="00D538A8"/>
    <w:rsid w:val="00DA70A1"/>
    <w:rsid w:val="00E23675"/>
    <w:rsid w:val="00EA18A4"/>
    <w:rsid w:val="00EC5626"/>
    <w:rsid w:val="00ED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B8D"/>
  </w:style>
  <w:style w:type="paragraph" w:styleId="1">
    <w:name w:val="heading 1"/>
    <w:basedOn w:val="a"/>
    <w:next w:val="a"/>
    <w:link w:val="10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B65F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AB65F2"/>
  </w:style>
  <w:style w:type="paragraph" w:customStyle="1" w:styleId="13">
    <w:name w:val="Абзац списка1"/>
    <w:basedOn w:val="a"/>
    <w:next w:val="a5"/>
    <w:uiPriority w:val="34"/>
    <w:qFormat/>
    <w:rsid w:val="00AB65F2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AB65F2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AB65F2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AB65F2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AB65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AB65F2"/>
  </w:style>
  <w:style w:type="character" w:styleId="ab">
    <w:name w:val="annotation reference"/>
    <w:basedOn w:val="a0"/>
    <w:unhideWhenUsed/>
    <w:rsid w:val="00AB65F2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AB65F2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AB65F2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AB65F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AB65F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65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AB65F2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AB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AB65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AB65F2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AB65F2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AB65F2"/>
  </w:style>
  <w:style w:type="paragraph" w:customStyle="1" w:styleId="1a">
    <w:name w:val="Рецензия1"/>
    <w:next w:val="af5"/>
    <w:hidden/>
    <w:uiPriority w:val="99"/>
    <w:semiHidden/>
    <w:rsid w:val="00AB65F2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AB6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B65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B65F2"/>
  </w:style>
  <w:style w:type="table" w:customStyle="1" w:styleId="1b">
    <w:name w:val="Сетка таблицы1"/>
    <w:basedOn w:val="a1"/>
    <w:next w:val="af6"/>
    <w:uiPriority w:val="59"/>
    <w:rsid w:val="00AB65F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B65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110">
    <w:name w:val="Заголовок 1 Знак1"/>
    <w:basedOn w:val="a0"/>
    <w:uiPriority w:val="9"/>
    <w:rsid w:val="00AB6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semiHidden/>
    <w:rsid w:val="00AB65F2"/>
  </w:style>
  <w:style w:type="paragraph" w:styleId="a5">
    <w:name w:val="List Paragraph"/>
    <w:basedOn w:val="a"/>
    <w:uiPriority w:val="34"/>
    <w:qFormat/>
    <w:rsid w:val="00AB65F2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B65F2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AB65F2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AB65F2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semiHidden/>
    <w:rsid w:val="00AB65F2"/>
  </w:style>
  <w:style w:type="paragraph" w:styleId="ac">
    <w:name w:val="annotation text"/>
    <w:basedOn w:val="a"/>
    <w:link w:val="1f"/>
    <w:uiPriority w:val="99"/>
    <w:semiHidden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AB65F2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B65F2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AB65F2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AB65F2"/>
    <w:pPr>
      <w:spacing w:after="0" w:line="240" w:lineRule="auto"/>
    </w:pPr>
  </w:style>
  <w:style w:type="table" w:styleId="af6">
    <w:name w:val="Table Grid"/>
    <w:basedOn w:val="a1"/>
    <w:uiPriority w:val="59"/>
    <w:rsid w:val="00AB6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AB65F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B65F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AB65F2"/>
  </w:style>
  <w:style w:type="paragraph" w:customStyle="1" w:styleId="13">
    <w:name w:val="Абзац списка1"/>
    <w:basedOn w:val="a"/>
    <w:next w:val="a5"/>
    <w:uiPriority w:val="34"/>
    <w:qFormat/>
    <w:rsid w:val="00AB65F2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AB65F2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AB65F2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AB65F2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AB65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AB65F2"/>
  </w:style>
  <w:style w:type="character" w:styleId="ab">
    <w:name w:val="annotation reference"/>
    <w:basedOn w:val="a0"/>
    <w:unhideWhenUsed/>
    <w:rsid w:val="00AB65F2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AB65F2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AB65F2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AB65F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AB65F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65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AB65F2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AB6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AB65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AB65F2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AB65F2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AB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B65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AB65F2"/>
  </w:style>
  <w:style w:type="paragraph" w:customStyle="1" w:styleId="1a">
    <w:name w:val="Рецензия1"/>
    <w:next w:val="af5"/>
    <w:hidden/>
    <w:uiPriority w:val="99"/>
    <w:semiHidden/>
    <w:rsid w:val="00AB65F2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AB6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B65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B65F2"/>
  </w:style>
  <w:style w:type="table" w:customStyle="1" w:styleId="1b">
    <w:name w:val="Сетка таблицы1"/>
    <w:basedOn w:val="a1"/>
    <w:next w:val="af6"/>
    <w:uiPriority w:val="59"/>
    <w:rsid w:val="00AB65F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B65F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110">
    <w:name w:val="Заголовок 1 Знак1"/>
    <w:basedOn w:val="a0"/>
    <w:uiPriority w:val="9"/>
    <w:rsid w:val="00AB6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semiHidden/>
    <w:rsid w:val="00AB65F2"/>
  </w:style>
  <w:style w:type="paragraph" w:styleId="a5">
    <w:name w:val="List Paragraph"/>
    <w:basedOn w:val="a"/>
    <w:uiPriority w:val="34"/>
    <w:qFormat/>
    <w:rsid w:val="00AB65F2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B65F2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AB65F2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AB65F2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semiHidden/>
    <w:unhideWhenUsed/>
    <w:rsid w:val="00AB6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semiHidden/>
    <w:rsid w:val="00AB65F2"/>
  </w:style>
  <w:style w:type="paragraph" w:styleId="ac">
    <w:name w:val="annotation text"/>
    <w:basedOn w:val="a"/>
    <w:link w:val="1f"/>
    <w:uiPriority w:val="99"/>
    <w:semiHidden/>
    <w:unhideWhenUsed/>
    <w:rsid w:val="00AB65F2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AB65F2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B65F2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AB65F2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AB65F2"/>
    <w:pPr>
      <w:spacing w:after="0" w:line="240" w:lineRule="auto"/>
    </w:pPr>
  </w:style>
  <w:style w:type="table" w:styleId="af6">
    <w:name w:val="Table Grid"/>
    <w:basedOn w:val="a1"/>
    <w:uiPriority w:val="59"/>
    <w:rsid w:val="00AB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20D643E39F3B0775C75CC103D856AE67F003F1E9789B54A7CE85F38DF00C97FD63923F6CDA16DL0M0G" TargetMode="External"/><Relationship Id="rId13" Type="http://schemas.openxmlformats.org/officeDocument/2006/relationships/hyperlink" Target="consultantplus://offline/ref=4D855B72A9FF59D039DBEEBEE1F6588DABF7421FDA1103515B7F734BEF653EDEE6E02F886ACE79C9PEK9M" TargetMode="External"/><Relationship Id="rId18" Type="http://schemas.openxmlformats.org/officeDocument/2006/relationships/hyperlink" Target="consultantplus://offline/ref=B69DC62F64B41F319F8EEC82044E70DA94E13EF7A5A65049140CCB0A6FmCqEH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5ECC46A8334F0F6FC25338640525E9EA955DE45E5h30EM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21669E2ABE8701F392642D99E99B7BEDB4D6DA80F73C61C5BF8F1862E0D6D113CBBAFF74FB9385F3b0G2K" TargetMode="External"/><Relationship Id="rId25" Type="http://schemas.openxmlformats.org/officeDocument/2006/relationships/hyperlink" Target="consultantplus://offline/ref=57EC4A0E559807BA03AC07E182649CCE6D9FA3573C5A4E7FB29AADAA01183E8460B26B8F02P5zCH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8CFPEK8M" TargetMode="External"/><Relationship Id="rId20" Type="http://schemas.openxmlformats.org/officeDocument/2006/relationships/hyperlink" Target="consultantplus://offline/ref=7477D36D247F526C7BD4B7DDD08F15A6014F84D62298DDA4DCA8A2DB7828FD21BF4B5E0D31D769E7uBz4M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57EC4A0E559807BA03AC07E182649CCE6D9FA3573C5A4E7FB29AADAA01183E8460B26B87P0zAH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header" Target="header1.xm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855B72A9FF59D039DBEEBEE1F6588DABF7421FDA1103515B7F734BEF653EDEE6E02F886ACE79C9PEK9M" TargetMode="External"/><Relationship Id="rId23" Type="http://schemas.openxmlformats.org/officeDocument/2006/relationships/hyperlink" Target="consultantplus://offline/ref=513810C64E03C96FA4C8691AFDD0FD15E073796A6A07712B9F6C8571C69BFE2F187AE527FAD4DBBAmBL2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3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B69DC62F64B41F319F8EEC82044E70DA94E13EF7A5A65049140CCB0A6FmCqEH" TargetMode="External"/><Relationship Id="rId19" Type="http://schemas.openxmlformats.org/officeDocument/2006/relationships/hyperlink" Target="https://www.gosuslugi.ru/" TargetMode="External"/><Relationship Id="rId31" Type="http://schemas.openxmlformats.org/officeDocument/2006/relationships/hyperlink" Target="https://do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D855B72A9FF59D039DBEEBEE1F6588DABF7421FDA1103515B7F734BEF653EDEE6E02F886ACE78CFPEK8M" TargetMode="External"/><Relationship Id="rId22" Type="http://schemas.openxmlformats.org/officeDocument/2006/relationships/hyperlink" Target="consultantplus://offline/ref=FD33AA8C5611180459E2B0DB21B49A1C66E2CE68863DF0F6FC25338640h502M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consultantplus://offline/ref=27E34323F9EA81A2EE406F49AC2D57B6D8739AD462D3B3D87CC32FBD9B892196F7C96D086B920FCCX5UBL" TargetMode="External"/><Relationship Id="rId35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17156-A6E4-4A74-9EC5-E3D2BCEF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18148</Words>
  <Characters>103446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18</cp:revision>
  <dcterms:created xsi:type="dcterms:W3CDTF">2018-12-20T04:29:00Z</dcterms:created>
  <dcterms:modified xsi:type="dcterms:W3CDTF">2019-02-12T08:22:00Z</dcterms:modified>
</cp:coreProperties>
</file>