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836" w:rsidRPr="00D52B07" w:rsidRDefault="00C334D0" w:rsidP="008B1836">
      <w:pPr>
        <w:spacing w:after="24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  <w:r w:rsidRPr="008B183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</w:t>
      </w:r>
      <w:r w:rsidRPr="00D52B07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ПРОЕКТ</w:t>
      </w:r>
    </w:p>
    <w:p w:rsidR="0060170B" w:rsidRPr="00D52B07" w:rsidRDefault="0060170B" w:rsidP="0060170B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  <w:r w:rsidRPr="00D52B07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4A2293" w:rsidRPr="00D52B07" w:rsidRDefault="008B1836" w:rsidP="008B1836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  <w:r w:rsidRPr="00D52B07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РЕШЕНИЕ</w:t>
      </w:r>
      <w:r w:rsidR="004A2293" w:rsidRPr="00D52B07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br/>
      </w:r>
      <w:r w:rsidR="004A2293" w:rsidRPr="00D52B07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br/>
      </w:r>
      <w:bookmarkStart w:id="0" w:name="_GoBack"/>
      <w:r w:rsidR="004A2293" w:rsidRPr="00D52B07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Об утверждении Положения о порядке и условиях командирования, размерах возмещения расходов, связанных со служебными командировками лиц, замещающих муниципальные должности, должности муниципальной службы, и иных работников органов местного самоуправления </w:t>
      </w:r>
      <w:r w:rsidR="00C334D0" w:rsidRPr="00D52B07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  <w:bookmarkEnd w:id="0"/>
    </w:p>
    <w:p w:rsidR="004A2293" w:rsidRPr="008B1836" w:rsidRDefault="004A2293" w:rsidP="008B183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8B1836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proofErr w:type="spellStart"/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hyperlink r:id="rId5" w:anchor="8Q20M0" w:history="1">
        <w:r w:rsidRPr="006017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</w:t>
        </w:r>
        <w:proofErr w:type="spellEnd"/>
        <w:r w:rsidRPr="006017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165</w:t>
        </w:r>
      </w:hyperlink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6" w:anchor="8Q60M2" w:history="1">
        <w:r w:rsidRPr="006017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166</w:t>
        </w:r>
      </w:hyperlink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7" w:anchor="8Q80M3" w:history="1">
        <w:r w:rsidRPr="006017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167</w:t>
        </w:r>
      </w:hyperlink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8" w:anchor="8QA0M4" w:history="1">
        <w:r w:rsidRPr="006017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168 Трудового кодекса Российской Федерации</w:t>
        </w:r>
      </w:hyperlink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9" w:anchor="7D20K3" w:history="1">
        <w:r w:rsidRPr="006017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0" w:anchor="64U0IK" w:history="1">
        <w:r w:rsidRPr="006017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 от 02.03.2007 N 25-ФЗ "О муниципальной службе в Российской Федерации"</w:t>
        </w:r>
      </w:hyperlink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1" w:history="1">
        <w:r w:rsidRPr="006017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 Правительства Российской Федерации от 13.10.2008 N 749 "Об особенностях направления работников в служебные командировки"</w:t>
        </w:r>
      </w:hyperlink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="00C334D0" w:rsidRPr="0060170B">
        <w:rPr>
          <w:rFonts w:ascii="Times New Roman" w:hAnsi="Times New Roman" w:cs="Times New Roman"/>
          <w:sz w:val="28"/>
          <w:szCs w:val="28"/>
        </w:rPr>
        <w:t xml:space="preserve"> </w:t>
      </w:r>
      <w:r w:rsidR="00C334D0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городского поселения город Давлеканово, совет городского поселения город Давлеканово муниципального района Давлекановский район Республики Башкортостан</w:t>
      </w:r>
    </w:p>
    <w:p w:rsidR="004A2293" w:rsidRPr="0060170B" w:rsidRDefault="00C334D0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РЕШИЛ: </w:t>
      </w:r>
      <w:r w:rsidR="004A2293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334D0" w:rsidRPr="00D52B07" w:rsidRDefault="004A2293" w:rsidP="008B1836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B0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прилагаемое Положение о порядке и условиях командирования, размерах возмещения расходов, связанных со служебными командировками лиц, замещающих муниципальные должности, должности муниципальной службы, и иных работников органов местн</w:t>
      </w:r>
      <w:r w:rsidR="00C334D0" w:rsidRPr="00D52B0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самоуправления городского поселения город Давлеканово</w:t>
      </w:r>
      <w:r w:rsidR="00D5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C334D0" w:rsidRPr="00D52B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34D0" w:rsidRPr="0060170B" w:rsidRDefault="00C334D0" w:rsidP="008B1836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(в разделе Поселения).</w:t>
      </w:r>
    </w:p>
    <w:p w:rsidR="00C334D0" w:rsidRPr="0060170B" w:rsidRDefault="00C334D0" w:rsidP="008B183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170B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оставляю за собой.</w:t>
      </w:r>
    </w:p>
    <w:p w:rsidR="004A2293" w:rsidRPr="0060170B" w:rsidRDefault="004A2293" w:rsidP="008B1836">
      <w:pPr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A2293" w:rsidRPr="0060170B" w:rsidRDefault="00C334D0" w:rsidP="008B183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                       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proofErr w:type="spellStart"/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Л.Ю.Афанасьев</w:t>
      </w:r>
      <w:proofErr w:type="spellEnd"/>
    </w:p>
    <w:p w:rsidR="004A2293" w:rsidRPr="0060170B" w:rsidRDefault="00C334D0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2293" w:rsidRPr="0060170B" w:rsidRDefault="004A2293" w:rsidP="008B183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334D0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334D0" w:rsidRPr="0060170B" w:rsidRDefault="00C334D0" w:rsidP="008B1836">
      <w:pPr>
        <w:spacing w:after="24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170B" w:rsidRPr="00D52B07" w:rsidRDefault="004A2293" w:rsidP="008B183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D52B07">
        <w:rPr>
          <w:rFonts w:ascii="Times New Roman" w:eastAsia="Times New Roman" w:hAnsi="Times New Roman" w:cs="Times New Roman"/>
          <w:bCs/>
          <w:lang w:eastAsia="ru-RU"/>
        </w:rPr>
        <w:lastRenderedPageBreak/>
        <w:t>Приложение</w:t>
      </w:r>
      <w:r w:rsidRPr="00D52B07">
        <w:rPr>
          <w:rFonts w:ascii="Times New Roman" w:eastAsia="Times New Roman" w:hAnsi="Times New Roman" w:cs="Times New Roman"/>
          <w:bCs/>
          <w:lang w:eastAsia="ru-RU"/>
        </w:rPr>
        <w:br/>
        <w:t>к решению</w:t>
      </w:r>
      <w:r w:rsidR="0060170B" w:rsidRPr="00D52B07">
        <w:rPr>
          <w:rFonts w:ascii="Times New Roman" w:eastAsia="Times New Roman" w:hAnsi="Times New Roman" w:cs="Times New Roman"/>
          <w:bCs/>
          <w:lang w:eastAsia="ru-RU"/>
        </w:rPr>
        <w:t xml:space="preserve"> Совета ГП </w:t>
      </w:r>
      <w:proofErr w:type="spellStart"/>
      <w:r w:rsidR="0060170B" w:rsidRPr="00D52B07">
        <w:rPr>
          <w:rFonts w:ascii="Times New Roman" w:eastAsia="Times New Roman" w:hAnsi="Times New Roman" w:cs="Times New Roman"/>
          <w:bCs/>
          <w:lang w:eastAsia="ru-RU"/>
        </w:rPr>
        <w:t>г.Давлеканово</w:t>
      </w:r>
      <w:proofErr w:type="spellEnd"/>
      <w:r w:rsidR="0060170B" w:rsidRPr="00D52B0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4A2293" w:rsidRPr="00D52B07" w:rsidRDefault="0060170B" w:rsidP="008B183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D52B07">
        <w:rPr>
          <w:rFonts w:ascii="Times New Roman" w:eastAsia="Times New Roman" w:hAnsi="Times New Roman" w:cs="Times New Roman"/>
          <w:bCs/>
          <w:lang w:eastAsia="ru-RU"/>
        </w:rPr>
        <w:t>МР Давлекановский район РБ</w:t>
      </w:r>
      <w:r w:rsidR="004A2293" w:rsidRPr="00D52B07">
        <w:rPr>
          <w:rFonts w:ascii="Times New Roman" w:eastAsia="Times New Roman" w:hAnsi="Times New Roman" w:cs="Times New Roman"/>
          <w:bCs/>
          <w:lang w:eastAsia="ru-RU"/>
        </w:rPr>
        <w:br/>
      </w:r>
      <w:r w:rsidR="005F6E64">
        <w:rPr>
          <w:rFonts w:ascii="Times New Roman" w:eastAsia="Times New Roman" w:hAnsi="Times New Roman" w:cs="Times New Roman"/>
          <w:bCs/>
          <w:lang w:eastAsia="ru-RU"/>
        </w:rPr>
        <w:t xml:space="preserve"> от              2026</w:t>
      </w:r>
      <w:r w:rsidR="00C334D0" w:rsidRPr="00D52B07">
        <w:rPr>
          <w:rFonts w:ascii="Times New Roman" w:eastAsia="Times New Roman" w:hAnsi="Times New Roman" w:cs="Times New Roman"/>
          <w:bCs/>
          <w:lang w:eastAsia="ru-RU"/>
        </w:rPr>
        <w:t xml:space="preserve"> г. N</w:t>
      </w:r>
      <w:r w:rsidRPr="00D52B07">
        <w:rPr>
          <w:rFonts w:ascii="Times New Roman" w:eastAsia="Times New Roman" w:hAnsi="Times New Roman" w:cs="Times New Roman"/>
          <w:bCs/>
          <w:lang w:eastAsia="ru-RU"/>
        </w:rPr>
        <w:t>_____</w:t>
      </w:r>
      <w:r w:rsidR="00C334D0" w:rsidRPr="00D52B0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4A2293" w:rsidRPr="00D52B07" w:rsidRDefault="004A2293" w:rsidP="0060170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2B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D52B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ПОЛОЖЕНИЕ О ПОРЯДКЕ И УСЛОВИЯХ КОМАНДИРОВАНИЯ, РАЗМЕРАХ ВОЗМЕЩЕНИЯ РАСХОДОВ, СВЯЗАННЫХ СО СЛУЖЕБНЫМИ КОМАНДИРОВКАМИ ЛИЦ, ЗАМЕЩАЮЩИХ МУНИЦИПАЛЬНЫЕ ДОЛЖНОСТИ, ДОЛЖНОСТИ МУНИЦИПАЛЬНОЙ СЛУЖБЫ, И ИНЫХ РАБОТНИКОВ ОРГАНОВ МЕСТНОГО </w:t>
      </w:r>
      <w:proofErr w:type="gramStart"/>
      <w:r w:rsidRPr="00D52B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САМОУПРАВЛЕНИЯ </w:t>
      </w:r>
      <w:r w:rsidR="00C334D0" w:rsidRPr="00D52B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ГОРОДСКОГО</w:t>
      </w:r>
      <w:proofErr w:type="gramEnd"/>
      <w:r w:rsidR="00C334D0" w:rsidRPr="00D52B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ГОРОД </w:t>
      </w:r>
      <w:r w:rsidR="001750C6" w:rsidRPr="00D52B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334D0" w:rsidRPr="00D52B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ДАВЛЕКАНОВО</w:t>
      </w:r>
      <w:r w:rsidR="0060170B" w:rsidRPr="00D52B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МР ДАВЛЕКАНОВСКИЙ РАЙОР РБ</w:t>
      </w:r>
    </w:p>
    <w:p w:rsidR="004A2293" w:rsidRPr="0060170B" w:rsidRDefault="004A2293" w:rsidP="008B1836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2B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6017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1. ОБЩИЕ ПОЛОЖЕНИЯ</w:t>
      </w:r>
    </w:p>
    <w:p w:rsidR="004A2293" w:rsidRPr="0060170B" w:rsidRDefault="004A2293" w:rsidP="008B183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о порядке и условиях командирования, размерах возмещения расходов, связанных со служебными командировками лиц, замещающих муниципальные должности, должности муниципальной службы, и иных работников органов местного самоуправления </w:t>
      </w:r>
      <w:r w:rsidR="00C334D0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" (далее - Положение) разработано в целях создания и обеспечения надлежащих условий по выполнению возложенных на них поручений в сл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ужебных командировках.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Настоящее Положение устанавливает порядок оформления служебных командировок и возмещения расходов, связанных со служебными командировками. В служебные командировки направляются лица, замещающие муниципальные должности, должности муниципальной службы, и иные работники органов мест</w:t>
      </w:r>
      <w:r w:rsidR="00C334D0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самоуправления </w:t>
      </w:r>
      <w:r w:rsidR="00CD68C3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" (далее - работник).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Служебная командировка - поездка работника по распоряжению работодателя на определенный срок для выполнения служебного поручения (задания) вне места постоянной работы, как на территории Российской Федерации, так и на терр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иториях иностранных государств.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На период служебной командировки работнику гарантируется сохранение места работы (должности), среднего заработка за период нахождения в командировке, в том числе и за время нахождения в пути, а также возмещение расходов, связанных со служебной командировкой.</w:t>
      </w: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17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2. ПОРЯДОК НАПРАВЛЕНИЯ В СЛУЖЕБНУЮ КОМАНДИРОВКУ</w:t>
      </w:r>
    </w:p>
    <w:p w:rsidR="004A2293" w:rsidRPr="0060170B" w:rsidRDefault="004A2293" w:rsidP="008B183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Направление работника в служебную командировку производится на основании письменного решения, принятого представителем нанимателя или </w:t>
      </w: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уполномоченным им лицом (далее - представитель нанимателя), в виде распоряжения </w:t>
      </w:r>
      <w:r w:rsidR="005F6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оформления </w:t>
      </w:r>
      <w:r w:rsidR="00CD68C3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командировочного удостоверения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Срок служебной командировки определяется представителем нанимателя с учетом объема, сложности и других осо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бенностей служебного поручения.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Продление срока служебной командировки допускается </w:t>
      </w:r>
      <w:r w:rsidR="005F6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представителем нанимателя с письменного согласия руководителя указанного органа (организации), в который командировано лицо, или уполномоч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енного этим руководителем лица.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Основанием для оформления служебной командировки являются письменные вызовы (приглашения) руководителя и официальные документы органов государственной власти, органов местного самоуправления и организаций: письма, приглашения, вызовы, выписки из договоров и соглашений, присланных в </w:t>
      </w:r>
      <w:r w:rsidR="00CD68C3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администрацию городского поселения город Давлеканово МР Давлекановский район РБ </w:t>
      </w: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почтой, так и факсимильной связью, электронной почтой, или согласования с руководителем этого органа (организации), ссылка на которые обязательна в решении (распоряжении, приказ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 командировке.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В распоряжении </w:t>
      </w:r>
      <w:r w:rsidR="005F6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направлении в командировку обязательно указывается место командировки (село, город, район, область, край, республика), организация (предприятие, учреждение), в которую командируется работник, срок командировки, дата выезда в командировку и дата прибытия из к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омандировки, цель командировки.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Днем выезда в командировку считается дата отправления транспортного средства от места постоянной работы работника, а днем приезда из командировки - дата прибытия транспортного средства в место постоянной работы. При отправлении транспортного средства до 24 часов включительно днем отъезда в командировку считаются текущие сутки, а с 00 часов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позднее - последующие сутки.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место отправления транспортного средства находится за чертой населенного пункта, учитывается время, необходимое для пр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оезда до места его отправления.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Аналогично определяется день приезда работ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 в место постоянной работы.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о явке работника на работу в день выезда в командировку и в день приезда из командировки решается по 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договоренности с работодателем.</w:t>
      </w:r>
    </w:p>
    <w:p w:rsidR="004A2293" w:rsidRPr="0060170B" w:rsidRDefault="004A2293" w:rsidP="0060170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2.6. Фактический срок пребывания работника в месте командирования определяется по проездным документам, представляемым работником по возвращении из служебной команд</w:t>
      </w:r>
      <w:r w:rsidR="0060170B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ировки.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проезда работника на основании письменного решения работодателя к месту командирования и (или) обратно к месту работы на служебном транспорте, на транспорте, находящемся в собственности работника или в собственности третьих лиц (по доверенности), фактический срок пребывания в месте командирования указывается в служебной записке, которая представляется работником по возвращении из командировки </w:t>
      </w: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работодателю с приложением документов, подтверждающих использование указанного транспорта для проезда к месту командирования и обратно (путевой лист, маршрутный лист, счета, квитанции, кассовые чеки и иные документы, подтверждающие 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 следования транспорта).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командирования. При проживании в гостинице указанный срок пребывания подтверждается договором, кассовым чеком или документом, оформленным на бланке строгой отчетности, подтверждающим предоставление гостиничных услуг по месту командирования и содержащим сведения, предусмотренные </w:t>
      </w:r>
      <w:hyperlink r:id="rId12" w:anchor="6540IN" w:history="1">
        <w:r w:rsidRPr="006017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Правилами предоставления гостиничных услуг в Российской Федерации</w:t>
        </w:r>
      </w:hyperlink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утвержденными </w:t>
      </w:r>
      <w:hyperlink r:id="rId13" w:anchor="64U0IK" w:history="1">
        <w:r w:rsidRPr="006017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 Правительства Российской Федерации от 18 ноября 2020 г. N 1853 "Об утверждении Правил предоставления гостиничных услуг в Российской Федерации"</w:t>
        </w:r>
      </w:hyperlink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проездных документов, документов по найму жилого помещения либо иных документов, подтверждающих заключение договора на оказание гостиничных услуг по месту командирования, в целях подтверждения фактического срока пребывания в месте командирования работником представляются служебная записка и (или) иной документ о фактическом сроке пребывания работника в командировке, содержащий подтверждение принимающей работника стороны (организации либо должностного лица) о сроке прибытия (убытия) работника к месту командирования (из места ком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андировки).</w:t>
      </w:r>
    </w:p>
    <w:p w:rsidR="004A2293" w:rsidRPr="0060170B" w:rsidRDefault="004A2293" w:rsidP="0060170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Учет работников, приезжающих и </w:t>
      </w:r>
      <w:hyperlink r:id="rId14" w:anchor="6540IN" w:history="1">
        <w:r w:rsidRPr="006017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выезжающих в служебные командировки</w:t>
        </w:r>
      </w:hyperlink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ведется в специальных журналах по формам, утвержденным </w:t>
      </w:r>
      <w:hyperlink r:id="rId15" w:history="1">
        <w:r w:rsidRPr="006017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 Федеральной службы государственной статистики от 23.12.2005 N 107 "Об утверждении унифицированных форм первичной учетной документации по учету федеральными государственными органами работников, выезжающих и приезжающих в служебные командировки"</w:t>
        </w:r>
      </w:hyperlink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17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3. РЕЖИМ СЛУЖЕБНОГО ВРЕМЕНИ И ВРЕМЕНИ ОТДЫХА В ПЕРИОД СЛУЖЕБНОЙ КОМАНДИРОВКИ</w:t>
      </w:r>
    </w:p>
    <w:p w:rsidR="004A2293" w:rsidRPr="0060170B" w:rsidRDefault="004A2293" w:rsidP="008B183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На лиц, находящихся в служебной командировке, распространяется режим служебного времени тех органов (организаций), в которые они командированы. Если режим служебного времени в указанных органах (организациях) отличается от режима служебного времени постоянного места работы работника, в сторону уменьшения дней отдыха, взамен дней отдыха, не использованных в период нахождения в служебной командировке, работнику предоставляются другие дни отдыха по возвращ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из служебной командировки.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В случаях направления работника в служебную командировку для работы в выходные или нерабочие праздничные дни компенсация за работу в эти дни производится в соответствии с законодательством Российской </w:t>
      </w: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Федерации. По возвращении из командировки работнику по его желанию может быть предоставлен другой день отдыха. В этом случае работа в выходной или нерабочий праздничный день оплачивается в одинарном размере, день отдыха оплате 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подлежит.</w:t>
      </w:r>
    </w:p>
    <w:p w:rsidR="004A2293" w:rsidRPr="0060170B" w:rsidRDefault="004A2293" w:rsidP="0060170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Если по распоряжению представителя нанимателя выезд в служебную командировку осуществляется в выходной день, по возвращении из служебной командировки работнику предоставляется другой день отдыха в установленном порядке.</w:t>
      </w: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17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4. ПОРЯДОК ВОЗМЕЩЕНИЯ РАСХОДОВ, СВЯЗАННЫХ СО СЛУЖЕБНЫМИ КОМАНДИРОВКАМИ</w:t>
      </w:r>
    </w:p>
    <w:p w:rsidR="004A2293" w:rsidRPr="0060170B" w:rsidRDefault="004A2293" w:rsidP="008B183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При направлении работника в служебную командировку ему гарантируется сохранение места работы (должности) и среднего 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заработка, а также возмещаются: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расходы на проезд к месту командирования и обратно - к постоянному месту работы (включая страховой взнос на обязательное личное страхование пассажиров на транспорте, оплату услуг по оформлению проездных документов, предоставлению в поезд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ах постельных принадлежностей);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расходы на проезд из одного населенного пункта в другой, если работник командирован в несколько организаций, расположенн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в разных населенных пунктах;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расходы по брониро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ванию и найму жилого помещения;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дополнительные расходы, связанные с проживанием вне постоянного м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еста жительства (суточные);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д) иные расходы, связанные со служебной командировкой, произведенные работником с разре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 представителя нанимателя.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Средний заработок за период нахождения работника в служебной командировке, а также за дни нахождения в пути, в том числе за время вынужденной остановки в пути, сохраняется за все дни работы по графику, установленному по пост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оянному месту работы работника.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Работнику, работающему по совместительству, при командировании сохраняется средний заработок у того работодателя, который направил его в командировку. В случае направления такого работника в командировку одновременно по основной работе и работе, выполняемой на условиях совместительства, средний заработок сохраняется у обоих работодателей, а возмещаемые расходы по командировке распределяются между представителями нанима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телей по соглашению между ними.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В случае временной нетрудоспособности работника, удостоверенной в установленном порядке, ему возмещаются расходы на наем жилого помещения (кроме случаев, когда работник находится на стационарном лечении) и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поручения (задания) или вернуться к 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постоянному месту жительства.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период временной нетрудоспособности работнику выплачивается пособие по временной нетрудоспособности в соответствии с законода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тельством Российской Федерации.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Расходы по проезду к месту командировки на территории Российской Федерации и обратно к месту постоянной работы и по проезду из одного населенного пункта в другой, если работник командирован в несколько организаций, расположенных в разных населенных пунктах, включают расходы по проезду транспортом общего пользования соответственно к станции, пристани, аэропорту и от станции, пристани, аэропорта, если они находятся за чертой населенного пункта, а также оплату услуг по оформлению проездных документов и предоставлению в поездах постельных принадлежностей и возмещаются работнику в размере фактических расходов при наличии документов (билетов), подтверждающих эти расходы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не выше стоимости проезда: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1) лицам, замещающим муниципальные должности, и муниципальным служащим, замещающим высшую муниципальную должность муниц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службы: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воздушным транспортом - по билету не выше ст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оимости тарифа делового класса;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железнодорожным транспортом - по билету не выше стоимости тарифа в вагоне с 2-местными купе категории (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"СВ") скорых фирменных поездов;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остальным муниципаль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служащим и иным работникам: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воздушным транспортом - не выше стоимост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тарифа экономического класса;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железнодорожным транспортом - в купейном вагоне скорых фирменных по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ездов или в плацкартном вагоне;</w:t>
      </w:r>
    </w:p>
    <w:p w:rsidR="004A2293" w:rsidRPr="0060170B" w:rsidRDefault="008B1836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3) всем командированным лицам: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автомобильным транспортом - в автотранспортном средстве общего пользования (кроме такси) по существующей в данн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местности стоимости проезда.</w:t>
      </w:r>
    </w:p>
    <w:p w:rsidR="004A2293" w:rsidRPr="0060170B" w:rsidRDefault="004A2293" w:rsidP="0060170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проездных документов оплата по про</w:t>
      </w:r>
      <w:r w:rsidR="0060170B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езду работнику не производится.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Расходы по бронированию и найму жилого помещения возмещаются работнику (кроме тех случаев, когда ему предоставляется бесплатное жилое помещение) - в размере фактических расходов, подтвержденных соответствующими документами, но не более стоимости однокомнатного (одноместного) 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В случае, если в населенном пункте отсутствует гостиница, работнику оплачивается наем иного отдельного жилого помещения либо аналогичного жилого помещения в ближайшем населенном пункте с транспортным обеспечением от места проживания до места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командирования и обратно.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4.7. При отсутствии подтверждающих документов (в случае непредставления места в гостинице) расходы по найму ж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илого помещения не возмещаются.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4.8. В случае вынужденной остановки в пути работнику возмещаются расходы за наем жилого помещения по фактическим затратам, подтвержденным соответствующими документами, в размере, установленном пунктом 4.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5 настоящего раздела Положения.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4.9. </w:t>
      </w:r>
      <w:r w:rsidR="00CD68C3" w:rsidRPr="0060170B">
        <w:rPr>
          <w:rFonts w:ascii="Times New Roman" w:hAnsi="Times New Roman" w:cs="Times New Roman"/>
          <w:sz w:val="28"/>
          <w:szCs w:val="28"/>
        </w:rPr>
        <w:t>Возмещение дополнительных расходов, связанных с проживанием вне постоянного места жительства (суточных) при направлении в служебные командировки на территории Российской Федерации, производится в размере 100 рублей за каждый день нахождения в служебной командировке.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4.10. При командировках в местность, откуда работник исходя из условий транспортного сообщения и характера выполняемой в командировке работы имеет возможность ежедневно возвращаться к месту постоянного жительс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тва, суточные не выплачиваются.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4.11. Вопрос о целесообразности ежедневного возвращения работника из места командирования к месту постоянного жительства в каждом конкретном случае решается представителем нанимателя с учетом дальности расстояния, условий транспортного сообщения, характера выполняемого задания, а также необходимости создани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я работнику условий для отдыха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4.12. Если работник по окончании рабочего дня по согласованию с представителем нанимателя остается в месте командирования, то расходы по найму жилого помещения при предоставлении соответствующих документов возмещаются работнику в порядке и размерах, предусмотренных на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стоящим Положением.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4.13. Возмещение иных расходов, связанных со служебной командировкой, произведенных работником с разрешения представителя нанимателя, осуществляется при представлении документ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ов, подтверждающих эти расходы.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4.14. В случае пересылки работнику, находящемуся в командировке, по его просьбе заработной платы расходы по е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пересылке несет работодатель.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4.15. При направлении работника в служебную командировку ему выдается денежный аванс на оплату расходов на проезд, на бронирование и наем жилого помещения и дополнительных расходов, связанных с проживанием вне места пос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тоянного жительства (суточные).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4.16. Расходы, установленные настоящим Положением, а также иные расходы, связанные со служебными командировками, возмещаются органами местного самоуправления за счет средств, предусмотренных в </w:t>
      </w:r>
      <w:proofErr w:type="gramStart"/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бюджете 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</w:t>
      </w:r>
      <w:proofErr w:type="gramEnd"/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город Давлеканово. </w:t>
      </w: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50C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2293" w:rsidRPr="0060170B" w:rsidRDefault="001750C6" w:rsidP="008B1836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5</w:t>
      </w:r>
      <w:r w:rsidR="004A2293" w:rsidRPr="006017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ОТЧЕТ О КОМАНДИРОВКЕ</w:t>
      </w:r>
    </w:p>
    <w:p w:rsidR="004A2293" w:rsidRPr="0060170B" w:rsidRDefault="004A2293" w:rsidP="008B183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Работник по возвращении из командировки обязан представить представителю нанимателя в течение 3 рабочих дней авансовый отчет об израсходованных в связи с командировкой суммах и произвести окончательный расчет по выданному ему перед отъездом в служебную командировку денежному авансу на командировочные расходы. К авансовому отчету прилагаются документы о найме жилого помещения, фактических </w:t>
      </w: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расходах по проезду (включая оплату услуг по оформлению проездных документов и предоставлению в поездах постельных принадлежностей) и об иных расходах, связанных с командировкой, произведенных с разре</w:t>
      </w:r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 представителя нанимателя.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Авансовый отчет составляется работником по унифицированной </w:t>
      </w:r>
      <w:hyperlink r:id="rId16" w:anchor="8OM0LO" w:history="1">
        <w:r w:rsidRPr="006017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форме</w:t>
        </w:r>
      </w:hyperlink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 0504505 (при условии оформления на бумажном носителе) и 0504520 (в случаях оформления в виде электронного документа), утвержденным </w:t>
      </w:r>
      <w:hyperlink r:id="rId17" w:history="1">
        <w:r w:rsidRPr="006017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Приказом Минфина России от 30.03.2015 N 52н</w:t>
        </w:r>
      </w:hyperlink>
      <w:r w:rsidR="008B1836"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2293" w:rsidRPr="0060170B" w:rsidRDefault="004A2293" w:rsidP="008B183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70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приложенные к авансовому отчету по форме 0504505, нумеруются в порядке, соответствующем записям в данном отчете.</w:t>
      </w:r>
    </w:p>
    <w:p w:rsidR="005212B1" w:rsidRPr="0060170B" w:rsidRDefault="00756F28" w:rsidP="008B1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212B1" w:rsidRPr="00601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04B52"/>
    <w:multiLevelType w:val="hybridMultilevel"/>
    <w:tmpl w:val="5E04481A"/>
    <w:lvl w:ilvl="0" w:tplc="DEBC8BD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293"/>
    <w:rsid w:val="001750C6"/>
    <w:rsid w:val="003C63DA"/>
    <w:rsid w:val="004A2293"/>
    <w:rsid w:val="005F6E64"/>
    <w:rsid w:val="0060170B"/>
    <w:rsid w:val="00756F28"/>
    <w:rsid w:val="00845B22"/>
    <w:rsid w:val="008B1836"/>
    <w:rsid w:val="009942CF"/>
    <w:rsid w:val="009C14BA"/>
    <w:rsid w:val="00C334D0"/>
    <w:rsid w:val="00CD68C3"/>
    <w:rsid w:val="00D5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CACEF"/>
  <w15:chartTrackingRefBased/>
  <w15:docId w15:val="{47113B4C-DE7D-4D26-9247-80D5D96F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4D0"/>
    <w:pPr>
      <w:ind w:left="720"/>
      <w:contextualSpacing/>
    </w:pPr>
  </w:style>
  <w:style w:type="paragraph" w:styleId="a4">
    <w:name w:val="No Spacing"/>
    <w:uiPriority w:val="99"/>
    <w:qFormat/>
    <w:rsid w:val="00C334D0"/>
    <w:pPr>
      <w:spacing w:after="0" w:line="240" w:lineRule="auto"/>
    </w:pPr>
    <w:rPr>
      <w:rFonts w:ascii="Calibri" w:eastAsia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D52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2B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6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7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4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25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2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07664" TargetMode="External"/><Relationship Id="rId13" Type="http://schemas.openxmlformats.org/officeDocument/2006/relationships/hyperlink" Target="https://docs.cntd.ru/document/56635110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807664" TargetMode="External"/><Relationship Id="rId12" Type="http://schemas.openxmlformats.org/officeDocument/2006/relationships/hyperlink" Target="https://docs.cntd.ru/document/566351106" TargetMode="External"/><Relationship Id="rId17" Type="http://schemas.openxmlformats.org/officeDocument/2006/relationships/hyperlink" Target="https://docs.cntd.ru/document/420266549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42026654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1807664" TargetMode="External"/><Relationship Id="rId11" Type="http://schemas.openxmlformats.org/officeDocument/2006/relationships/hyperlink" Target="https://docs.cntd.ru/document/902123264" TargetMode="External"/><Relationship Id="rId5" Type="http://schemas.openxmlformats.org/officeDocument/2006/relationships/hyperlink" Target="https://docs.cntd.ru/document/901807664" TargetMode="External"/><Relationship Id="rId15" Type="http://schemas.openxmlformats.org/officeDocument/2006/relationships/hyperlink" Target="https://docs.cntd.ru/document/901963558" TargetMode="External"/><Relationship Id="rId10" Type="http://schemas.openxmlformats.org/officeDocument/2006/relationships/hyperlink" Target="https://docs.cntd.ru/document/90203066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https://docs.cntd.ru/document/9019635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2741</Words>
  <Characters>15628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2026-03-18T09:55:00Z</cp:lastPrinted>
  <dcterms:created xsi:type="dcterms:W3CDTF">2026-03-18T09:56:00Z</dcterms:created>
  <dcterms:modified xsi:type="dcterms:W3CDTF">2026-03-18T09:56:00Z</dcterms:modified>
</cp:coreProperties>
</file>