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C8" w:rsidRDefault="00B120C8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районный суд отправил местного жителя в места лишения свободы за управление автомобилем в состоянии алкогольного опьянения  </w:t>
      </w:r>
      <w:r w:rsidRPr="00B120C8"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</w:t>
      </w:r>
    </w:p>
    <w:p w:rsidR="001A7B3A" w:rsidRPr="00B120C8" w:rsidRDefault="001A7B3A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120C8" w:rsidRPr="00B120C8" w:rsidRDefault="00B120C8" w:rsidP="001B02C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авлекановский</w:t>
      </w:r>
      <w:proofErr w:type="spellEnd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 в конце апреля 2022 года вынес приговор в </w:t>
      </w:r>
      <w:proofErr w:type="gramStart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 подсудимого</w:t>
      </w:r>
      <w:proofErr w:type="gramEnd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ранее осужденного приговором от 2021 года за совершение преступления, предусмотренного ст. 264.1 УК РФ (нарушение правил дорожного движения лицом, подвергнутому административному наказанию за управление транспортным средством в состоянии опьянения). В 2021 году суд назначал ему наказание в виде 1 года лишения свободы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условно с испытательным сроком в 2 года, </w:t>
      </w:r>
      <w:r w:rsidR="001B02CE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proofErr w:type="gramStart"/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proofErr w:type="gramEnd"/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 управлением транспортными средствами сроком на 2 года 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месяцев.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признан ви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новным в совершении преступления, предусмотренного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2 ст. 264.1 УК РФ (управление транспортным средством лицом, находящимся в состоянии опьянения, имеющим судимость за совершение в состоянии опьянения преступлений, предусмотренных ст. ст. 264 и 264.1 УК РФ).  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установлено, что подсудимый в октябре 2021 </w:t>
      </w:r>
      <w:proofErr w:type="gramStart"/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управлял</w:t>
      </w:r>
      <w:proofErr w:type="gramEnd"/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автомобилем в состоянии опьянения, будучи  лицом, имеющим судимость за совершение преступления, предусмотренного ст. 264.1 УК РФ. </w:t>
      </w:r>
    </w:p>
    <w:p w:rsidR="00911520" w:rsidRPr="00B120C8" w:rsidRDefault="00911520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судебном рассмотрении дела было установлено, что подсудимый за период с 2016 года по 2021 год уже пять раз привлекался к уголовной ответственности за управление транспортным средством в состоянии опьянения.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должных выводов из этого не сделал и вновь сель за руль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автомобиля  в</w:t>
      </w:r>
      <w:proofErr w:type="gramEnd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опьянения.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Подсудимый призна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л вину в совершении преступления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B3A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назначил ему наказание в виде 1-го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деятельностью связанной с управлением транспортными средствам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сроком на 3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6 месяцев.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Условное осуждение по приговору от 2021 года отменено и окончательное наказание назначено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в  1</w:t>
      </w:r>
      <w:proofErr w:type="gramEnd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1 месяц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деятельностью связанной с управлением транспортными средствам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сроком на 4 года  с отбыванием наказания в исправительной колонии строгого режима. </w:t>
      </w:r>
    </w:p>
    <w:p w:rsidR="001A7B3A" w:rsidRPr="00B120C8" w:rsidRDefault="001A7B3A" w:rsidP="001A7B3A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Подсудимый был взять под стражу в зале суда.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120C8" w:rsidRPr="00B120C8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FC4" w:rsidRDefault="00B62FC4"/>
    <w:sectPr w:rsidR="00B6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B5"/>
    <w:rsid w:val="001A7B3A"/>
    <w:rsid w:val="001B02CE"/>
    <w:rsid w:val="00911520"/>
    <w:rsid w:val="00B120C8"/>
    <w:rsid w:val="00B62FC4"/>
    <w:rsid w:val="00D1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16BA"/>
  <w15:chartTrackingRefBased/>
  <w15:docId w15:val="{74E70211-6D76-482C-9CF2-70DF0DAD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3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2022-05-06T12:10:00Z</dcterms:created>
  <dcterms:modified xsi:type="dcterms:W3CDTF">2022-05-06T12:49:00Z</dcterms:modified>
</cp:coreProperties>
</file>