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13B5" w:rsidRDefault="00BA13B5" w:rsidP="00BA13B5">
      <w:pPr>
        <w:jc w:val="center"/>
        <w:rPr>
          <w:szCs w:val="28"/>
        </w:rPr>
      </w:pPr>
      <w:r>
        <w:rPr>
          <w:szCs w:val="28"/>
        </w:rPr>
        <w:t xml:space="preserve">Администрация сельского поселения </w:t>
      </w:r>
      <w:r w:rsidR="00E05EEA">
        <w:rPr>
          <w:szCs w:val="28"/>
        </w:rPr>
        <w:t>Курманкеевский</w:t>
      </w:r>
      <w:r>
        <w:rPr>
          <w:szCs w:val="28"/>
        </w:rPr>
        <w:t xml:space="preserve"> сельсовет муниципального района Давлекановский район Республики Башкортостан </w:t>
      </w:r>
    </w:p>
    <w:p w:rsidR="00BA13B5" w:rsidRDefault="00BA13B5" w:rsidP="00BA13B5">
      <w:pPr>
        <w:jc w:val="center"/>
        <w:rPr>
          <w:szCs w:val="28"/>
        </w:rPr>
      </w:pPr>
    </w:p>
    <w:p w:rsidR="00BA13B5" w:rsidRDefault="00BA13B5" w:rsidP="00BA13B5">
      <w:pPr>
        <w:jc w:val="center"/>
        <w:rPr>
          <w:szCs w:val="28"/>
        </w:rPr>
      </w:pPr>
    </w:p>
    <w:p w:rsidR="00BA13B5" w:rsidRDefault="00BA13B5" w:rsidP="00BA13B5">
      <w:pPr>
        <w:jc w:val="center"/>
        <w:rPr>
          <w:szCs w:val="28"/>
        </w:rPr>
      </w:pPr>
      <w:r>
        <w:rPr>
          <w:szCs w:val="28"/>
        </w:rPr>
        <w:t>ПОСТАНОВЛЕНИЕ</w:t>
      </w:r>
    </w:p>
    <w:p w:rsidR="00BA13B5" w:rsidRDefault="00BA13B5" w:rsidP="00BA13B5">
      <w:pPr>
        <w:jc w:val="center"/>
        <w:rPr>
          <w:szCs w:val="28"/>
        </w:rPr>
      </w:pPr>
      <w:r>
        <w:rPr>
          <w:szCs w:val="28"/>
        </w:rPr>
        <w:t>27.0</w:t>
      </w:r>
      <w:r w:rsidR="00E05EEA">
        <w:rPr>
          <w:szCs w:val="28"/>
        </w:rPr>
        <w:t>6.2019 года №41</w:t>
      </w:r>
    </w:p>
    <w:p w:rsidR="00BA13B5" w:rsidRDefault="00BA13B5" w:rsidP="00BA13B5">
      <w:pPr>
        <w:pStyle w:val="Style10"/>
        <w:widowControl/>
        <w:spacing w:before="67" w:line="317" w:lineRule="exact"/>
        <w:rPr>
          <w:rStyle w:val="FontStyle19"/>
          <w:sz w:val="28"/>
        </w:rPr>
      </w:pPr>
    </w:p>
    <w:p w:rsidR="00BA13B5" w:rsidRDefault="00BA13B5" w:rsidP="00BA13B5">
      <w:pPr>
        <w:ind w:firstLine="0"/>
      </w:pPr>
    </w:p>
    <w:p w:rsidR="00BA13B5" w:rsidRDefault="00BA13B5" w:rsidP="00BA13B5">
      <w:pPr>
        <w:widowControl w:val="0"/>
        <w:autoSpaceDE w:val="0"/>
        <w:autoSpaceDN w:val="0"/>
        <w:adjustRightInd w:val="0"/>
        <w:jc w:val="center"/>
        <w:rPr>
          <w:szCs w:val="28"/>
        </w:rPr>
      </w:pPr>
      <w:r>
        <w:rPr>
          <w:szCs w:val="28"/>
        </w:rPr>
        <w:t>Об утверждении Административного регламента</w:t>
      </w:r>
    </w:p>
    <w:p w:rsidR="00BA13B5" w:rsidRDefault="00BA13B5" w:rsidP="00BA13B5">
      <w:pPr>
        <w:widowControl w:val="0"/>
        <w:autoSpaceDE w:val="0"/>
        <w:autoSpaceDN w:val="0"/>
        <w:adjustRightInd w:val="0"/>
        <w:jc w:val="center"/>
        <w:rPr>
          <w:szCs w:val="28"/>
        </w:rPr>
      </w:pPr>
      <w:r>
        <w:rPr>
          <w:szCs w:val="28"/>
        </w:rPr>
        <w:t xml:space="preserve"> </w:t>
      </w:r>
      <w:proofErr w:type="gramStart"/>
      <w:r>
        <w:rPr>
          <w:szCs w:val="28"/>
        </w:rPr>
        <w:t>предоставления</w:t>
      </w:r>
      <w:r>
        <w:rPr>
          <w:rFonts w:eastAsia="Calibri"/>
          <w:szCs w:val="28"/>
          <w:lang w:eastAsia="en-US"/>
        </w:rPr>
        <w:t xml:space="preserve"> </w:t>
      </w:r>
      <w:r>
        <w:rPr>
          <w:szCs w:val="28"/>
        </w:rPr>
        <w:t>муниципальной услуги «</w:t>
      </w:r>
      <w:r>
        <w:rPr>
          <w:bCs/>
          <w:szCs w:val="28"/>
        </w:rPr>
        <w:t xml:space="preserve">Присвоение и аннулирование адресов объекту адресации» в </w:t>
      </w:r>
      <w:r>
        <w:rPr>
          <w:szCs w:val="28"/>
        </w:rPr>
        <w:t xml:space="preserve">сельском поселении </w:t>
      </w:r>
      <w:r w:rsidR="00E05EEA">
        <w:rPr>
          <w:szCs w:val="28"/>
        </w:rPr>
        <w:t>Курманкеевский</w:t>
      </w:r>
      <w:r>
        <w:rPr>
          <w:szCs w:val="28"/>
        </w:rPr>
        <w:t xml:space="preserve"> сельсовет муниципального района Давлекановский район Республики Башкортостан»</w:t>
      </w:r>
      <w:proofErr w:type="gramEnd"/>
    </w:p>
    <w:p w:rsidR="00BA13B5" w:rsidRDefault="00BA13B5" w:rsidP="00BA13B5">
      <w:pPr>
        <w:widowControl w:val="0"/>
        <w:autoSpaceDE w:val="0"/>
        <w:autoSpaceDN w:val="0"/>
        <w:adjustRightInd w:val="0"/>
        <w:jc w:val="center"/>
        <w:rPr>
          <w:szCs w:val="28"/>
        </w:rPr>
      </w:pPr>
    </w:p>
    <w:p w:rsidR="00BA13B5" w:rsidRDefault="00BA13B5" w:rsidP="00BA13B5">
      <w:pPr>
        <w:tabs>
          <w:tab w:val="left" w:pos="-180"/>
        </w:tabs>
        <w:autoSpaceDE w:val="0"/>
        <w:autoSpaceDN w:val="0"/>
        <w:adjustRightInd w:val="0"/>
        <w:rPr>
          <w:szCs w:val="28"/>
        </w:rPr>
      </w:pPr>
      <w:r>
        <w:rPr>
          <w:szCs w:val="28"/>
        </w:rPr>
        <w:t xml:space="preserve">       </w:t>
      </w:r>
      <w:proofErr w:type="gramStart"/>
      <w:r>
        <w:rPr>
          <w:szCs w:val="28"/>
        </w:rPr>
        <w:t>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w:t>
      </w:r>
      <w:proofErr w:type="gramEnd"/>
    </w:p>
    <w:p w:rsidR="00BA13B5" w:rsidRDefault="00BA13B5" w:rsidP="00BA13B5">
      <w:pPr>
        <w:pStyle w:val="a6"/>
        <w:spacing w:after="0"/>
        <w:ind w:left="0" w:firstLine="720"/>
        <w:jc w:val="center"/>
        <w:rPr>
          <w:rFonts w:ascii="Times New Roman" w:hAnsi="Times New Roman"/>
          <w:sz w:val="28"/>
          <w:szCs w:val="28"/>
        </w:rPr>
      </w:pPr>
      <w:proofErr w:type="gramStart"/>
      <w:r>
        <w:rPr>
          <w:rFonts w:ascii="Times New Roman" w:hAnsi="Times New Roman"/>
          <w:sz w:val="28"/>
          <w:szCs w:val="28"/>
        </w:rPr>
        <w:t>п</w:t>
      </w:r>
      <w:proofErr w:type="gramEnd"/>
      <w:r>
        <w:rPr>
          <w:rFonts w:ascii="Times New Roman" w:hAnsi="Times New Roman"/>
          <w:sz w:val="28"/>
          <w:szCs w:val="28"/>
        </w:rPr>
        <w:t xml:space="preserve"> о с т а н о в л я ю:</w:t>
      </w:r>
    </w:p>
    <w:p w:rsidR="00BA13B5" w:rsidRDefault="00BA13B5" w:rsidP="00BA13B5">
      <w:pPr>
        <w:widowControl w:val="0"/>
        <w:tabs>
          <w:tab w:val="left" w:pos="567"/>
        </w:tabs>
        <w:ind w:firstLine="709"/>
        <w:rPr>
          <w:bCs/>
          <w:szCs w:val="28"/>
        </w:rPr>
      </w:pPr>
      <w:proofErr w:type="gramStart"/>
      <w:r>
        <w:rPr>
          <w:szCs w:val="28"/>
        </w:rPr>
        <w:t xml:space="preserve">1.Утвердить Административный регламент предоставления муниципальной услуги </w:t>
      </w:r>
      <w:r>
        <w:rPr>
          <w:bCs/>
          <w:szCs w:val="28"/>
        </w:rPr>
        <w:t xml:space="preserve">«Присвоение и аннулирование адресов объекту адресации» в сельском поселении </w:t>
      </w:r>
      <w:r w:rsidR="00E05EEA">
        <w:rPr>
          <w:bCs/>
          <w:szCs w:val="28"/>
        </w:rPr>
        <w:t>Курманкеевский</w:t>
      </w:r>
      <w:r>
        <w:rPr>
          <w:bCs/>
          <w:szCs w:val="28"/>
        </w:rPr>
        <w:t xml:space="preserve"> сельсовет муниципального района Давлекановский район Республики Башкортостан.</w:t>
      </w:r>
      <w:proofErr w:type="gramEnd"/>
    </w:p>
    <w:p w:rsidR="00BA13B5" w:rsidRDefault="00BA13B5" w:rsidP="00BA13B5">
      <w:pPr>
        <w:ind w:firstLine="709"/>
        <w:rPr>
          <w:szCs w:val="28"/>
        </w:rPr>
      </w:pPr>
      <w:r>
        <w:rPr>
          <w:szCs w:val="28"/>
        </w:rPr>
        <w:t>2. Настоящее постановление вступает в силу на следующий день, после дня его официального опубликования (обнародования) (если иной порядок не установлен Уставом муниципального образования).</w:t>
      </w:r>
    </w:p>
    <w:p w:rsidR="00BA13B5" w:rsidRDefault="00BA13B5" w:rsidP="00BA13B5">
      <w:pPr>
        <w:ind w:firstLine="709"/>
        <w:rPr>
          <w:szCs w:val="28"/>
        </w:rPr>
      </w:pPr>
      <w:r>
        <w:rPr>
          <w:szCs w:val="28"/>
        </w:rPr>
        <w:t>3. Признать утратившим силу постановление</w:t>
      </w:r>
      <w:r>
        <w:rPr>
          <w:bCs/>
          <w:szCs w:val="28"/>
        </w:rPr>
        <w:t xml:space="preserve"> администрации сельского поселения </w:t>
      </w:r>
      <w:r w:rsidR="00E05EEA">
        <w:rPr>
          <w:bCs/>
          <w:szCs w:val="28"/>
        </w:rPr>
        <w:t>Курманкеевский</w:t>
      </w:r>
      <w:r>
        <w:rPr>
          <w:bCs/>
          <w:szCs w:val="28"/>
        </w:rPr>
        <w:t xml:space="preserve"> сельсовет муниципального района Давлекановский район республики Башкортостан от 13.10.2017 года № 4</w:t>
      </w:r>
      <w:r w:rsidR="00E05EEA">
        <w:rPr>
          <w:bCs/>
          <w:szCs w:val="28"/>
        </w:rPr>
        <w:t>8</w:t>
      </w:r>
      <w:r>
        <w:rPr>
          <w:bCs/>
          <w:szCs w:val="28"/>
        </w:rPr>
        <w:t>/18</w:t>
      </w:r>
      <w:proofErr w:type="gramStart"/>
      <w:r>
        <w:rPr>
          <w:bCs/>
          <w:szCs w:val="28"/>
        </w:rPr>
        <w:t xml:space="preserve"> </w:t>
      </w:r>
      <w:r>
        <w:rPr>
          <w:szCs w:val="28"/>
        </w:rPr>
        <w:t>О</w:t>
      </w:r>
      <w:proofErr w:type="gramEnd"/>
      <w:r>
        <w:rPr>
          <w:szCs w:val="28"/>
        </w:rPr>
        <w:t>б утверждении Административного регламента по предоставлению</w:t>
      </w:r>
      <w:r>
        <w:rPr>
          <w:rFonts w:eastAsia="Calibri"/>
          <w:szCs w:val="28"/>
          <w:lang w:eastAsia="en-US"/>
        </w:rPr>
        <w:t xml:space="preserve"> </w:t>
      </w:r>
      <w:r>
        <w:rPr>
          <w:szCs w:val="28"/>
        </w:rPr>
        <w:t xml:space="preserve">муниципальной услуги Администрацией сельского поселения </w:t>
      </w:r>
      <w:r w:rsidR="00E05EEA">
        <w:rPr>
          <w:szCs w:val="28"/>
        </w:rPr>
        <w:t>Курманкеевский</w:t>
      </w:r>
      <w:r>
        <w:rPr>
          <w:szCs w:val="28"/>
        </w:rPr>
        <w:t xml:space="preserve"> сельсовет муниципального района Давлекановский район Республики Башкортостан «</w:t>
      </w:r>
      <w:r>
        <w:rPr>
          <w:color w:val="000000"/>
          <w:szCs w:val="28"/>
        </w:rPr>
        <w:t>Присвоение адреса объекту недвижимости</w:t>
      </w:r>
      <w:r>
        <w:rPr>
          <w:szCs w:val="28"/>
        </w:rPr>
        <w:t>»</w:t>
      </w:r>
    </w:p>
    <w:p w:rsidR="00BA13B5" w:rsidRDefault="00BA13B5" w:rsidP="00BA13B5">
      <w:pPr>
        <w:widowControl w:val="0"/>
        <w:autoSpaceDE w:val="0"/>
        <w:autoSpaceDN w:val="0"/>
        <w:adjustRightInd w:val="0"/>
        <w:ind w:firstLine="0"/>
        <w:rPr>
          <w:szCs w:val="28"/>
        </w:rPr>
      </w:pPr>
      <w:r>
        <w:rPr>
          <w:szCs w:val="28"/>
        </w:rPr>
        <w:t xml:space="preserve">            4.Настоящее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p>
    <w:p w:rsidR="00BA13B5" w:rsidRDefault="00BA13B5" w:rsidP="00BA13B5">
      <w:pPr>
        <w:pStyle w:val="a6"/>
        <w:autoSpaceDE w:val="0"/>
        <w:autoSpaceDN w:val="0"/>
        <w:adjustRightInd w:val="0"/>
        <w:ind w:left="0" w:firstLine="720"/>
        <w:jc w:val="both"/>
        <w:rPr>
          <w:rFonts w:ascii="Times New Roman" w:hAnsi="Times New Roman"/>
          <w:sz w:val="28"/>
          <w:szCs w:val="28"/>
        </w:rPr>
      </w:pPr>
      <w:r>
        <w:rPr>
          <w:rFonts w:ascii="Times New Roman" w:hAnsi="Times New Roman"/>
          <w:sz w:val="28"/>
          <w:szCs w:val="28"/>
        </w:rPr>
        <w:t xml:space="preserve">5. </w:t>
      </w:r>
      <w:proofErr w:type="gramStart"/>
      <w:r>
        <w:rPr>
          <w:rFonts w:ascii="Times New Roman" w:hAnsi="Times New Roman"/>
          <w:sz w:val="28"/>
          <w:szCs w:val="28"/>
        </w:rPr>
        <w:t>Контроль за исполнением настоящего постановления оставляю за оставляю за собой.</w:t>
      </w:r>
      <w:proofErr w:type="gramEnd"/>
    </w:p>
    <w:p w:rsidR="00BA13B5" w:rsidRDefault="00BA13B5" w:rsidP="00BA13B5">
      <w:pPr>
        <w:ind w:firstLine="0"/>
        <w:jc w:val="right"/>
      </w:pPr>
      <w:r>
        <w:rPr>
          <w:szCs w:val="28"/>
        </w:rPr>
        <w:t xml:space="preserve">Глава сельского поселения </w:t>
      </w:r>
    </w:p>
    <w:p w:rsidR="00BA13B5" w:rsidRDefault="00BA13B5" w:rsidP="00BA13B5">
      <w:pPr>
        <w:ind w:firstLine="0"/>
        <w:jc w:val="right"/>
        <w:rPr>
          <w:szCs w:val="28"/>
        </w:rPr>
      </w:pPr>
      <w:r>
        <w:rPr>
          <w:szCs w:val="28"/>
        </w:rPr>
        <w:t xml:space="preserve">                               </w:t>
      </w:r>
      <w:r w:rsidR="00E05EEA">
        <w:rPr>
          <w:szCs w:val="28"/>
        </w:rPr>
        <w:t>Курманкеевский сельсовет</w:t>
      </w:r>
    </w:p>
    <w:p w:rsidR="00BA13B5" w:rsidRDefault="00E05EEA" w:rsidP="00BA13B5">
      <w:pPr>
        <w:ind w:firstLine="0"/>
        <w:jc w:val="right"/>
        <w:rPr>
          <w:szCs w:val="28"/>
        </w:rPr>
      </w:pPr>
      <w:r>
        <w:rPr>
          <w:szCs w:val="28"/>
        </w:rPr>
        <w:lastRenderedPageBreak/>
        <w:t>И. З. Валеев</w:t>
      </w:r>
    </w:p>
    <w:p w:rsidR="00BA13B5" w:rsidRDefault="00BA13B5" w:rsidP="00BA13B5">
      <w:pPr>
        <w:jc w:val="right"/>
        <w:rPr>
          <w:rStyle w:val="aff2"/>
          <w:b w:val="0"/>
          <w:bCs/>
        </w:rPr>
      </w:pPr>
    </w:p>
    <w:p w:rsidR="00BA13B5" w:rsidRDefault="00BA13B5" w:rsidP="00BA13B5">
      <w:pPr>
        <w:rPr>
          <w:rStyle w:val="aff2"/>
          <w:b w:val="0"/>
          <w:bCs/>
          <w:szCs w:val="28"/>
        </w:rPr>
      </w:pPr>
    </w:p>
    <w:p w:rsidR="00BA13B5" w:rsidRDefault="00BA13B5" w:rsidP="00BA13B5">
      <w:pPr>
        <w:ind w:firstLine="0"/>
        <w:rPr>
          <w:rStyle w:val="aff2"/>
          <w:b w:val="0"/>
          <w:bCs/>
          <w:szCs w:val="28"/>
        </w:rPr>
      </w:pPr>
    </w:p>
    <w:p w:rsidR="00BA13B5" w:rsidRDefault="00BA13B5" w:rsidP="00BA13B5">
      <w:pPr>
        <w:ind w:firstLine="0"/>
        <w:rPr>
          <w:rStyle w:val="aff2"/>
          <w:b w:val="0"/>
          <w:bCs/>
          <w:szCs w:val="28"/>
        </w:rPr>
      </w:pPr>
    </w:p>
    <w:p w:rsidR="00BA13B5" w:rsidRDefault="00BA13B5" w:rsidP="00BA13B5">
      <w:pPr>
        <w:ind w:firstLine="0"/>
        <w:rPr>
          <w:rStyle w:val="aff2"/>
          <w:b w:val="0"/>
          <w:bCs/>
          <w:szCs w:val="28"/>
        </w:rPr>
      </w:pPr>
    </w:p>
    <w:p w:rsidR="00BA13B5" w:rsidRDefault="00BA13B5" w:rsidP="00BA13B5">
      <w:pPr>
        <w:tabs>
          <w:tab w:val="left" w:pos="7425"/>
        </w:tabs>
        <w:jc w:val="right"/>
        <w:rPr>
          <w:b/>
        </w:rPr>
      </w:pPr>
      <w:proofErr w:type="gramStart"/>
      <w:r>
        <w:rPr>
          <w:b/>
          <w:szCs w:val="28"/>
        </w:rPr>
        <w:t>Утвержден</w:t>
      </w:r>
      <w:proofErr w:type="gramEnd"/>
    </w:p>
    <w:p w:rsidR="00BA13B5" w:rsidRDefault="00BA13B5" w:rsidP="00BA13B5">
      <w:pPr>
        <w:widowControl w:val="0"/>
        <w:autoSpaceDE w:val="0"/>
        <w:autoSpaceDN w:val="0"/>
        <w:adjustRightInd w:val="0"/>
        <w:jc w:val="right"/>
        <w:rPr>
          <w:b/>
          <w:szCs w:val="28"/>
        </w:rPr>
      </w:pPr>
      <w:r>
        <w:rPr>
          <w:b/>
          <w:szCs w:val="28"/>
        </w:rPr>
        <w:t>постановлением Администрации</w:t>
      </w:r>
    </w:p>
    <w:p w:rsidR="00BA13B5" w:rsidRDefault="00BA13B5" w:rsidP="00BA13B5">
      <w:pPr>
        <w:widowControl w:val="0"/>
        <w:autoSpaceDE w:val="0"/>
        <w:autoSpaceDN w:val="0"/>
        <w:adjustRightInd w:val="0"/>
        <w:jc w:val="right"/>
        <w:rPr>
          <w:b/>
          <w:szCs w:val="28"/>
        </w:rPr>
      </w:pPr>
      <w:r>
        <w:rPr>
          <w:b/>
          <w:szCs w:val="28"/>
        </w:rPr>
        <w:t xml:space="preserve">сельского поселения </w:t>
      </w:r>
      <w:r w:rsidR="00E05EEA">
        <w:rPr>
          <w:b/>
          <w:szCs w:val="28"/>
        </w:rPr>
        <w:t>Курманкеевский</w:t>
      </w:r>
      <w:r>
        <w:rPr>
          <w:b/>
          <w:szCs w:val="28"/>
        </w:rPr>
        <w:t xml:space="preserve"> сельсовет</w:t>
      </w:r>
    </w:p>
    <w:p w:rsidR="00BA13B5" w:rsidRDefault="00BA13B5" w:rsidP="00BA13B5">
      <w:pPr>
        <w:widowControl w:val="0"/>
        <w:autoSpaceDE w:val="0"/>
        <w:autoSpaceDN w:val="0"/>
        <w:adjustRightInd w:val="0"/>
        <w:jc w:val="right"/>
        <w:rPr>
          <w:b/>
          <w:szCs w:val="28"/>
        </w:rPr>
      </w:pPr>
      <w:r>
        <w:rPr>
          <w:b/>
          <w:szCs w:val="28"/>
        </w:rPr>
        <w:t>муниципального района Давлекановский район</w:t>
      </w:r>
    </w:p>
    <w:p w:rsidR="00BA13B5" w:rsidRDefault="00BA13B5" w:rsidP="00BA13B5">
      <w:pPr>
        <w:widowControl w:val="0"/>
        <w:autoSpaceDE w:val="0"/>
        <w:autoSpaceDN w:val="0"/>
        <w:adjustRightInd w:val="0"/>
        <w:jc w:val="right"/>
        <w:rPr>
          <w:b/>
          <w:bCs/>
          <w:szCs w:val="28"/>
        </w:rPr>
      </w:pPr>
      <w:r>
        <w:rPr>
          <w:b/>
          <w:szCs w:val="28"/>
        </w:rPr>
        <w:t>Республики Башкортостан</w:t>
      </w:r>
    </w:p>
    <w:p w:rsidR="00BA13B5" w:rsidRDefault="00BA13B5" w:rsidP="00BA13B5">
      <w:pPr>
        <w:widowControl w:val="0"/>
        <w:autoSpaceDE w:val="0"/>
        <w:autoSpaceDN w:val="0"/>
        <w:adjustRightInd w:val="0"/>
        <w:jc w:val="right"/>
        <w:rPr>
          <w:b/>
          <w:szCs w:val="28"/>
        </w:rPr>
      </w:pPr>
      <w:r>
        <w:rPr>
          <w:b/>
          <w:szCs w:val="28"/>
        </w:rPr>
        <w:t xml:space="preserve">от 27 </w:t>
      </w:r>
      <w:r w:rsidR="00E05EEA">
        <w:rPr>
          <w:b/>
          <w:szCs w:val="28"/>
        </w:rPr>
        <w:t>июня</w:t>
      </w:r>
      <w:r>
        <w:rPr>
          <w:b/>
          <w:szCs w:val="28"/>
        </w:rPr>
        <w:t xml:space="preserve"> 2019 года № </w:t>
      </w:r>
      <w:r w:rsidR="00E05EEA">
        <w:rPr>
          <w:b/>
          <w:szCs w:val="28"/>
        </w:rPr>
        <w:t>41</w:t>
      </w:r>
    </w:p>
    <w:p w:rsidR="00BA13B5" w:rsidRDefault="00BA13B5" w:rsidP="00BA13B5">
      <w:pPr>
        <w:widowControl w:val="0"/>
        <w:autoSpaceDE w:val="0"/>
        <w:autoSpaceDN w:val="0"/>
        <w:adjustRightInd w:val="0"/>
        <w:jc w:val="right"/>
        <w:rPr>
          <w:b/>
          <w:szCs w:val="28"/>
          <w:lang w:eastAsia="en-US"/>
        </w:rPr>
      </w:pPr>
    </w:p>
    <w:p w:rsidR="00BA13B5" w:rsidRDefault="00BA13B5" w:rsidP="00BA13B5">
      <w:pPr>
        <w:widowControl w:val="0"/>
        <w:ind w:firstLine="567"/>
        <w:jc w:val="center"/>
        <w:rPr>
          <w:b/>
          <w:szCs w:val="28"/>
          <w:lang w:eastAsia="en-US"/>
        </w:rPr>
      </w:pPr>
    </w:p>
    <w:p w:rsidR="00BA13B5" w:rsidRDefault="00BA13B5" w:rsidP="00BA13B5">
      <w:pPr>
        <w:widowControl w:val="0"/>
        <w:autoSpaceDE w:val="0"/>
        <w:autoSpaceDN w:val="0"/>
        <w:adjustRightInd w:val="0"/>
        <w:ind w:firstLine="709"/>
        <w:jc w:val="center"/>
        <w:rPr>
          <w:b/>
          <w:color w:val="000000"/>
          <w:szCs w:val="28"/>
          <w:lang w:eastAsia="en-US"/>
        </w:rPr>
      </w:pPr>
      <w:proofErr w:type="gramStart"/>
      <w:r>
        <w:rPr>
          <w:b/>
          <w:szCs w:val="28"/>
        </w:rPr>
        <w:t xml:space="preserve">Административный регламент предоставления муниципальной услуги </w:t>
      </w:r>
      <w:r>
        <w:rPr>
          <w:b/>
          <w:bCs/>
          <w:szCs w:val="28"/>
        </w:rPr>
        <w:t>«Присвоение и аннулирование адресов объекту адресации» в</w:t>
      </w:r>
      <w:r>
        <w:rPr>
          <w:bCs/>
          <w:szCs w:val="28"/>
        </w:rPr>
        <w:t xml:space="preserve"> </w:t>
      </w:r>
      <w:r>
        <w:rPr>
          <w:b/>
          <w:szCs w:val="28"/>
        </w:rPr>
        <w:t xml:space="preserve">сельском поселении </w:t>
      </w:r>
      <w:r w:rsidR="00E05EEA">
        <w:rPr>
          <w:b/>
          <w:szCs w:val="28"/>
        </w:rPr>
        <w:t>Курманкеевский</w:t>
      </w:r>
      <w:r>
        <w:rPr>
          <w:b/>
          <w:szCs w:val="28"/>
        </w:rPr>
        <w:t xml:space="preserve"> сельсовет муниципального района Давлекановский район Республики Башкортостан</w:t>
      </w:r>
      <w:proofErr w:type="gramEnd"/>
    </w:p>
    <w:p w:rsidR="00BA13B5" w:rsidRDefault="00BA13B5" w:rsidP="00BA13B5">
      <w:pPr>
        <w:widowControl w:val="0"/>
        <w:autoSpaceDE w:val="0"/>
        <w:autoSpaceDN w:val="0"/>
        <w:adjustRightInd w:val="0"/>
        <w:jc w:val="center"/>
        <w:rPr>
          <w:b/>
          <w:bCs/>
          <w:szCs w:val="28"/>
          <w:lang w:eastAsia="en-US"/>
        </w:rPr>
      </w:pPr>
    </w:p>
    <w:p w:rsidR="00BA13B5" w:rsidRDefault="00BA13B5" w:rsidP="00BA13B5">
      <w:pPr>
        <w:widowControl w:val="0"/>
        <w:tabs>
          <w:tab w:val="left" w:pos="567"/>
        </w:tabs>
        <w:rPr>
          <w:szCs w:val="28"/>
          <w:lang w:eastAsia="en-US"/>
        </w:rPr>
      </w:pPr>
    </w:p>
    <w:p w:rsidR="00BA13B5" w:rsidRDefault="00BA13B5" w:rsidP="00BA13B5">
      <w:pPr>
        <w:autoSpaceDE w:val="0"/>
        <w:autoSpaceDN w:val="0"/>
        <w:adjustRightInd w:val="0"/>
        <w:ind w:firstLine="709"/>
        <w:jc w:val="center"/>
        <w:outlineLvl w:val="0"/>
        <w:rPr>
          <w:b/>
          <w:bCs/>
          <w:szCs w:val="28"/>
        </w:rPr>
      </w:pPr>
      <w:r>
        <w:rPr>
          <w:b/>
          <w:bCs/>
          <w:szCs w:val="28"/>
        </w:rPr>
        <w:t>I. Общие положения</w:t>
      </w:r>
    </w:p>
    <w:p w:rsidR="00BA13B5" w:rsidRDefault="00BA13B5" w:rsidP="00BA13B5">
      <w:pPr>
        <w:autoSpaceDE w:val="0"/>
        <w:autoSpaceDN w:val="0"/>
        <w:adjustRightInd w:val="0"/>
        <w:ind w:firstLine="709"/>
        <w:jc w:val="center"/>
        <w:rPr>
          <w:szCs w:val="28"/>
        </w:rPr>
      </w:pPr>
    </w:p>
    <w:p w:rsidR="00BA13B5" w:rsidRDefault="00BA13B5" w:rsidP="00BA13B5">
      <w:pPr>
        <w:autoSpaceDE w:val="0"/>
        <w:autoSpaceDN w:val="0"/>
        <w:adjustRightInd w:val="0"/>
        <w:ind w:firstLine="709"/>
        <w:jc w:val="center"/>
        <w:outlineLvl w:val="1"/>
        <w:rPr>
          <w:b/>
          <w:bCs/>
          <w:szCs w:val="28"/>
        </w:rPr>
      </w:pPr>
      <w:r>
        <w:rPr>
          <w:b/>
          <w:bCs/>
          <w:szCs w:val="28"/>
        </w:rPr>
        <w:t>Предмет регулирования Административного регламента</w:t>
      </w:r>
    </w:p>
    <w:p w:rsidR="00BA13B5" w:rsidRDefault="00BA13B5" w:rsidP="00BA13B5">
      <w:pPr>
        <w:widowControl w:val="0"/>
        <w:tabs>
          <w:tab w:val="left" w:pos="567"/>
        </w:tabs>
        <w:ind w:firstLine="709"/>
        <w:rPr>
          <w:szCs w:val="28"/>
        </w:rPr>
      </w:pPr>
      <w:proofErr w:type="gramStart"/>
      <w:r>
        <w:rPr>
          <w:szCs w:val="28"/>
        </w:rPr>
        <w:t>1.1.Административный регламент предоставления муниципальной услуги «</w:t>
      </w:r>
      <w:r>
        <w:rPr>
          <w:bCs/>
          <w:szCs w:val="28"/>
        </w:rPr>
        <w:t>Присвоение и аннулирование адресов объекту адресации</w:t>
      </w:r>
      <w:r>
        <w:rPr>
          <w:szCs w:val="28"/>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присвоению объектам адресации адресов в сельском поселении </w:t>
      </w:r>
      <w:r w:rsidR="00E05EEA">
        <w:rPr>
          <w:szCs w:val="28"/>
        </w:rPr>
        <w:t>Курманкеевский</w:t>
      </w:r>
      <w:r>
        <w:rPr>
          <w:szCs w:val="28"/>
        </w:rPr>
        <w:t xml:space="preserve"> сельсовет муниципального района Давлекановский район Республики Башкортостан (далее – Административный регламент).</w:t>
      </w:r>
      <w:proofErr w:type="gramEnd"/>
    </w:p>
    <w:p w:rsidR="00BA13B5" w:rsidRDefault="00BA13B5" w:rsidP="00BA13B5">
      <w:pPr>
        <w:widowControl w:val="0"/>
        <w:tabs>
          <w:tab w:val="left" w:pos="567"/>
        </w:tabs>
        <w:ind w:firstLine="709"/>
        <w:rPr>
          <w:szCs w:val="28"/>
        </w:rPr>
      </w:pPr>
      <w:r>
        <w:rPr>
          <w:szCs w:val="28"/>
        </w:rPr>
        <w:t>Объектами адресации являются один или несколько объектов недвижимого имущества, в том числе земельные участки, здания, сооружения, помещения и объекты незавершенного строительства.</w:t>
      </w:r>
    </w:p>
    <w:p w:rsidR="00BA13B5" w:rsidRDefault="00BA13B5" w:rsidP="00BA13B5">
      <w:pPr>
        <w:widowControl w:val="0"/>
        <w:tabs>
          <w:tab w:val="left" w:pos="567"/>
        </w:tabs>
        <w:ind w:firstLine="709"/>
        <w:rPr>
          <w:szCs w:val="28"/>
        </w:rPr>
      </w:pPr>
      <w:r>
        <w:rPr>
          <w:szCs w:val="28"/>
        </w:rPr>
        <w:t>1.1.1. Присвоение адреса объекту адресации осуществляется:</w:t>
      </w:r>
    </w:p>
    <w:p w:rsidR="00BA13B5" w:rsidRDefault="00BA13B5" w:rsidP="00BA13B5">
      <w:pPr>
        <w:widowControl w:val="0"/>
        <w:tabs>
          <w:tab w:val="left" w:pos="567"/>
        </w:tabs>
        <w:ind w:firstLine="709"/>
        <w:rPr>
          <w:szCs w:val="28"/>
        </w:rPr>
      </w:pPr>
      <w:r>
        <w:rPr>
          <w:szCs w:val="28"/>
        </w:rPr>
        <w:t xml:space="preserve"> а)   в отношении земельных участков в случаях:</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 xml:space="preserve">подготовки документации по планировке территории в </w:t>
      </w:r>
      <w:proofErr w:type="gramStart"/>
      <w:r>
        <w:rPr>
          <w:szCs w:val="28"/>
        </w:rPr>
        <w:t>отношении</w:t>
      </w:r>
      <w:proofErr w:type="gramEnd"/>
      <w:r>
        <w:rPr>
          <w:szCs w:val="28"/>
        </w:rPr>
        <w:t xml:space="preserve"> застроенной и подлежащей застройке территории в соответствии с Градостроительным кодексом Российской Федерации;</w:t>
      </w:r>
    </w:p>
    <w:p w:rsidR="00BA13B5" w:rsidRDefault="00BA13B5" w:rsidP="00BA13B5">
      <w:pPr>
        <w:widowControl w:val="0"/>
        <w:numPr>
          <w:ilvl w:val="0"/>
          <w:numId w:val="2"/>
        </w:numPr>
        <w:tabs>
          <w:tab w:val="left" w:pos="567"/>
          <w:tab w:val="left" w:pos="1134"/>
        </w:tabs>
        <w:ind w:left="0" w:firstLine="709"/>
        <w:contextualSpacing/>
        <w:rPr>
          <w:szCs w:val="28"/>
        </w:rPr>
      </w:pPr>
      <w:proofErr w:type="gramStart"/>
      <w:r>
        <w:rPr>
          <w:szCs w:val="28"/>
        </w:rPr>
        <w:t xml:space="preserve">выполнения в отношении земельного участка в соответствии с требованиями, установленными Федеральным законом от 13.07.2015 года № 218-ФЗ  «О государственной регистрации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земельном участке, при постановке земельного участка на государственный </w:t>
      </w:r>
      <w:r>
        <w:rPr>
          <w:szCs w:val="28"/>
        </w:rPr>
        <w:lastRenderedPageBreak/>
        <w:t>кадастровый учет;</w:t>
      </w:r>
      <w:proofErr w:type="gramEnd"/>
    </w:p>
    <w:p w:rsidR="00BA13B5" w:rsidRDefault="00BA13B5" w:rsidP="00BA13B5">
      <w:pPr>
        <w:widowControl w:val="0"/>
        <w:ind w:firstLine="709"/>
        <w:rPr>
          <w:szCs w:val="28"/>
        </w:rPr>
      </w:pPr>
      <w:r>
        <w:rPr>
          <w:szCs w:val="28"/>
        </w:rPr>
        <w:t>б) в отношении зданий, сооружений и объектов незавершенного строительства в случаях:</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выдачи (получения) разрешения на строительство здания или сооружения;</w:t>
      </w:r>
    </w:p>
    <w:p w:rsidR="00BA13B5" w:rsidRDefault="00BA13B5" w:rsidP="00BA13B5">
      <w:pPr>
        <w:widowControl w:val="0"/>
        <w:numPr>
          <w:ilvl w:val="0"/>
          <w:numId w:val="2"/>
        </w:numPr>
        <w:tabs>
          <w:tab w:val="left" w:pos="567"/>
          <w:tab w:val="left" w:pos="1134"/>
        </w:tabs>
        <w:ind w:left="0" w:firstLine="709"/>
        <w:contextualSpacing/>
        <w:rPr>
          <w:szCs w:val="28"/>
        </w:rPr>
      </w:pPr>
      <w:proofErr w:type="gramStart"/>
      <w:r>
        <w:rPr>
          <w:szCs w:val="28"/>
        </w:rPr>
        <w:t>выполнения в отношении здания, сооружения и объекта незавершенного строительства в соответствии с требованиями, установленными Федеральным законом   «О государственном кадастре недвижимости», работ, в результате которых обеспечивается подготовка документов, содержащих необходимые для осуществления государственного кадастрового учета сведения о таком здании, сооружении и объекте незавершенного строительства, при постановке здания, сооружения и объекта незавершенного строительства на государственный кадастровый учет (в случае, если в соответствии</w:t>
      </w:r>
      <w:proofErr w:type="gramEnd"/>
      <w:r>
        <w:rPr>
          <w:szCs w:val="28"/>
        </w:rPr>
        <w:t xml:space="preserve"> с Градостроительным кодексом Российской Федерации для строительства или реконструкции здания, сооружения и объекта незавершенного строительства получение разрешения на строительство не требуется).</w:t>
      </w:r>
    </w:p>
    <w:p w:rsidR="00BA13B5" w:rsidRDefault="00BA13B5" w:rsidP="00BA13B5">
      <w:pPr>
        <w:widowControl w:val="0"/>
        <w:ind w:firstLine="709"/>
        <w:rPr>
          <w:szCs w:val="28"/>
        </w:rPr>
      </w:pPr>
      <w:r>
        <w:rPr>
          <w:szCs w:val="28"/>
        </w:rPr>
        <w:t>в) в отношении помещений в случаях:</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подготовки и оформления в установленном Жилищным кодексом Российской Федерации порядке проекта переустройства и (или) перепланировки помещения в целях перевода жилого помещения в нежилое помещение или нежилого помещения в жилое помещение;</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подготовки и оформления в отношении помещения, в том числе образуемого в результате преобразования другого помещения (помещений) в соответствии с положениями, предусмотренными Федеральным законом «О государственном кадастре недвижимости», документов, содержащих необходимые для осуществления государственного кадастрового учета сведения о таком помещении.</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при присвоении адресов зданиям, сооружениям и объектам незавершенного строительства такие адреса должны соответствовать адресам земельных участков, в границах которых расположены соответствующие здания, сооружения и объекты незавершенного строительства.</w:t>
      </w:r>
    </w:p>
    <w:p w:rsidR="00BA13B5" w:rsidRDefault="00BA13B5" w:rsidP="00BA13B5">
      <w:pPr>
        <w:widowControl w:val="0"/>
        <w:tabs>
          <w:tab w:val="left" w:pos="567"/>
        </w:tabs>
        <w:ind w:firstLine="709"/>
        <w:rPr>
          <w:szCs w:val="28"/>
        </w:rPr>
      </w:pPr>
      <w:r>
        <w:rPr>
          <w:szCs w:val="28"/>
        </w:rPr>
        <w:t>В случае  если зданию или сооружению не присвоен адрес, присвоение адреса помещению, расположенному в таком здании или сооружении, осуществляется при условии одновременного присвоения адреса такому зданию или сооружению.</w:t>
      </w:r>
    </w:p>
    <w:p w:rsidR="00BA13B5" w:rsidRDefault="00BA13B5" w:rsidP="00BA13B5">
      <w:pPr>
        <w:widowControl w:val="0"/>
        <w:tabs>
          <w:tab w:val="left" w:pos="567"/>
        </w:tabs>
        <w:ind w:firstLine="709"/>
        <w:rPr>
          <w:szCs w:val="28"/>
        </w:rPr>
      </w:pPr>
      <w:r>
        <w:rPr>
          <w:szCs w:val="28"/>
        </w:rPr>
        <w:t>В случае присвоения адреса многоквартирному дому осуществляется одновременное присвоение адресов всем расположенным в нем помещениям.</w:t>
      </w:r>
    </w:p>
    <w:p w:rsidR="00BA13B5" w:rsidRDefault="00BA13B5" w:rsidP="00BA13B5">
      <w:pPr>
        <w:widowControl w:val="0"/>
        <w:tabs>
          <w:tab w:val="left" w:pos="567"/>
        </w:tabs>
        <w:ind w:firstLine="709"/>
        <w:rPr>
          <w:szCs w:val="28"/>
        </w:rPr>
      </w:pPr>
      <w:proofErr w:type="gramStart"/>
      <w:r>
        <w:rPr>
          <w:szCs w:val="28"/>
        </w:rPr>
        <w:t xml:space="preserve">В случае присвоения наименований элементам планировочной структуры и элементам улично-дорожной сети изменения или аннулирования их наименований, изменения адресов объектов адресации, решения по которым принимаются уполномоченными органами, осуществляется одновременно с размещением уполномоченным органом в государственном адресном реестре сведений о присвоении наименований элементам </w:t>
      </w:r>
      <w:r>
        <w:rPr>
          <w:szCs w:val="28"/>
        </w:rPr>
        <w:lastRenderedPageBreak/>
        <w:t>планировочной структуры и элементам улично-дорожной сети, об изменении или аннулировании их наименований в соответствии с порядком ведения государственного адресного</w:t>
      </w:r>
      <w:proofErr w:type="gramEnd"/>
      <w:r>
        <w:rPr>
          <w:szCs w:val="28"/>
        </w:rPr>
        <w:t xml:space="preserve"> реестра.</w:t>
      </w:r>
    </w:p>
    <w:p w:rsidR="00BA13B5" w:rsidRDefault="00BA13B5" w:rsidP="00BA13B5">
      <w:pPr>
        <w:widowControl w:val="0"/>
        <w:tabs>
          <w:tab w:val="left" w:pos="567"/>
        </w:tabs>
        <w:ind w:firstLine="709"/>
        <w:rPr>
          <w:szCs w:val="28"/>
        </w:rPr>
      </w:pPr>
      <w:r>
        <w:rPr>
          <w:szCs w:val="28"/>
        </w:rPr>
        <w:t>1.1.2. Аннулирование адреса объекта адресации осуществляется в случаях:</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прекращения существования объекта недвижимости;</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отказа в осуществлении кадастрового учета объекта недвижимости по основаниям в статье 27 Федерального закона от 13.07.2015 года № 218-ФЗ  «О государственной регистрации недвижимости»;</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присвоения объекту адресации нового адреса.</w:t>
      </w:r>
    </w:p>
    <w:p w:rsidR="00BA13B5" w:rsidRDefault="00BA13B5" w:rsidP="00BA13B5">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1.1.3. аннулирование адреса объекта адресации в случае прекращения существования объекта адресации осуществляется после снятия этого объекта адресации с кадастрового учета, за исключением случаев аннулирования и исключения сведений об объекте адресации, указанных в </w:t>
      </w:r>
      <w:hyperlink r:id="rId6" w:history="1">
        <w:r>
          <w:rPr>
            <w:rStyle w:val="a3"/>
            <w:szCs w:val="28"/>
          </w:rPr>
          <w:t>частях 4</w:t>
        </w:r>
      </w:hyperlink>
      <w:r>
        <w:rPr>
          <w:rFonts w:ascii="Times New Roman" w:hAnsi="Times New Roman" w:cs="Times New Roman"/>
          <w:sz w:val="28"/>
          <w:szCs w:val="28"/>
        </w:rPr>
        <w:t xml:space="preserve"> и </w:t>
      </w:r>
      <w:hyperlink r:id="rId7" w:history="1">
        <w:r>
          <w:rPr>
            <w:rStyle w:val="a3"/>
            <w:szCs w:val="28"/>
          </w:rPr>
          <w:t>5 статьи 24</w:t>
        </w:r>
      </w:hyperlink>
      <w:r>
        <w:rPr>
          <w:rFonts w:ascii="Times New Roman" w:hAnsi="Times New Roman" w:cs="Times New Roman"/>
          <w:sz w:val="28"/>
          <w:szCs w:val="28"/>
        </w:rPr>
        <w:t xml:space="preserve"> Федерального закона "О государственном кадастре недвижимости", из государственного кадастра недвижимости.</w:t>
      </w:r>
      <w:proofErr w:type="gramEnd"/>
    </w:p>
    <w:p w:rsidR="00BA13B5" w:rsidRDefault="00BA13B5" w:rsidP="00BA13B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1.1.4. аннулирование адреса существующего объекта адресации без одновременного присвоения этому объекту адресации нового адреса не допускается.</w:t>
      </w:r>
    </w:p>
    <w:p w:rsidR="00BA13B5" w:rsidRDefault="00BA13B5" w:rsidP="00BA13B5">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1.1.5. аннулирование адресов объектов адресации, являющихся преобразуемыми объектами недвижимости (за исключением объектов адресации, сохраняющихся в измененных границах), осуществляется после снятия с учета таких преобразуемых объектов недвижимости.</w:t>
      </w:r>
      <w:proofErr w:type="gramEnd"/>
      <w:r>
        <w:rPr>
          <w:rFonts w:ascii="Times New Roman" w:hAnsi="Times New Roman" w:cs="Times New Roman"/>
          <w:sz w:val="28"/>
          <w:szCs w:val="28"/>
        </w:rPr>
        <w:t xml:space="preserve"> Аннулирование и повторное присвоение адресов объектам адресации, являющимся преобразуемыми объектами недвижимости, которые после преобразования сохраняются в измененных границах, не производится.</w:t>
      </w:r>
    </w:p>
    <w:p w:rsidR="00BA13B5" w:rsidRDefault="00BA13B5" w:rsidP="00BA13B5">
      <w:pPr>
        <w:pStyle w:val="ConsPlusNormal0"/>
        <w:ind w:firstLine="709"/>
        <w:jc w:val="both"/>
        <w:rPr>
          <w:rFonts w:ascii="Times New Roman" w:hAnsi="Times New Roman" w:cs="Times New Roman"/>
          <w:sz w:val="28"/>
          <w:szCs w:val="28"/>
        </w:rPr>
      </w:pPr>
      <w:bookmarkStart w:id="0" w:name="P85"/>
      <w:bookmarkEnd w:id="0"/>
      <w:r>
        <w:rPr>
          <w:rFonts w:ascii="Times New Roman" w:hAnsi="Times New Roman" w:cs="Times New Roman"/>
          <w:sz w:val="28"/>
          <w:szCs w:val="28"/>
        </w:rPr>
        <w:t>1.1.6. в случае аннулирования адреса здания или сооружения в связи с прекращением его существования как объекта недвижимости одновременно аннулируются адреса всех помещений в таком здании или сооружении.</w:t>
      </w:r>
    </w:p>
    <w:p w:rsidR="00BA13B5" w:rsidRDefault="00BA13B5" w:rsidP="00BA13B5">
      <w:pPr>
        <w:pStyle w:val="a6"/>
        <w:autoSpaceDE w:val="0"/>
        <w:autoSpaceDN w:val="0"/>
        <w:adjustRightInd w:val="0"/>
        <w:spacing w:after="0" w:line="240" w:lineRule="auto"/>
        <w:ind w:left="0" w:firstLine="709"/>
        <w:jc w:val="both"/>
        <w:rPr>
          <w:rFonts w:ascii="Times New Roman" w:hAnsi="Times New Roman" w:cs="Times New Roman"/>
          <w:sz w:val="28"/>
          <w:szCs w:val="28"/>
        </w:rPr>
      </w:pPr>
    </w:p>
    <w:p w:rsidR="00BA13B5" w:rsidRDefault="00BA13B5" w:rsidP="00BA13B5">
      <w:pPr>
        <w:pStyle w:val="a6"/>
        <w:autoSpaceDE w:val="0"/>
        <w:autoSpaceDN w:val="0"/>
        <w:adjustRightInd w:val="0"/>
        <w:spacing w:after="0" w:line="240" w:lineRule="auto"/>
        <w:ind w:left="0"/>
        <w:jc w:val="center"/>
        <w:outlineLvl w:val="0"/>
        <w:rPr>
          <w:rFonts w:ascii="Times New Roman" w:hAnsi="Times New Roman"/>
          <w:b/>
          <w:bCs/>
          <w:sz w:val="28"/>
          <w:szCs w:val="28"/>
        </w:rPr>
      </w:pPr>
      <w:r>
        <w:rPr>
          <w:rFonts w:ascii="Times New Roman" w:hAnsi="Times New Roman"/>
          <w:b/>
          <w:bCs/>
          <w:sz w:val="28"/>
          <w:szCs w:val="28"/>
        </w:rPr>
        <w:t>Круг заявителей</w:t>
      </w:r>
    </w:p>
    <w:p w:rsidR="00BA13B5" w:rsidRDefault="00BA13B5" w:rsidP="00BA13B5">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1.2. Заявителями являются:</w:t>
      </w:r>
    </w:p>
    <w:p w:rsidR="00BA13B5" w:rsidRDefault="00BA13B5" w:rsidP="00BA13B5">
      <w:pPr>
        <w:pStyle w:val="a6"/>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 xml:space="preserve">1.2.1.физические и юридические лица, которые являются собственниками объектов адресации, расположенных на территории муниципального образования в сельском поселении </w:t>
      </w:r>
      <w:r w:rsidR="00E05EEA">
        <w:rPr>
          <w:rFonts w:ascii="Times New Roman" w:hAnsi="Times New Roman"/>
          <w:sz w:val="28"/>
          <w:szCs w:val="28"/>
        </w:rPr>
        <w:t>Курманкеевский</w:t>
      </w:r>
      <w:r>
        <w:rPr>
          <w:rFonts w:ascii="Times New Roman" w:hAnsi="Times New Roman"/>
          <w:sz w:val="28"/>
          <w:szCs w:val="28"/>
        </w:rPr>
        <w:t xml:space="preserve"> сельсовет муниципального района Давлекановский район Республики Башкортостан;</w:t>
      </w:r>
    </w:p>
    <w:p w:rsidR="00BA13B5" w:rsidRDefault="00BA13B5" w:rsidP="00BA13B5">
      <w:pPr>
        <w:widowControl w:val="0"/>
        <w:tabs>
          <w:tab w:val="left" w:pos="567"/>
          <w:tab w:val="left" w:pos="1134"/>
        </w:tabs>
        <w:rPr>
          <w:szCs w:val="28"/>
        </w:rPr>
      </w:pPr>
      <w:r>
        <w:rPr>
          <w:szCs w:val="28"/>
        </w:rPr>
        <w:t xml:space="preserve"> (наименование муниципального района, городского округа, городского или сельского поселения)</w:t>
      </w:r>
    </w:p>
    <w:p w:rsidR="00BA13B5" w:rsidRDefault="00BA13B5" w:rsidP="00BA13B5">
      <w:pPr>
        <w:pStyle w:val="a6"/>
        <w:widowControl w:val="0"/>
        <w:numPr>
          <w:ilvl w:val="2"/>
          <w:numId w:val="4"/>
        </w:numPr>
        <w:tabs>
          <w:tab w:val="left" w:pos="567"/>
          <w:tab w:val="left" w:pos="1134"/>
        </w:tabs>
        <w:spacing w:after="0" w:line="240" w:lineRule="auto"/>
        <w:ind w:left="0" w:firstLine="709"/>
        <w:jc w:val="both"/>
        <w:rPr>
          <w:rFonts w:ascii="Times New Roman" w:hAnsi="Times New Roman"/>
          <w:sz w:val="28"/>
          <w:szCs w:val="28"/>
        </w:rPr>
      </w:pPr>
      <w:r>
        <w:rPr>
          <w:rFonts w:ascii="Times New Roman" w:hAnsi="Times New Roman"/>
          <w:sz w:val="28"/>
          <w:szCs w:val="28"/>
        </w:rPr>
        <w:t>физические и юридические лица, обладающие одним из следующих прав на объект адресации:</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правом хозяйственного ведения.</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правом оперативного управления.</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правом пожизненно наследуемого владения.</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lastRenderedPageBreak/>
        <w:t>правом постоянного (бессрочного) пользования.</w:t>
      </w:r>
    </w:p>
    <w:p w:rsidR="00BA13B5" w:rsidRDefault="00BA13B5" w:rsidP="00BA13B5">
      <w:pPr>
        <w:autoSpaceDE w:val="0"/>
        <w:autoSpaceDN w:val="0"/>
        <w:adjustRightInd w:val="0"/>
        <w:ind w:firstLine="709"/>
        <w:rPr>
          <w:szCs w:val="28"/>
        </w:rPr>
      </w:pPr>
      <w:r>
        <w:rPr>
          <w:szCs w:val="28"/>
        </w:rPr>
        <w:t xml:space="preserve">1.3. </w:t>
      </w:r>
      <w:proofErr w:type="gramStart"/>
      <w:r>
        <w:rPr>
          <w:szCs w:val="28"/>
        </w:rPr>
        <w:t xml:space="preserve">С заявлением вправе обратиться </w:t>
      </w:r>
      <w:hyperlink r:id="rId8" w:history="1">
        <w:r>
          <w:rPr>
            <w:rStyle w:val="a3"/>
            <w:szCs w:val="28"/>
          </w:rPr>
          <w:t>представители</w:t>
        </w:r>
      </w:hyperlink>
      <w:r>
        <w:rPr>
          <w:szCs w:val="28"/>
        </w:rPr>
        <w:t xml:space="preserve"> заявителя, действующие в силу полномочий, основанных на оформленной в установленном законодательством Российской Федерации порядке доверенности, на указании федерального закона либо на акте уполномоченного на то государственного органа или органа местного самоуправления (далее - представитель заявителя).</w:t>
      </w:r>
      <w:proofErr w:type="gramEnd"/>
    </w:p>
    <w:p w:rsidR="00BA13B5" w:rsidRDefault="00BA13B5" w:rsidP="00BA13B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 xml:space="preserve">От имени собственников помещений в многоквартирном доме с заявлением вправе обратиться представитель таких собственников, уполномоченный на подачу такого заявления принятым в установленном </w:t>
      </w:r>
      <w:hyperlink r:id="rId9" w:history="1">
        <w:r>
          <w:rPr>
            <w:rStyle w:val="a3"/>
            <w:szCs w:val="28"/>
          </w:rPr>
          <w:t>законодательством</w:t>
        </w:r>
      </w:hyperlink>
      <w:r>
        <w:rPr>
          <w:rFonts w:ascii="Times New Roman" w:hAnsi="Times New Roman" w:cs="Times New Roman"/>
          <w:sz w:val="28"/>
          <w:szCs w:val="28"/>
        </w:rPr>
        <w:t xml:space="preserve"> Российской Федерации порядке решением общего собрания указанных собственников.</w:t>
      </w:r>
    </w:p>
    <w:p w:rsidR="00BA13B5" w:rsidRDefault="00BA13B5" w:rsidP="00BA13B5">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 xml:space="preserve">От имени членов садоводческого, огороднического и (или) дачного некоммерческого объединения граждан с заявлением вправе обратиться представитель указанных членов некоммерческих объединений, уполномоченный на подачу такого заявления принятым в установленном </w:t>
      </w:r>
      <w:hyperlink r:id="rId10" w:history="1">
        <w:r>
          <w:rPr>
            <w:rStyle w:val="a3"/>
            <w:szCs w:val="28"/>
          </w:rPr>
          <w:t>законодательством</w:t>
        </w:r>
      </w:hyperlink>
      <w:r>
        <w:rPr>
          <w:rFonts w:ascii="Times New Roman" w:hAnsi="Times New Roman" w:cs="Times New Roman"/>
          <w:sz w:val="28"/>
          <w:szCs w:val="28"/>
        </w:rPr>
        <w:t xml:space="preserve"> Российской Федерации порядке решением общего собрания членов такого некоммерческого объединения.</w:t>
      </w:r>
      <w:proofErr w:type="gramEnd"/>
    </w:p>
    <w:p w:rsidR="00BA13B5" w:rsidRDefault="00BA13B5" w:rsidP="00BA13B5">
      <w:pPr>
        <w:autoSpaceDE w:val="0"/>
        <w:autoSpaceDN w:val="0"/>
        <w:adjustRightInd w:val="0"/>
        <w:ind w:firstLine="709"/>
        <w:rPr>
          <w:szCs w:val="28"/>
        </w:rPr>
      </w:pPr>
    </w:p>
    <w:p w:rsidR="00BA13B5" w:rsidRDefault="00BA13B5" w:rsidP="00BA13B5">
      <w:pPr>
        <w:autoSpaceDE w:val="0"/>
        <w:autoSpaceDN w:val="0"/>
        <w:adjustRightInd w:val="0"/>
        <w:ind w:firstLine="709"/>
        <w:jc w:val="center"/>
        <w:outlineLvl w:val="0"/>
        <w:rPr>
          <w:b/>
          <w:bCs/>
          <w:szCs w:val="28"/>
        </w:rPr>
      </w:pPr>
      <w:r>
        <w:rPr>
          <w:b/>
          <w:bCs/>
          <w:szCs w:val="28"/>
        </w:rPr>
        <w:t>Требования к порядку информирования о предоставлении муниципальной услуги</w:t>
      </w:r>
    </w:p>
    <w:p w:rsidR="00BA13B5" w:rsidRDefault="00BA13B5" w:rsidP="00BA13B5">
      <w:pPr>
        <w:autoSpaceDE w:val="0"/>
        <w:autoSpaceDN w:val="0"/>
        <w:adjustRightInd w:val="0"/>
        <w:ind w:firstLine="709"/>
        <w:rPr>
          <w:bCs/>
          <w:szCs w:val="28"/>
        </w:rPr>
      </w:pPr>
      <w:r>
        <w:rPr>
          <w:szCs w:val="28"/>
        </w:rPr>
        <w:t>1.4. С</w:t>
      </w:r>
      <w:r>
        <w:rPr>
          <w:bCs/>
          <w:szCs w:val="28"/>
        </w:rPr>
        <w:t>правочная информация:</w:t>
      </w:r>
    </w:p>
    <w:p w:rsidR="00BA13B5" w:rsidRDefault="00BA13B5" w:rsidP="00BA13B5">
      <w:pPr>
        <w:autoSpaceDE w:val="0"/>
        <w:autoSpaceDN w:val="0"/>
        <w:adjustRightInd w:val="0"/>
        <w:ind w:firstLine="709"/>
        <w:rPr>
          <w:szCs w:val="28"/>
        </w:rPr>
      </w:pPr>
      <w:r>
        <w:rPr>
          <w:szCs w:val="28"/>
        </w:rPr>
        <w:t xml:space="preserve">о месте нахождения и графике работы </w:t>
      </w:r>
      <w:r>
        <w:rPr>
          <w:rFonts w:eastAsia="Calibri"/>
          <w:szCs w:val="28"/>
        </w:rPr>
        <w:t xml:space="preserve">Администрации сельского поселения </w:t>
      </w:r>
      <w:r w:rsidR="00E05EEA">
        <w:rPr>
          <w:rFonts w:eastAsia="Calibri"/>
          <w:szCs w:val="28"/>
        </w:rPr>
        <w:t>Курманкеевский</w:t>
      </w:r>
      <w:r>
        <w:rPr>
          <w:rFonts w:eastAsia="Calibri"/>
          <w:szCs w:val="28"/>
        </w:rPr>
        <w:t xml:space="preserve"> сельсовет муниципального района Давлекановский район Республики Башкортостан</w:t>
      </w:r>
      <w:r>
        <w:rPr>
          <w:szCs w:val="28"/>
        </w:rPr>
        <w:t xml:space="preserve">, предоставляющего муниципальную услугу, </w:t>
      </w:r>
      <w:r>
        <w:rPr>
          <w:rFonts w:eastAsia="Calibri"/>
          <w:szCs w:val="28"/>
        </w:rPr>
        <w:t xml:space="preserve">(далее – Администрация, </w:t>
      </w:r>
      <w:r>
        <w:rPr>
          <w:szCs w:val="28"/>
        </w:rPr>
        <w:t>Уполномоченный орган) е</w:t>
      </w:r>
      <w:proofErr w:type="gramStart"/>
      <w:r>
        <w:rPr>
          <w:szCs w:val="28"/>
        </w:rPr>
        <w:t>е(</w:t>
      </w:r>
      <w:proofErr w:type="gramEnd"/>
      <w:r>
        <w:rPr>
          <w:szCs w:val="28"/>
        </w:rPr>
        <w:t>его) структурных подразделений, предоставляющих муниципальную услугу, государственных и муниципальных органов и организаций, обращение в которые необходимо для получения муниципальной услуги</w:t>
      </w:r>
      <w:r>
        <w:rPr>
          <w:i/>
          <w:szCs w:val="28"/>
        </w:rPr>
        <w:t>,</w:t>
      </w:r>
      <w:r>
        <w:rPr>
          <w:szCs w:val="28"/>
        </w:rPr>
        <w:t xml:space="preserve"> а также многофункциональных центров;  </w:t>
      </w:r>
    </w:p>
    <w:p w:rsidR="00BA13B5" w:rsidRDefault="00BA13B5" w:rsidP="00BA13B5">
      <w:pPr>
        <w:autoSpaceDE w:val="0"/>
        <w:autoSpaceDN w:val="0"/>
        <w:adjustRightInd w:val="0"/>
        <w:ind w:firstLine="709"/>
        <w:rPr>
          <w:szCs w:val="28"/>
        </w:rPr>
      </w:pPr>
      <w:r>
        <w:rPr>
          <w:szCs w:val="28"/>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BA13B5" w:rsidRDefault="00BA13B5" w:rsidP="00BA13B5">
      <w:pPr>
        <w:autoSpaceDE w:val="0"/>
        <w:autoSpaceDN w:val="0"/>
        <w:adjustRightInd w:val="0"/>
        <w:ind w:firstLine="709"/>
        <w:rPr>
          <w:szCs w:val="28"/>
        </w:rPr>
      </w:pPr>
      <w:r>
        <w:rPr>
          <w:szCs w:val="28"/>
        </w:rPr>
        <w:t>адреса электронной почты и (или) формы обратной связи Администрации (Уполномоченного органа), предоставляющего муниципальную услугу;</w:t>
      </w:r>
    </w:p>
    <w:p w:rsidR="00BA13B5" w:rsidRDefault="00BA13B5" w:rsidP="00BA13B5">
      <w:pPr>
        <w:autoSpaceDE w:val="0"/>
        <w:autoSpaceDN w:val="0"/>
        <w:adjustRightInd w:val="0"/>
        <w:rPr>
          <w:szCs w:val="28"/>
        </w:rPr>
      </w:pPr>
      <w:proofErr w:type="gramStart"/>
      <w:r>
        <w:rPr>
          <w:bCs/>
          <w:szCs w:val="28"/>
        </w:rPr>
        <w:t xml:space="preserve">размещена на официальном сайте Администрации (Уполномоченного органа) в информационно-телекоммуникационной сети «Интернет» (далее – официальный сайт Администрации (Уполномоченного органа)), в </w:t>
      </w:r>
      <w:r>
        <w:rPr>
          <w:szCs w:val="28"/>
        </w:rPr>
        <w:t>государственных информационных системах «Реестр государственных и муниципальных услуг (функций) Республики Башкортостан» и</w:t>
      </w:r>
      <w:r>
        <w:rPr>
          <w:bCs/>
          <w:szCs w:val="28"/>
        </w:rPr>
        <w:t xml:space="preserve"> «</w:t>
      </w:r>
      <w:r>
        <w:rPr>
          <w:szCs w:val="28"/>
        </w:rPr>
        <w:t>Портале государственных и муниципальных услуг (функций) Республики Башкортостан» (www.gosuslugi.bashkortostan.ru) (далее – РПГУ)</w:t>
      </w:r>
      <w:r>
        <w:rPr>
          <w:bCs/>
          <w:szCs w:val="28"/>
        </w:rPr>
        <w:t xml:space="preserve">. </w:t>
      </w:r>
      <w:proofErr w:type="gramEnd"/>
    </w:p>
    <w:p w:rsidR="00BA13B5" w:rsidRDefault="00BA13B5" w:rsidP="00BA13B5">
      <w:pPr>
        <w:tabs>
          <w:tab w:val="left" w:pos="7425"/>
        </w:tabs>
        <w:ind w:firstLine="709"/>
        <w:rPr>
          <w:szCs w:val="28"/>
        </w:rPr>
      </w:pPr>
      <w:r>
        <w:rPr>
          <w:szCs w:val="28"/>
        </w:rPr>
        <w:t>1.5. Информирование о порядке предоставления муниципальной услуги осуществляется:</w:t>
      </w:r>
    </w:p>
    <w:p w:rsidR="00BA13B5" w:rsidRDefault="00BA13B5" w:rsidP="00BA13B5">
      <w:pPr>
        <w:widowControl w:val="0"/>
        <w:numPr>
          <w:ilvl w:val="2"/>
          <w:numId w:val="6"/>
        </w:numPr>
        <w:tabs>
          <w:tab w:val="left" w:pos="851"/>
          <w:tab w:val="left" w:pos="1134"/>
        </w:tabs>
        <w:ind w:left="0" w:firstLine="709"/>
        <w:contextualSpacing/>
        <w:rPr>
          <w:color w:val="000000"/>
          <w:szCs w:val="28"/>
        </w:rPr>
      </w:pPr>
      <w:r>
        <w:rPr>
          <w:color w:val="000000"/>
          <w:szCs w:val="28"/>
        </w:rPr>
        <w:lastRenderedPageBreak/>
        <w:t xml:space="preserve">непосредственно при личном приеме заявителя в </w:t>
      </w:r>
      <w:r>
        <w:rPr>
          <w:rFonts w:eastAsia="Calibri"/>
          <w:szCs w:val="28"/>
        </w:rPr>
        <w:t xml:space="preserve">Администрации (Уполномоченном органе) </w:t>
      </w:r>
      <w:r>
        <w:rPr>
          <w:color w:val="000000"/>
          <w:szCs w:val="28"/>
        </w:rPr>
        <w:t xml:space="preserve">или </w:t>
      </w:r>
      <w:r>
        <w:rPr>
          <w:szCs w:val="28"/>
        </w:rPr>
        <w:t>многофункциональном центре предоставления государственных и муниципальных услуг</w:t>
      </w:r>
      <w:r>
        <w:rPr>
          <w:color w:val="000000"/>
          <w:szCs w:val="28"/>
        </w:rPr>
        <w:t xml:space="preserve"> (далее </w:t>
      </w:r>
      <w:r>
        <w:rPr>
          <w:rFonts w:eastAsia="Calibri"/>
          <w:szCs w:val="28"/>
        </w:rPr>
        <w:t xml:space="preserve">– </w:t>
      </w:r>
      <w:r>
        <w:rPr>
          <w:color w:val="000000"/>
          <w:szCs w:val="28"/>
        </w:rPr>
        <w:t>многофункциональный центр);</w:t>
      </w:r>
    </w:p>
    <w:p w:rsidR="00BA13B5" w:rsidRDefault="00BA13B5" w:rsidP="00BA13B5">
      <w:pPr>
        <w:widowControl w:val="0"/>
        <w:numPr>
          <w:ilvl w:val="2"/>
          <w:numId w:val="6"/>
        </w:numPr>
        <w:tabs>
          <w:tab w:val="left" w:pos="851"/>
          <w:tab w:val="left" w:pos="1134"/>
        </w:tabs>
        <w:ind w:left="0" w:firstLine="709"/>
        <w:contextualSpacing/>
        <w:rPr>
          <w:color w:val="000000"/>
          <w:szCs w:val="28"/>
        </w:rPr>
      </w:pPr>
      <w:r>
        <w:rPr>
          <w:color w:val="000000"/>
          <w:szCs w:val="28"/>
        </w:rPr>
        <w:t>по телефону в Администрации (Уполномоченном органе) или многофункциональном центре;</w:t>
      </w:r>
    </w:p>
    <w:p w:rsidR="00BA13B5" w:rsidRDefault="00BA13B5" w:rsidP="00BA13B5">
      <w:pPr>
        <w:widowControl w:val="0"/>
        <w:numPr>
          <w:ilvl w:val="2"/>
          <w:numId w:val="6"/>
        </w:numPr>
        <w:tabs>
          <w:tab w:val="left" w:pos="851"/>
          <w:tab w:val="left" w:pos="1134"/>
        </w:tabs>
        <w:ind w:left="0" w:firstLine="709"/>
        <w:contextualSpacing/>
        <w:rPr>
          <w:color w:val="000000"/>
          <w:szCs w:val="28"/>
        </w:rPr>
      </w:pPr>
      <w:r>
        <w:rPr>
          <w:color w:val="000000"/>
          <w:szCs w:val="28"/>
        </w:rPr>
        <w:t>письменно, в том числе посредством электронной почты, факсимильной связи;</w:t>
      </w:r>
    </w:p>
    <w:p w:rsidR="00BA13B5" w:rsidRDefault="00BA13B5" w:rsidP="00BA13B5">
      <w:pPr>
        <w:widowControl w:val="0"/>
        <w:numPr>
          <w:ilvl w:val="2"/>
          <w:numId w:val="6"/>
        </w:numPr>
        <w:tabs>
          <w:tab w:val="left" w:pos="851"/>
          <w:tab w:val="left" w:pos="1134"/>
        </w:tabs>
        <w:ind w:left="0" w:firstLine="709"/>
        <w:contextualSpacing/>
        <w:rPr>
          <w:color w:val="000000"/>
          <w:szCs w:val="28"/>
        </w:rPr>
      </w:pPr>
      <w:r>
        <w:rPr>
          <w:color w:val="000000"/>
          <w:szCs w:val="28"/>
        </w:rPr>
        <w:t>посредством размещения в открытой и доступной форме информации:</w:t>
      </w:r>
    </w:p>
    <w:p w:rsidR="00BA13B5" w:rsidRDefault="00BA13B5" w:rsidP="00BA13B5">
      <w:pPr>
        <w:widowControl w:val="0"/>
        <w:tabs>
          <w:tab w:val="left" w:pos="851"/>
          <w:tab w:val="left" w:pos="1134"/>
        </w:tabs>
        <w:ind w:firstLine="709"/>
        <w:rPr>
          <w:szCs w:val="28"/>
        </w:rPr>
      </w:pPr>
      <w:r>
        <w:rPr>
          <w:szCs w:val="28"/>
        </w:rPr>
        <w:t>на Портале государственных и муниципальных услуг (функций) Республики Башкортостан (www.gosuslugi.bashkortostan.ru) (далее – РПГУ);</w:t>
      </w:r>
    </w:p>
    <w:p w:rsidR="00BA13B5" w:rsidRDefault="00BA13B5" w:rsidP="00BA13B5">
      <w:pPr>
        <w:widowControl w:val="0"/>
        <w:tabs>
          <w:tab w:val="left" w:pos="851"/>
          <w:tab w:val="left" w:pos="1134"/>
        </w:tabs>
        <w:rPr>
          <w:szCs w:val="28"/>
        </w:rPr>
      </w:pPr>
      <w:r>
        <w:rPr>
          <w:color w:val="000000"/>
          <w:szCs w:val="28"/>
        </w:rPr>
        <w:t xml:space="preserve">          на официальных сайтах Администрации (Уполномоченного органа) </w:t>
      </w:r>
      <w:hyperlink r:id="rId11" w:history="1">
        <w:r>
          <w:rPr>
            <w:rStyle w:val="a3"/>
            <w:szCs w:val="28"/>
            <w:lang w:eastAsia="ar-SA"/>
          </w:rPr>
          <w:t>http://sovet-davlekanovo.ru</w:t>
        </w:r>
      </w:hyperlink>
      <w:r>
        <w:rPr>
          <w:color w:val="996633"/>
          <w:szCs w:val="28"/>
          <w:lang w:eastAsia="ar-SA"/>
        </w:rPr>
        <w:t xml:space="preserve"> </w:t>
      </w:r>
      <w:r>
        <w:rPr>
          <w:szCs w:val="28"/>
          <w:lang w:eastAsia="ar-SA"/>
        </w:rPr>
        <w:t>в разделе «Поселения муниципального района»,  (далее – официальный сайт)</w:t>
      </w:r>
      <w:proofErr w:type="gramStart"/>
      <w:r>
        <w:rPr>
          <w:szCs w:val="28"/>
        </w:rPr>
        <w:t xml:space="preserve"> </w:t>
      </w:r>
      <w:r>
        <w:rPr>
          <w:color w:val="000000"/>
          <w:szCs w:val="28"/>
        </w:rPr>
        <w:t>;</w:t>
      </w:r>
      <w:proofErr w:type="gramEnd"/>
    </w:p>
    <w:p w:rsidR="00BA13B5" w:rsidRDefault="00BA13B5" w:rsidP="00BA13B5">
      <w:pPr>
        <w:widowControl w:val="0"/>
        <w:numPr>
          <w:ilvl w:val="1"/>
          <w:numId w:val="6"/>
        </w:numPr>
        <w:tabs>
          <w:tab w:val="left" w:pos="851"/>
          <w:tab w:val="left" w:pos="1134"/>
        </w:tabs>
        <w:contextualSpacing/>
        <w:rPr>
          <w:color w:val="000000"/>
          <w:szCs w:val="28"/>
        </w:rPr>
      </w:pPr>
      <w:r>
        <w:rPr>
          <w:color w:val="000000"/>
          <w:szCs w:val="28"/>
        </w:rPr>
        <w:t>посредством размещения информации на информационных стендах Администрации (Уполномоченного органа) или многофункционального центра.</w:t>
      </w:r>
    </w:p>
    <w:p w:rsidR="00BA13B5" w:rsidRDefault="00BA13B5" w:rsidP="00BA13B5">
      <w:pPr>
        <w:autoSpaceDE w:val="0"/>
        <w:autoSpaceDN w:val="0"/>
        <w:adjustRightInd w:val="0"/>
        <w:ind w:firstLine="709"/>
        <w:rPr>
          <w:szCs w:val="28"/>
        </w:rPr>
      </w:pPr>
      <w:r>
        <w:rPr>
          <w:szCs w:val="28"/>
        </w:rPr>
        <w:t>1.6. Информирование осуществляется по вопросам, касающимся:</w:t>
      </w:r>
    </w:p>
    <w:p w:rsidR="00BA13B5" w:rsidRDefault="00BA13B5" w:rsidP="00BA13B5">
      <w:pPr>
        <w:autoSpaceDE w:val="0"/>
        <w:autoSpaceDN w:val="0"/>
        <w:adjustRightInd w:val="0"/>
        <w:ind w:firstLine="709"/>
        <w:rPr>
          <w:szCs w:val="28"/>
        </w:rPr>
      </w:pPr>
      <w:r>
        <w:rPr>
          <w:szCs w:val="28"/>
        </w:rPr>
        <w:t>способов подачи заявления о предоставлении муниципальной услуги;</w:t>
      </w:r>
    </w:p>
    <w:p w:rsidR="00BA13B5" w:rsidRDefault="00BA13B5" w:rsidP="00BA13B5">
      <w:pPr>
        <w:autoSpaceDE w:val="0"/>
        <w:autoSpaceDN w:val="0"/>
        <w:adjustRightInd w:val="0"/>
        <w:ind w:firstLine="709"/>
        <w:rPr>
          <w:szCs w:val="28"/>
        </w:rPr>
      </w:pPr>
      <w:r>
        <w:rPr>
          <w:szCs w:val="28"/>
        </w:rPr>
        <w:t>адресов Администрации (Уполномоченного органа) и многофункциональных центров, обращение в которые необходимо для предоставления муниципальной услуги;</w:t>
      </w:r>
    </w:p>
    <w:p w:rsidR="00BA13B5" w:rsidRDefault="00BA13B5" w:rsidP="00BA13B5">
      <w:pPr>
        <w:autoSpaceDE w:val="0"/>
        <w:autoSpaceDN w:val="0"/>
        <w:adjustRightInd w:val="0"/>
        <w:ind w:firstLine="709"/>
        <w:rPr>
          <w:szCs w:val="28"/>
        </w:rPr>
      </w:pPr>
      <w:r>
        <w:rPr>
          <w:szCs w:val="28"/>
        </w:rPr>
        <w:t>справочной информации о работе Администрации (Уполномоченного органа) (структурного подразделения Администрации (Уполномоченного органа));</w:t>
      </w:r>
    </w:p>
    <w:p w:rsidR="00BA13B5" w:rsidRDefault="00BA13B5" w:rsidP="00BA13B5">
      <w:pPr>
        <w:autoSpaceDE w:val="0"/>
        <w:autoSpaceDN w:val="0"/>
        <w:adjustRightInd w:val="0"/>
        <w:ind w:firstLine="709"/>
        <w:rPr>
          <w:szCs w:val="28"/>
        </w:rPr>
      </w:pPr>
      <w:r>
        <w:rPr>
          <w:szCs w:val="28"/>
        </w:rPr>
        <w:t>документов, необходимых для предоставления муниципальной услуги;</w:t>
      </w:r>
    </w:p>
    <w:p w:rsidR="00BA13B5" w:rsidRDefault="00BA13B5" w:rsidP="00BA13B5">
      <w:pPr>
        <w:autoSpaceDE w:val="0"/>
        <w:autoSpaceDN w:val="0"/>
        <w:adjustRightInd w:val="0"/>
        <w:ind w:firstLine="709"/>
        <w:rPr>
          <w:szCs w:val="28"/>
        </w:rPr>
      </w:pPr>
      <w:r>
        <w:rPr>
          <w:szCs w:val="28"/>
        </w:rPr>
        <w:t>порядка и сроков предоставления муниципальной услуги;</w:t>
      </w:r>
    </w:p>
    <w:p w:rsidR="00BA13B5" w:rsidRDefault="00BA13B5" w:rsidP="00BA13B5">
      <w:pPr>
        <w:autoSpaceDE w:val="0"/>
        <w:autoSpaceDN w:val="0"/>
        <w:adjustRightInd w:val="0"/>
        <w:ind w:firstLine="709"/>
        <w:rPr>
          <w:szCs w:val="28"/>
        </w:rPr>
      </w:pPr>
      <w:r>
        <w:rPr>
          <w:szCs w:val="28"/>
        </w:rPr>
        <w:t>порядка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Default="00BA13B5" w:rsidP="00BA13B5">
      <w:pPr>
        <w:autoSpaceDE w:val="0"/>
        <w:autoSpaceDN w:val="0"/>
        <w:adjustRightInd w:val="0"/>
        <w:ind w:firstLine="709"/>
        <w:rPr>
          <w:szCs w:val="28"/>
        </w:rPr>
      </w:pPr>
      <w:r>
        <w:rPr>
          <w:szCs w:val="28"/>
        </w:rPr>
        <w:t>по вопросам предоставления услуг, которые являются необходимыми и обязательными для предоставления муниципальной услуги;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BA13B5" w:rsidRDefault="00BA13B5" w:rsidP="00BA13B5">
      <w:pPr>
        <w:autoSpaceDE w:val="0"/>
        <w:autoSpaceDN w:val="0"/>
        <w:adjustRightInd w:val="0"/>
        <w:ind w:firstLine="709"/>
        <w:rPr>
          <w:szCs w:val="28"/>
        </w:rPr>
      </w:pPr>
      <w:r>
        <w:rPr>
          <w:szCs w:val="28"/>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BA13B5" w:rsidRDefault="00BA13B5" w:rsidP="00BA13B5">
      <w:pPr>
        <w:tabs>
          <w:tab w:val="left" w:pos="7425"/>
        </w:tabs>
        <w:ind w:firstLine="709"/>
        <w:rPr>
          <w:szCs w:val="28"/>
        </w:rPr>
      </w:pPr>
      <w:r>
        <w:rPr>
          <w:szCs w:val="28"/>
        </w:rPr>
        <w:t xml:space="preserve">1.7. При устном обращении Заявителя (лично или по телефону) специалист Администрации (Уполномоченного органа), многофункционального центра, осуществляющий консультирование, подробно и в вежливой (корректной) форме информирует </w:t>
      </w:r>
      <w:proofErr w:type="gramStart"/>
      <w:r>
        <w:rPr>
          <w:szCs w:val="28"/>
        </w:rPr>
        <w:t>обратившихся</w:t>
      </w:r>
      <w:proofErr w:type="gramEnd"/>
      <w:r>
        <w:rPr>
          <w:szCs w:val="28"/>
        </w:rPr>
        <w:t xml:space="preserve"> по интересующим вопросам.</w:t>
      </w:r>
    </w:p>
    <w:p w:rsidR="00BA13B5" w:rsidRDefault="00BA13B5" w:rsidP="00BA13B5">
      <w:pPr>
        <w:tabs>
          <w:tab w:val="left" w:pos="7425"/>
        </w:tabs>
        <w:ind w:firstLine="709"/>
        <w:rPr>
          <w:szCs w:val="28"/>
        </w:rPr>
      </w:pPr>
      <w:r>
        <w:rPr>
          <w:szCs w:val="28"/>
        </w:rPr>
        <w:lastRenderedPageBreak/>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BA13B5" w:rsidRDefault="00BA13B5" w:rsidP="00BA13B5">
      <w:pPr>
        <w:tabs>
          <w:tab w:val="left" w:pos="7425"/>
        </w:tabs>
        <w:ind w:firstLine="709"/>
        <w:rPr>
          <w:szCs w:val="28"/>
        </w:rPr>
      </w:pPr>
      <w:r>
        <w:rPr>
          <w:szCs w:val="28"/>
        </w:rPr>
        <w:t>Если специалист Администрации (Уполномоченного органа) не может самостоятельно дать ответ, телефонный звонок</w:t>
      </w:r>
      <w:r>
        <w:rPr>
          <w:i/>
          <w:szCs w:val="28"/>
        </w:rPr>
        <w:t xml:space="preserve"> </w:t>
      </w:r>
      <w:r>
        <w:rPr>
          <w:szCs w:val="28"/>
        </w:rPr>
        <w:t>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BA13B5" w:rsidRDefault="00BA13B5" w:rsidP="00BA13B5">
      <w:pPr>
        <w:tabs>
          <w:tab w:val="left" w:pos="7425"/>
        </w:tabs>
        <w:ind w:firstLine="709"/>
        <w:rPr>
          <w:szCs w:val="28"/>
        </w:rPr>
      </w:pPr>
      <w:r>
        <w:rPr>
          <w:szCs w:val="28"/>
        </w:rPr>
        <w:t>Если подготовка ответа требует продолжительного времени, он предлагает Заявителю один из следующих вариантов дальнейших действий:</w:t>
      </w:r>
    </w:p>
    <w:p w:rsidR="00BA13B5" w:rsidRDefault="00BA13B5" w:rsidP="00BA13B5">
      <w:pPr>
        <w:tabs>
          <w:tab w:val="left" w:pos="7425"/>
        </w:tabs>
        <w:ind w:firstLine="709"/>
        <w:rPr>
          <w:szCs w:val="28"/>
        </w:rPr>
      </w:pPr>
      <w:r>
        <w:rPr>
          <w:szCs w:val="28"/>
        </w:rPr>
        <w:t xml:space="preserve">изложить обращение в письменной форме; </w:t>
      </w:r>
    </w:p>
    <w:p w:rsidR="00BA13B5" w:rsidRDefault="00BA13B5" w:rsidP="00BA13B5">
      <w:pPr>
        <w:tabs>
          <w:tab w:val="left" w:pos="7425"/>
        </w:tabs>
        <w:ind w:firstLine="709"/>
        <w:rPr>
          <w:szCs w:val="28"/>
        </w:rPr>
      </w:pPr>
      <w:r>
        <w:rPr>
          <w:szCs w:val="28"/>
        </w:rPr>
        <w:t>назначить другое время для консультаций.</w:t>
      </w:r>
    </w:p>
    <w:p w:rsidR="00BA13B5" w:rsidRDefault="00BA13B5" w:rsidP="00BA13B5">
      <w:pPr>
        <w:tabs>
          <w:tab w:val="left" w:pos="7425"/>
        </w:tabs>
        <w:ind w:firstLine="709"/>
        <w:rPr>
          <w:szCs w:val="28"/>
        </w:rPr>
      </w:pPr>
      <w:r>
        <w:rPr>
          <w:szCs w:val="28"/>
        </w:rPr>
        <w:t>Специалист Администрации (Уполномоченного органа)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BA13B5" w:rsidRDefault="00BA13B5" w:rsidP="00BA13B5">
      <w:pPr>
        <w:autoSpaceDE w:val="0"/>
        <w:autoSpaceDN w:val="0"/>
        <w:adjustRightInd w:val="0"/>
        <w:ind w:firstLine="709"/>
        <w:rPr>
          <w:szCs w:val="28"/>
        </w:rPr>
      </w:pPr>
      <w:r>
        <w:rPr>
          <w:szCs w:val="28"/>
        </w:rPr>
        <w:t>Продолжительность информирования по телефону не должна превышать 10 минут.</w:t>
      </w:r>
    </w:p>
    <w:p w:rsidR="00BA13B5" w:rsidRDefault="00BA13B5" w:rsidP="00BA13B5">
      <w:pPr>
        <w:autoSpaceDE w:val="0"/>
        <w:autoSpaceDN w:val="0"/>
        <w:adjustRightInd w:val="0"/>
        <w:ind w:firstLine="709"/>
        <w:rPr>
          <w:szCs w:val="28"/>
        </w:rPr>
      </w:pPr>
      <w:r>
        <w:rPr>
          <w:szCs w:val="28"/>
        </w:rPr>
        <w:t>Информирование осуществляется в соответствии с графиком приема граждан.</w:t>
      </w:r>
    </w:p>
    <w:p w:rsidR="00BA13B5" w:rsidRDefault="00BA13B5" w:rsidP="00BA13B5">
      <w:pPr>
        <w:autoSpaceDE w:val="0"/>
        <w:autoSpaceDN w:val="0"/>
        <w:adjustRightInd w:val="0"/>
        <w:ind w:firstLine="709"/>
        <w:rPr>
          <w:szCs w:val="28"/>
        </w:rPr>
      </w:pPr>
      <w:r>
        <w:rPr>
          <w:szCs w:val="28"/>
        </w:rPr>
        <w:t xml:space="preserve">1.8. </w:t>
      </w:r>
      <w:proofErr w:type="gramStart"/>
      <w:r>
        <w:rPr>
          <w:szCs w:val="28"/>
        </w:rPr>
        <w:t xml:space="preserve">По письменному обращению специалист Администрации (Уполномоченного органа), ответственный за предоставление муниципальной услуги, подробно в письменной форме разъясняет гражданину сведения по вопросам, указанным в </w:t>
      </w:r>
      <w:hyperlink r:id="rId12" w:anchor="Par84" w:history="1">
        <w:r>
          <w:rPr>
            <w:rStyle w:val="a3"/>
            <w:szCs w:val="28"/>
          </w:rPr>
          <w:t>пункте</w:t>
        </w:r>
      </w:hyperlink>
      <w:r>
        <w:rPr>
          <w:szCs w:val="28"/>
        </w:rPr>
        <w:t xml:space="preserve">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 (далее – Федеральный закон № 59-ФЗ).</w:t>
      </w:r>
      <w:proofErr w:type="gramEnd"/>
    </w:p>
    <w:p w:rsidR="00BA13B5" w:rsidRDefault="00BA13B5" w:rsidP="00BA13B5">
      <w:pPr>
        <w:autoSpaceDE w:val="0"/>
        <w:autoSpaceDN w:val="0"/>
        <w:adjustRightInd w:val="0"/>
        <w:ind w:firstLine="709"/>
        <w:rPr>
          <w:szCs w:val="28"/>
        </w:rPr>
      </w:pPr>
      <w:r>
        <w:rPr>
          <w:szCs w:val="28"/>
        </w:rPr>
        <w:t>1.9. На РПГУ размещается следующая информация:</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наименование (в том числе краткое)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наименование органа (организации), предоставляющего муниципальную услугу;</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наименования органов власти и организаций, участвующих в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перечень нормативных правовых актов, непосредственно регулирующих предоставление муниципальной услуги, с указанием их реквизитов и источников официального опубликования (в том числе наименование и текст административного регламента с указанием реквизитов утвердившего его нормативного правового акта и источников официального опубликования либо наименование и текст проекта административного регламента);</w:t>
      </w:r>
      <w:proofErr w:type="gramEnd"/>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способы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описание результата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категория заявителей, которым предоставляется муниципальная услуга;</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срок предоставления муниципальной услуги (в том числе с учетом необходимости обращения в иные органы власти и организации, участвующие в предоставлении услуги) и срок выдачи (направления) документов, являющихся результатом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срок, в течение которого заявление о предоставлении муниципальной услуги должно быть зарегистрировано;</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максимальный срок ожидания в очереди при подаче заявления о предоставлении муниципальной услуги лично;</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основания для приостановления предоставления либо отказа в предоставлении муниципальной услуги (если возможность этого предусмотрена законодательством);</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документы, подлежащие обязательному представлению заявителем для получения муниципальной услуги,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документы, необходимые для предоставления муниципальной  услуги и находящиеся в распоряжении республиканских органов исполнительной власти, органов местного самоуправления Республики Башкортостан и организаций, участвующих в предоставлении услуги, которые заявитель вправе представить для получения услуги по собственной инициативе, способы получения этих документов заявителем и порядок их представления с указанием услуг, в результате предоставления которых могут быть получены такие документы;</w:t>
      </w:r>
      <w:proofErr w:type="gramEnd"/>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формы заявлений о предоставлении муниципальной услуги и иных документов, заполнение которых заявителем необходимо для обращения за получением муниципальной услуги в электронной форме;</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сведения о безвозмездности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показатели доступности и качества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о внутриведомственных и межведомственных административных процедурах, подлежащих выполнению Администрацией (Уполномоченным органом), в том числе информация о промежуточных и окончательных сроках таких административных процедур;</w:t>
      </w:r>
    </w:p>
    <w:p w:rsidR="00BA13B5" w:rsidRDefault="00BA13B5" w:rsidP="00BA13B5">
      <w:pPr>
        <w:pStyle w:val="a6"/>
        <w:numPr>
          <w:ilvl w:val="0"/>
          <w:numId w:val="8"/>
        </w:numPr>
        <w:autoSpaceDE w:val="0"/>
        <w:autoSpaceDN w:val="0"/>
        <w:adjustRightInd w:val="0"/>
        <w:spacing w:before="280" w:after="0" w:line="240" w:lineRule="auto"/>
        <w:ind w:left="0" w:firstLine="709"/>
        <w:jc w:val="both"/>
        <w:rPr>
          <w:rFonts w:ascii="Times New Roman" w:hAnsi="Times New Roman"/>
          <w:sz w:val="28"/>
          <w:szCs w:val="28"/>
        </w:rPr>
      </w:pPr>
      <w:proofErr w:type="gramStart"/>
      <w:r>
        <w:rPr>
          <w:rFonts w:ascii="Times New Roman" w:hAnsi="Times New Roman"/>
          <w:sz w:val="28"/>
          <w:szCs w:val="28"/>
        </w:rPr>
        <w:t>сведения о допустимости (возможности) и порядке досудебного (внесудебного) обжалования решений и действий (бездействия) Администрации (Уполномоченного органа), предоставляющего муниципальную услугу.</w:t>
      </w:r>
      <w:proofErr w:type="gramEnd"/>
    </w:p>
    <w:p w:rsidR="00BA13B5" w:rsidRDefault="00BA13B5" w:rsidP="00BA13B5">
      <w:pPr>
        <w:autoSpaceDE w:val="0"/>
        <w:autoSpaceDN w:val="0"/>
        <w:adjustRightInd w:val="0"/>
        <w:ind w:firstLine="709"/>
        <w:rPr>
          <w:szCs w:val="28"/>
        </w:rPr>
      </w:pPr>
      <w:r>
        <w:rPr>
          <w:szCs w:val="28"/>
        </w:rPr>
        <w:t xml:space="preserve">Информация на РПГУ о порядке и сроках предоставления муниципальной услуги на основании сведений, содержащихся в государственной информационной системе «Реестр государственных и </w:t>
      </w:r>
      <w:r>
        <w:rPr>
          <w:szCs w:val="28"/>
        </w:rPr>
        <w:lastRenderedPageBreak/>
        <w:t>муниципальных услуг (функций) Республики Башкортостан», предоставляется заявителю бесплатно.</w:t>
      </w:r>
    </w:p>
    <w:p w:rsidR="00BA13B5" w:rsidRDefault="00BA13B5" w:rsidP="00BA13B5">
      <w:pPr>
        <w:autoSpaceDE w:val="0"/>
        <w:autoSpaceDN w:val="0"/>
        <w:adjustRightInd w:val="0"/>
        <w:ind w:firstLine="709"/>
        <w:rPr>
          <w:szCs w:val="28"/>
        </w:rPr>
      </w:pPr>
      <w:proofErr w:type="gramStart"/>
      <w:r>
        <w:rPr>
          <w:szCs w:val="28"/>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BA13B5" w:rsidRDefault="00BA13B5" w:rsidP="00BA13B5">
      <w:pPr>
        <w:autoSpaceDE w:val="0"/>
        <w:autoSpaceDN w:val="0"/>
        <w:adjustRightInd w:val="0"/>
        <w:ind w:firstLine="709"/>
        <w:rPr>
          <w:szCs w:val="28"/>
        </w:rPr>
      </w:pPr>
      <w:r>
        <w:rPr>
          <w:szCs w:val="28"/>
        </w:rPr>
        <w:t xml:space="preserve">1.10. На </w:t>
      </w:r>
      <w:r>
        <w:rPr>
          <w:color w:val="000000"/>
          <w:szCs w:val="28"/>
        </w:rPr>
        <w:t>официальном сайте Администрации (Уполномоченного органа)</w:t>
      </w:r>
      <w:r>
        <w:rPr>
          <w:szCs w:val="28"/>
        </w:rPr>
        <w:t xml:space="preserve"> наряду со сведениями, указанными в пункте 1.9 Административного регламента, размещаются:</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способы подачи заявления о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способы предварительной записи на подачу заявления о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информация по вопросам предоставления услуг, которые являются необходимыми и обязательными для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Default="00BA13B5" w:rsidP="00BA13B5">
      <w:pPr>
        <w:autoSpaceDE w:val="0"/>
        <w:autoSpaceDN w:val="0"/>
        <w:adjustRightInd w:val="0"/>
        <w:ind w:firstLine="709"/>
        <w:rPr>
          <w:szCs w:val="28"/>
        </w:rPr>
      </w:pPr>
      <w:r>
        <w:rPr>
          <w:szCs w:val="28"/>
        </w:rPr>
        <w:t>1.11. На информационных стендах Администрации (Уполномоченного органа) подлежит размещению информация:</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адреса официального сайта, а также электронной почты и (или) формы обратной связи Администрации (Уполномоченного органа);</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время ожидания в очереди на прием документов и получение результата предоставления муниципальной услуги в соответствии с требованиями Административного регламента;</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сроки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образцы заполнения заявления и приложений к заявлениям;</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исчерпывающий перечень документов, необходимых для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исчерпывающий перечень оснований для отказа в приеме документов, необходимых для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lastRenderedPageBreak/>
        <w:t>исчерпывающий перечень оснований для приостановления или отказа в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способы подачи заявления о предоставлении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и способы получения разъяснений по порядку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записи на личный прием к должностным лицам;</w:t>
      </w:r>
    </w:p>
    <w:p w:rsidR="00BA13B5" w:rsidRDefault="00BA13B5" w:rsidP="00BA13B5">
      <w:pPr>
        <w:pStyle w:val="a6"/>
        <w:numPr>
          <w:ilvl w:val="0"/>
          <w:numId w:val="8"/>
        </w:numPr>
        <w:autoSpaceDE w:val="0"/>
        <w:autoSpaceDN w:val="0"/>
        <w:adjustRightInd w:val="0"/>
        <w:spacing w:after="0" w:line="240" w:lineRule="auto"/>
        <w:ind w:left="0" w:firstLine="709"/>
        <w:jc w:val="both"/>
        <w:rPr>
          <w:rFonts w:ascii="Times New Roman" w:hAnsi="Times New Roman"/>
          <w:sz w:val="28"/>
          <w:szCs w:val="28"/>
        </w:rPr>
      </w:pPr>
      <w:r>
        <w:rPr>
          <w:rFonts w:ascii="Times New Roman" w:hAnsi="Times New Roman"/>
          <w:sz w:val="28"/>
          <w:szCs w:val="28"/>
        </w:rPr>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BA13B5" w:rsidRDefault="00BA13B5" w:rsidP="00BA13B5">
      <w:pPr>
        <w:autoSpaceDE w:val="0"/>
        <w:autoSpaceDN w:val="0"/>
        <w:adjustRightInd w:val="0"/>
        <w:ind w:firstLine="709"/>
        <w:rPr>
          <w:szCs w:val="28"/>
        </w:rPr>
      </w:pPr>
      <w:r>
        <w:rPr>
          <w:szCs w:val="28"/>
        </w:rPr>
        <w:t>1.12. В залах ожидания Администрации (Уполномоченного органа) размещаются нормативные правовые акты, регулирующие порядок предоставления муниципальной услуги, в том числе Административный регламент, которые по требованию заявителя предоставляются ему для ознакомления.</w:t>
      </w:r>
    </w:p>
    <w:p w:rsidR="00BA13B5" w:rsidRDefault="00BA13B5" w:rsidP="00BA13B5">
      <w:pPr>
        <w:autoSpaceDE w:val="0"/>
        <w:autoSpaceDN w:val="0"/>
        <w:adjustRightInd w:val="0"/>
        <w:ind w:firstLine="709"/>
        <w:rPr>
          <w:szCs w:val="28"/>
        </w:rPr>
      </w:pPr>
      <w:r>
        <w:rPr>
          <w:szCs w:val="28"/>
        </w:rPr>
        <w:t xml:space="preserve">1.13. </w:t>
      </w:r>
      <w:proofErr w:type="gramStart"/>
      <w:r>
        <w:rPr>
          <w:szCs w:val="28"/>
        </w:rPr>
        <w:t>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Административным регламентом.</w:t>
      </w:r>
      <w:proofErr w:type="gramEnd"/>
    </w:p>
    <w:p w:rsidR="00BA13B5" w:rsidRDefault="00BA13B5" w:rsidP="00BA13B5">
      <w:pPr>
        <w:autoSpaceDE w:val="0"/>
        <w:autoSpaceDN w:val="0"/>
        <w:adjustRightInd w:val="0"/>
        <w:ind w:firstLine="709"/>
        <w:rPr>
          <w:szCs w:val="28"/>
        </w:rPr>
      </w:pPr>
      <w:r>
        <w:rPr>
          <w:szCs w:val="28"/>
        </w:rPr>
        <w:t>1.14.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в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BA13B5" w:rsidRDefault="00BA13B5" w:rsidP="00BA13B5">
      <w:pPr>
        <w:autoSpaceDE w:val="0"/>
        <w:autoSpaceDN w:val="0"/>
        <w:adjustRightInd w:val="0"/>
        <w:ind w:firstLine="709"/>
        <w:jc w:val="center"/>
        <w:outlineLvl w:val="0"/>
        <w:rPr>
          <w:b/>
          <w:bCs/>
          <w:szCs w:val="28"/>
        </w:rPr>
      </w:pPr>
      <w:bookmarkStart w:id="1" w:name="Par20"/>
      <w:bookmarkEnd w:id="1"/>
    </w:p>
    <w:p w:rsidR="00BA13B5" w:rsidRDefault="00BA13B5" w:rsidP="00BA13B5">
      <w:pPr>
        <w:autoSpaceDE w:val="0"/>
        <w:autoSpaceDN w:val="0"/>
        <w:adjustRightInd w:val="0"/>
        <w:ind w:firstLine="709"/>
        <w:jc w:val="center"/>
        <w:outlineLvl w:val="0"/>
        <w:rPr>
          <w:b/>
          <w:bCs/>
          <w:szCs w:val="28"/>
        </w:rPr>
      </w:pPr>
      <w:r>
        <w:rPr>
          <w:b/>
          <w:bCs/>
          <w:szCs w:val="28"/>
        </w:rPr>
        <w:t>II. Стандарт предоставления муниципальной услуги</w:t>
      </w:r>
    </w:p>
    <w:p w:rsidR="00BA13B5" w:rsidRDefault="00BA13B5" w:rsidP="00BA13B5">
      <w:pPr>
        <w:autoSpaceDE w:val="0"/>
        <w:autoSpaceDN w:val="0"/>
        <w:adjustRightInd w:val="0"/>
        <w:ind w:firstLine="709"/>
        <w:jc w:val="center"/>
        <w:rPr>
          <w:szCs w:val="28"/>
        </w:rPr>
      </w:pPr>
    </w:p>
    <w:p w:rsidR="00BA13B5" w:rsidRDefault="00BA13B5" w:rsidP="00BA13B5">
      <w:pPr>
        <w:autoSpaceDE w:val="0"/>
        <w:autoSpaceDN w:val="0"/>
        <w:adjustRightInd w:val="0"/>
        <w:ind w:firstLine="709"/>
        <w:jc w:val="center"/>
        <w:outlineLvl w:val="1"/>
        <w:rPr>
          <w:b/>
          <w:bCs/>
          <w:szCs w:val="28"/>
        </w:rPr>
      </w:pPr>
      <w:r>
        <w:rPr>
          <w:b/>
          <w:bCs/>
          <w:szCs w:val="28"/>
        </w:rPr>
        <w:t>Наименование муниципальной услуги</w:t>
      </w:r>
    </w:p>
    <w:p w:rsidR="00BA13B5" w:rsidRDefault="00BA13B5" w:rsidP="00BA13B5">
      <w:pPr>
        <w:autoSpaceDE w:val="0"/>
        <w:autoSpaceDN w:val="0"/>
        <w:adjustRightInd w:val="0"/>
        <w:ind w:firstLine="709"/>
        <w:rPr>
          <w:szCs w:val="28"/>
        </w:rPr>
      </w:pPr>
      <w:r>
        <w:rPr>
          <w:szCs w:val="28"/>
        </w:rPr>
        <w:t xml:space="preserve">2.1. </w:t>
      </w:r>
      <w:r>
        <w:rPr>
          <w:bCs/>
          <w:szCs w:val="28"/>
        </w:rPr>
        <w:t>Присвоение и аннулирование адресов объекту адресации</w:t>
      </w:r>
      <w:r>
        <w:rPr>
          <w:szCs w:val="28"/>
        </w:rPr>
        <w:t>.</w:t>
      </w:r>
    </w:p>
    <w:p w:rsidR="00BA13B5" w:rsidRDefault="00BA13B5" w:rsidP="00BA13B5">
      <w:pPr>
        <w:autoSpaceDE w:val="0"/>
        <w:autoSpaceDN w:val="0"/>
        <w:adjustRightInd w:val="0"/>
        <w:ind w:firstLine="709"/>
        <w:rPr>
          <w:szCs w:val="28"/>
        </w:rPr>
      </w:pPr>
    </w:p>
    <w:p w:rsidR="00BA13B5" w:rsidRDefault="00BA13B5" w:rsidP="00BA13B5">
      <w:pPr>
        <w:widowControl w:val="0"/>
        <w:tabs>
          <w:tab w:val="left" w:pos="567"/>
        </w:tabs>
        <w:ind w:firstLine="709"/>
        <w:jc w:val="center"/>
        <w:rPr>
          <w:rFonts w:eastAsia="Calibri"/>
          <w:b/>
          <w:szCs w:val="28"/>
        </w:rPr>
      </w:pPr>
      <w:r>
        <w:rPr>
          <w:rFonts w:eastAsia="Calibri"/>
          <w:b/>
          <w:szCs w:val="28"/>
        </w:rPr>
        <w:t>Наименование органа местного самоуправления (организации), предоставляющего (щей) муниципальную услугу</w:t>
      </w:r>
    </w:p>
    <w:p w:rsidR="00BA13B5" w:rsidRDefault="00BA13B5" w:rsidP="00BA13B5">
      <w:pPr>
        <w:autoSpaceDE w:val="0"/>
        <w:autoSpaceDN w:val="0"/>
        <w:adjustRightInd w:val="0"/>
        <w:ind w:firstLine="709"/>
        <w:rPr>
          <w:szCs w:val="28"/>
        </w:rPr>
      </w:pPr>
      <w:r>
        <w:rPr>
          <w:rFonts w:eastAsia="Calibri"/>
          <w:szCs w:val="28"/>
        </w:rPr>
        <w:t xml:space="preserve">2.2. Муниципальная услуга предоставляется Администрацией сельского поселения </w:t>
      </w:r>
      <w:r w:rsidR="00E05EEA">
        <w:rPr>
          <w:rFonts w:eastAsia="Calibri"/>
          <w:szCs w:val="28"/>
        </w:rPr>
        <w:t>Курманкеевский</w:t>
      </w:r>
      <w:r>
        <w:rPr>
          <w:rFonts w:eastAsia="Calibri"/>
          <w:szCs w:val="28"/>
        </w:rPr>
        <w:t xml:space="preserve"> сельсовет муниципального района Давлекановский район Республики Башкортостан в лице главы сельского поселения. </w:t>
      </w:r>
    </w:p>
    <w:p w:rsidR="00BA13B5" w:rsidRDefault="00BA13B5" w:rsidP="00BA13B5">
      <w:pPr>
        <w:autoSpaceDE w:val="0"/>
        <w:autoSpaceDN w:val="0"/>
        <w:adjustRightInd w:val="0"/>
        <w:ind w:firstLine="709"/>
        <w:rPr>
          <w:szCs w:val="28"/>
        </w:rPr>
      </w:pPr>
      <w:r>
        <w:rPr>
          <w:szCs w:val="28"/>
        </w:rPr>
        <w:lastRenderedPageBreak/>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BA13B5" w:rsidRDefault="00BA13B5" w:rsidP="00BA13B5">
      <w:pPr>
        <w:autoSpaceDE w:val="0"/>
        <w:autoSpaceDN w:val="0"/>
        <w:adjustRightInd w:val="0"/>
        <w:ind w:firstLine="709"/>
        <w:rPr>
          <w:szCs w:val="28"/>
        </w:rPr>
      </w:pPr>
      <w:r>
        <w:rPr>
          <w:szCs w:val="28"/>
        </w:rPr>
        <w:t xml:space="preserve">При предоставлении муниципальной услуги Администрация, Уполномоченный орган взаимодействует </w:t>
      </w:r>
      <w:proofErr w:type="gramStart"/>
      <w:r>
        <w:rPr>
          <w:szCs w:val="28"/>
        </w:rPr>
        <w:t>с</w:t>
      </w:r>
      <w:proofErr w:type="gramEnd"/>
      <w:r>
        <w:rPr>
          <w:szCs w:val="28"/>
        </w:rPr>
        <w:t>:</w:t>
      </w:r>
    </w:p>
    <w:p w:rsidR="00BA13B5" w:rsidRDefault="00BA13B5" w:rsidP="00BA13B5">
      <w:pPr>
        <w:widowControl w:val="0"/>
        <w:tabs>
          <w:tab w:val="left" w:pos="142"/>
        </w:tabs>
        <w:ind w:firstLine="709"/>
        <w:rPr>
          <w:szCs w:val="28"/>
        </w:rPr>
      </w:pPr>
      <w:r>
        <w:rPr>
          <w:szCs w:val="28"/>
        </w:rPr>
        <w:t>- Федеральной службой государственной регистрации, кадастра и картографии (</w:t>
      </w:r>
      <w:proofErr w:type="spellStart"/>
      <w:r>
        <w:rPr>
          <w:szCs w:val="28"/>
        </w:rPr>
        <w:t>Росреестр</w:t>
      </w:r>
      <w:proofErr w:type="spellEnd"/>
      <w:r>
        <w:rPr>
          <w:szCs w:val="28"/>
        </w:rPr>
        <w:t>);</w:t>
      </w:r>
    </w:p>
    <w:p w:rsidR="00BA13B5" w:rsidRDefault="00BA13B5" w:rsidP="00BA13B5">
      <w:pPr>
        <w:autoSpaceDE w:val="0"/>
        <w:autoSpaceDN w:val="0"/>
        <w:adjustRightInd w:val="0"/>
        <w:ind w:firstLine="709"/>
        <w:rPr>
          <w:szCs w:val="28"/>
        </w:rPr>
      </w:pPr>
      <w:r>
        <w:rPr>
          <w:szCs w:val="28"/>
        </w:rPr>
        <w:t xml:space="preserve">2.4. </w:t>
      </w:r>
      <w:proofErr w:type="gramStart"/>
      <w:r>
        <w:rPr>
          <w:szCs w:val="28"/>
        </w:rPr>
        <w:t>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roofErr w:type="gramEnd"/>
    </w:p>
    <w:p w:rsidR="00BA13B5" w:rsidRDefault="00BA13B5" w:rsidP="00BA13B5">
      <w:pPr>
        <w:autoSpaceDE w:val="0"/>
        <w:autoSpaceDN w:val="0"/>
        <w:adjustRightInd w:val="0"/>
        <w:ind w:firstLine="709"/>
        <w:rPr>
          <w:szCs w:val="28"/>
        </w:rPr>
      </w:pPr>
    </w:p>
    <w:p w:rsidR="00BA13B5" w:rsidRDefault="00BA13B5" w:rsidP="00BA13B5">
      <w:pPr>
        <w:autoSpaceDE w:val="0"/>
        <w:autoSpaceDN w:val="0"/>
        <w:adjustRightInd w:val="0"/>
        <w:ind w:firstLine="709"/>
        <w:outlineLvl w:val="0"/>
        <w:rPr>
          <w:b/>
          <w:bCs/>
          <w:szCs w:val="28"/>
        </w:rPr>
      </w:pPr>
      <w:r>
        <w:rPr>
          <w:b/>
          <w:bCs/>
          <w:szCs w:val="28"/>
        </w:rPr>
        <w:t>Описание результата предоставления муниципальной услуги</w:t>
      </w:r>
    </w:p>
    <w:p w:rsidR="00BA13B5" w:rsidRDefault="00BA13B5" w:rsidP="00BA13B5">
      <w:pPr>
        <w:autoSpaceDE w:val="0"/>
        <w:autoSpaceDN w:val="0"/>
        <w:adjustRightInd w:val="0"/>
        <w:ind w:firstLine="709"/>
        <w:rPr>
          <w:szCs w:val="28"/>
        </w:rPr>
      </w:pPr>
      <w:r>
        <w:rPr>
          <w:szCs w:val="28"/>
        </w:rPr>
        <w:t>2.5. Результатом предоставления муниципальной услуги является:</w:t>
      </w:r>
    </w:p>
    <w:p w:rsidR="00BA13B5" w:rsidRDefault="00BA13B5" w:rsidP="00BA13B5">
      <w:pPr>
        <w:autoSpaceDE w:val="0"/>
        <w:autoSpaceDN w:val="0"/>
        <w:adjustRightInd w:val="0"/>
        <w:ind w:firstLine="709"/>
        <w:rPr>
          <w:szCs w:val="28"/>
        </w:rPr>
      </w:pPr>
      <w:proofErr w:type="gramStart"/>
      <w:r>
        <w:rPr>
          <w:szCs w:val="28"/>
        </w:rPr>
        <w:t xml:space="preserve">постановление Администрации сельского поселения </w:t>
      </w:r>
      <w:r w:rsidR="00E05EEA">
        <w:rPr>
          <w:szCs w:val="28"/>
        </w:rPr>
        <w:t>Курманкеевский</w:t>
      </w:r>
      <w:r>
        <w:rPr>
          <w:szCs w:val="28"/>
        </w:rPr>
        <w:t xml:space="preserve"> сельсовет муниципального района Давлекановский район Республики Башкортостан   о присвоении объекту адресации адреса или аннулирование его адреса, внесение сведений в государственный адресный реестр;</w:t>
      </w:r>
      <w:proofErr w:type="gramEnd"/>
    </w:p>
    <w:p w:rsidR="00BA13B5" w:rsidRDefault="00BA13B5" w:rsidP="00BA13B5">
      <w:pPr>
        <w:autoSpaceDE w:val="0"/>
        <w:autoSpaceDN w:val="0"/>
        <w:adjustRightInd w:val="0"/>
        <w:ind w:firstLine="709"/>
        <w:rPr>
          <w:szCs w:val="28"/>
        </w:rPr>
      </w:pPr>
      <w:r>
        <w:rPr>
          <w:szCs w:val="28"/>
        </w:rPr>
        <w:t>решение об отказе в присвоении объекту адресации адреса или аннулировании его адреса.</w:t>
      </w:r>
    </w:p>
    <w:p w:rsidR="00BA13B5" w:rsidRDefault="00BA13B5" w:rsidP="00BA13B5">
      <w:pPr>
        <w:autoSpaceDE w:val="0"/>
        <w:autoSpaceDN w:val="0"/>
        <w:adjustRightInd w:val="0"/>
        <w:ind w:firstLine="709"/>
        <w:rPr>
          <w:szCs w:val="28"/>
        </w:rPr>
      </w:pPr>
    </w:p>
    <w:p w:rsidR="00BA13B5" w:rsidRDefault="00BA13B5" w:rsidP="00BA13B5">
      <w:pPr>
        <w:autoSpaceDE w:val="0"/>
        <w:autoSpaceDN w:val="0"/>
        <w:adjustRightInd w:val="0"/>
        <w:ind w:firstLine="709"/>
        <w:jc w:val="center"/>
        <w:outlineLvl w:val="0"/>
        <w:rPr>
          <w:b/>
          <w:bCs/>
          <w:szCs w:val="28"/>
        </w:rPr>
      </w:pPr>
      <w:proofErr w:type="gramStart"/>
      <w:r>
        <w:rPr>
          <w:b/>
          <w:bCs/>
          <w:szCs w:val="28"/>
        </w:rPr>
        <w:t xml:space="preserve">Срок предоставления </w:t>
      </w:r>
      <w:r>
        <w:rPr>
          <w:b/>
          <w:szCs w:val="28"/>
        </w:rPr>
        <w:t>муниципальной</w:t>
      </w:r>
      <w:r>
        <w:rPr>
          <w:b/>
          <w:bCs/>
          <w:szCs w:val="28"/>
        </w:rPr>
        <w:t xml:space="preserve"> услуги, в том числе с учетом необходимости обращения в организации, участвующие в предоставлении </w:t>
      </w:r>
      <w:r>
        <w:rPr>
          <w:b/>
          <w:szCs w:val="28"/>
        </w:rPr>
        <w:t>муниципальной</w:t>
      </w:r>
      <w:r>
        <w:rPr>
          <w:b/>
          <w:bCs/>
          <w:szCs w:val="28"/>
        </w:rPr>
        <w:t xml:space="preserve"> услуги, срок приостановления предоставления</w:t>
      </w:r>
      <w:r>
        <w:rPr>
          <w:b/>
          <w:szCs w:val="28"/>
        </w:rPr>
        <w:t xml:space="preserve"> муниципальной</w:t>
      </w:r>
      <w:r>
        <w:rPr>
          <w:b/>
          <w:bCs/>
          <w:szCs w:val="28"/>
        </w:rPr>
        <w:t xml:space="preserve">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w:t>
      </w:r>
      <w:r>
        <w:rPr>
          <w:b/>
          <w:szCs w:val="28"/>
        </w:rPr>
        <w:t>муниципальной</w:t>
      </w:r>
      <w:r>
        <w:rPr>
          <w:b/>
          <w:bCs/>
          <w:szCs w:val="28"/>
        </w:rPr>
        <w:t xml:space="preserve"> услуги</w:t>
      </w:r>
      <w:proofErr w:type="gramEnd"/>
    </w:p>
    <w:p w:rsidR="00BA13B5" w:rsidRDefault="00BA13B5" w:rsidP="00BA13B5">
      <w:pPr>
        <w:autoSpaceDE w:val="0"/>
        <w:autoSpaceDN w:val="0"/>
        <w:adjustRightInd w:val="0"/>
        <w:ind w:firstLine="709"/>
        <w:rPr>
          <w:szCs w:val="28"/>
        </w:rPr>
      </w:pPr>
      <w:r>
        <w:rPr>
          <w:szCs w:val="28"/>
        </w:rPr>
        <w:t xml:space="preserve">2.6. </w:t>
      </w:r>
      <w:proofErr w:type="gramStart"/>
      <w:r>
        <w:rPr>
          <w:szCs w:val="28"/>
        </w:rPr>
        <w:t>Срок принятия постановления Администрации (Уполномоченного органа) о присвоении объекту адресации адреса или аннулирование его адреса и  внесения сведений в государственный адресный реестр либо принятия решения об отказе в присвоении объекту адресации адреса или аннулировании его адреса исчисляется со дня подачи заявления, в том числе через многофункциональный центр либо в форме электронного документа с использованием РПГУ, и не должен превышать десяти</w:t>
      </w:r>
      <w:proofErr w:type="gramEnd"/>
      <w:r>
        <w:rPr>
          <w:szCs w:val="28"/>
        </w:rPr>
        <w:t xml:space="preserve"> дней.</w:t>
      </w:r>
    </w:p>
    <w:p w:rsidR="00BA13B5" w:rsidRDefault="00BA13B5" w:rsidP="00BA13B5">
      <w:pPr>
        <w:autoSpaceDE w:val="0"/>
        <w:autoSpaceDN w:val="0"/>
        <w:adjustRightInd w:val="0"/>
        <w:ind w:firstLine="709"/>
        <w:rPr>
          <w:szCs w:val="28"/>
        </w:rPr>
      </w:pPr>
      <w:proofErr w:type="gramStart"/>
      <w:r>
        <w:rPr>
          <w:szCs w:val="28"/>
        </w:rPr>
        <w:t>Датой подачи заявления при личном обращении заявителя в Администрацию считается день подачи заявления о присвоении адреса объекту адресации с приложением предусмотренных подпунктами 2.8.1.-2.8.9.</w:t>
      </w:r>
      <w:proofErr w:type="gramEnd"/>
      <w:r>
        <w:rPr>
          <w:szCs w:val="28"/>
        </w:rPr>
        <w:t xml:space="preserve">  Административного регламента надлежащим образом оформленных документов.</w:t>
      </w:r>
    </w:p>
    <w:p w:rsidR="00BA13B5" w:rsidRDefault="00BA13B5" w:rsidP="00BA13B5">
      <w:pPr>
        <w:autoSpaceDE w:val="0"/>
        <w:autoSpaceDN w:val="0"/>
        <w:adjustRightInd w:val="0"/>
        <w:ind w:firstLine="709"/>
        <w:rPr>
          <w:szCs w:val="28"/>
        </w:rPr>
      </w:pPr>
      <w:r>
        <w:rPr>
          <w:szCs w:val="28"/>
        </w:rPr>
        <w:lastRenderedPageBreak/>
        <w:t xml:space="preserve">Датой подачи заявления в форме электронного документа с использованием РПГУ считается день направления заявителю электронного сообщения о приеме заявления. Сообщение о получении заявления и документов, предусмотренных подпунктами 2.8.1.-2.8.9.  Административного регламента, направляется заявителю не позднее рабочего дня, следующего за днем поступления заявления в Администрацию (Уполномоченный орган). </w:t>
      </w:r>
    </w:p>
    <w:p w:rsidR="00BA13B5" w:rsidRDefault="00BA13B5" w:rsidP="00BA13B5">
      <w:pPr>
        <w:autoSpaceDE w:val="0"/>
        <w:autoSpaceDN w:val="0"/>
        <w:adjustRightInd w:val="0"/>
        <w:ind w:firstLine="709"/>
        <w:rPr>
          <w:szCs w:val="28"/>
        </w:rPr>
      </w:pPr>
      <w:proofErr w:type="gramStart"/>
      <w:r>
        <w:rPr>
          <w:szCs w:val="28"/>
        </w:rPr>
        <w:t>Датой подачи заявления при обращении гражданина в многофункциональный центр считается день передачи многофункциональным центром в Администрацию (Уполномоченный орган) заявления о присвоении адреса объекту адресации с приложением предусмотренных подпунктами 2.8.1.-2.8.9.</w:t>
      </w:r>
      <w:proofErr w:type="gramEnd"/>
      <w:r>
        <w:rPr>
          <w:szCs w:val="28"/>
        </w:rPr>
        <w:t xml:space="preserve"> Административного регламента надлежащим образом оформленных документов. </w:t>
      </w:r>
    </w:p>
    <w:p w:rsidR="00BA13B5" w:rsidRDefault="00BA13B5" w:rsidP="00BA13B5">
      <w:pPr>
        <w:autoSpaceDE w:val="0"/>
        <w:autoSpaceDN w:val="0"/>
        <w:adjustRightInd w:val="0"/>
        <w:ind w:firstLine="709"/>
        <w:rPr>
          <w:szCs w:val="28"/>
        </w:rPr>
      </w:pPr>
      <w:proofErr w:type="gramStart"/>
      <w:r>
        <w:rPr>
          <w:szCs w:val="28"/>
        </w:rPr>
        <w:t>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направляется заявителю одним из способов, указанным в заявлении:</w:t>
      </w:r>
      <w:proofErr w:type="gramEnd"/>
    </w:p>
    <w:p w:rsidR="00BA13B5" w:rsidRDefault="00BA13B5" w:rsidP="00BA13B5">
      <w:pPr>
        <w:autoSpaceDE w:val="0"/>
        <w:autoSpaceDN w:val="0"/>
        <w:adjustRightInd w:val="0"/>
        <w:ind w:firstLine="709"/>
        <w:rPr>
          <w:szCs w:val="28"/>
        </w:rPr>
      </w:pPr>
      <w:r>
        <w:rPr>
          <w:szCs w:val="28"/>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 не позднее одного рабочего дня со дня принятия такого решения;</w:t>
      </w:r>
    </w:p>
    <w:p w:rsidR="00BA13B5" w:rsidRDefault="00BA13B5" w:rsidP="00BA13B5">
      <w:pPr>
        <w:autoSpaceDE w:val="0"/>
        <w:autoSpaceDN w:val="0"/>
        <w:adjustRightInd w:val="0"/>
        <w:ind w:firstLine="709"/>
        <w:rPr>
          <w:szCs w:val="28"/>
        </w:rPr>
      </w:pPr>
      <w:proofErr w:type="gramStart"/>
      <w:r>
        <w:rPr>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не позднее рабочего дня, следующего за 10-м рабочим днем со дня принятия такого решения посредством почтового отправления по указанному в заявлении почтовому адресу.</w:t>
      </w:r>
      <w:proofErr w:type="gramEnd"/>
    </w:p>
    <w:p w:rsidR="00BA13B5" w:rsidRDefault="00BA13B5" w:rsidP="00BA13B5">
      <w:pPr>
        <w:autoSpaceDE w:val="0"/>
        <w:autoSpaceDN w:val="0"/>
        <w:adjustRightInd w:val="0"/>
        <w:ind w:firstLine="709"/>
        <w:rPr>
          <w:szCs w:val="28"/>
        </w:rPr>
      </w:pPr>
      <w:proofErr w:type="gramStart"/>
      <w:r>
        <w:rPr>
          <w:szCs w:val="28"/>
        </w:rPr>
        <w:t>При наличии в заявлении указания о выдаче результата муниципальной услуги через многофункциональный центр по месту представления заявления Администрация (Уполномоченный орган) обеспечивает передачу документа в многофункциональный центр для выдачи заявителю не позднее рабочего дня, следующего за днем принятия такого решения.</w:t>
      </w:r>
      <w:proofErr w:type="gramEnd"/>
    </w:p>
    <w:p w:rsidR="00BA13B5" w:rsidRDefault="00BA13B5" w:rsidP="00BA13B5">
      <w:pPr>
        <w:autoSpaceDE w:val="0"/>
        <w:autoSpaceDN w:val="0"/>
        <w:adjustRightInd w:val="0"/>
        <w:ind w:firstLine="709"/>
        <w:rPr>
          <w:szCs w:val="28"/>
        </w:rPr>
      </w:pPr>
    </w:p>
    <w:p w:rsidR="00BA13B5" w:rsidRDefault="00BA13B5" w:rsidP="00BA13B5">
      <w:pPr>
        <w:autoSpaceDE w:val="0"/>
        <w:autoSpaceDN w:val="0"/>
        <w:adjustRightInd w:val="0"/>
        <w:ind w:firstLine="709"/>
        <w:jc w:val="center"/>
        <w:outlineLvl w:val="0"/>
        <w:rPr>
          <w:b/>
          <w:bCs/>
          <w:szCs w:val="28"/>
        </w:rPr>
      </w:pPr>
      <w:r>
        <w:rPr>
          <w:b/>
          <w:bCs/>
          <w:szCs w:val="28"/>
        </w:rPr>
        <w:t>Перечень нормативных правовых актов, регулирующих отношения, возникающие в связи с предоставлением муниципальной услуги</w:t>
      </w:r>
    </w:p>
    <w:p w:rsidR="00BA13B5" w:rsidRDefault="00BA13B5" w:rsidP="00BA13B5">
      <w:pPr>
        <w:autoSpaceDE w:val="0"/>
        <w:autoSpaceDN w:val="0"/>
        <w:adjustRightInd w:val="0"/>
        <w:ind w:firstLine="540"/>
        <w:rPr>
          <w:szCs w:val="28"/>
        </w:rPr>
      </w:pPr>
      <w:r>
        <w:rPr>
          <w:szCs w:val="28"/>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Администрации, предоставляющего муниципальную услугу, в сети «Интернет»  и на РПГУ.</w:t>
      </w:r>
    </w:p>
    <w:p w:rsidR="00BA13B5" w:rsidRDefault="00BA13B5" w:rsidP="00BA13B5">
      <w:pPr>
        <w:autoSpaceDE w:val="0"/>
        <w:autoSpaceDN w:val="0"/>
        <w:adjustRightInd w:val="0"/>
        <w:ind w:firstLine="709"/>
        <w:outlineLvl w:val="0"/>
        <w:rPr>
          <w:b/>
          <w:bCs/>
          <w:szCs w:val="28"/>
        </w:rPr>
      </w:pPr>
    </w:p>
    <w:p w:rsidR="00BA13B5" w:rsidRDefault="00BA13B5" w:rsidP="00BA13B5">
      <w:pPr>
        <w:autoSpaceDE w:val="0"/>
        <w:autoSpaceDN w:val="0"/>
        <w:adjustRightInd w:val="0"/>
        <w:ind w:firstLine="709"/>
        <w:jc w:val="center"/>
        <w:outlineLvl w:val="0"/>
        <w:rPr>
          <w:b/>
          <w:bCs/>
          <w:szCs w:val="28"/>
        </w:rPr>
      </w:pPr>
      <w:proofErr w:type="gramStart"/>
      <w:r>
        <w:rPr>
          <w:b/>
          <w:bCs/>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w:t>
      </w:r>
      <w:r>
        <w:rPr>
          <w:b/>
          <w:bCs/>
          <w:szCs w:val="28"/>
        </w:rPr>
        <w:lastRenderedPageBreak/>
        <w:t>заявителем, в том числе в электронной форме, порядок их представления</w:t>
      </w:r>
      <w:proofErr w:type="gramEnd"/>
    </w:p>
    <w:p w:rsidR="00BA13B5" w:rsidRDefault="00BA13B5" w:rsidP="00BA13B5">
      <w:pPr>
        <w:widowControl w:val="0"/>
        <w:tabs>
          <w:tab w:val="left" w:pos="567"/>
        </w:tabs>
        <w:ind w:firstLine="709"/>
        <w:rPr>
          <w:szCs w:val="28"/>
        </w:rPr>
      </w:pPr>
      <w:bookmarkStart w:id="2" w:name="Par0"/>
      <w:bookmarkEnd w:id="2"/>
      <w:r>
        <w:rPr>
          <w:szCs w:val="28"/>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BA13B5" w:rsidRDefault="00BA13B5" w:rsidP="00BA13B5">
      <w:pPr>
        <w:autoSpaceDE w:val="0"/>
        <w:autoSpaceDN w:val="0"/>
        <w:adjustRightInd w:val="0"/>
        <w:ind w:firstLine="709"/>
        <w:rPr>
          <w:bCs/>
          <w:szCs w:val="28"/>
        </w:rPr>
      </w:pPr>
      <w:r>
        <w:rPr>
          <w:bCs/>
          <w:szCs w:val="28"/>
        </w:rPr>
        <w:t xml:space="preserve">2.8.1. заявление о </w:t>
      </w:r>
      <w:r>
        <w:rPr>
          <w:szCs w:val="28"/>
        </w:rPr>
        <w:t xml:space="preserve">выдаче присвоении  объекту адресации адреса </w:t>
      </w:r>
      <w:r>
        <w:rPr>
          <w:bCs/>
          <w:szCs w:val="28"/>
        </w:rPr>
        <w:t xml:space="preserve"> по форме, утвержденной приказом Минфина России от 11.12.2014 г. № 146н, согласно Приложению № 1 к настоящему Административному регламенту, поданное в адрес Администрации следующими способами:</w:t>
      </w:r>
    </w:p>
    <w:p w:rsidR="00BA13B5" w:rsidRDefault="00BA13B5" w:rsidP="00BA13B5">
      <w:pPr>
        <w:numPr>
          <w:ilvl w:val="0"/>
          <w:numId w:val="10"/>
        </w:numPr>
        <w:tabs>
          <w:tab w:val="left" w:pos="1134"/>
        </w:tabs>
        <w:autoSpaceDE w:val="0"/>
        <w:autoSpaceDN w:val="0"/>
        <w:adjustRightInd w:val="0"/>
        <w:ind w:left="0" w:firstLine="709"/>
        <w:contextualSpacing/>
        <w:rPr>
          <w:szCs w:val="28"/>
        </w:rPr>
      </w:pPr>
      <w:r>
        <w:rPr>
          <w:szCs w:val="28"/>
        </w:rPr>
        <w:t>в форме документа на бумажном носителе – посредством личного обращения в Администрации (Уполномоченный орган) или через структурное подразделение многофункционального центра (далее – личное обращение), посредством почтового отправления с объявленной ценностью при его пересылке, описью вложения и уведомлением о вручении (далее – почтовое отправление);</w:t>
      </w:r>
    </w:p>
    <w:p w:rsidR="00BA13B5" w:rsidRDefault="00BA13B5" w:rsidP="00BA13B5">
      <w:pPr>
        <w:numPr>
          <w:ilvl w:val="0"/>
          <w:numId w:val="10"/>
        </w:numPr>
        <w:tabs>
          <w:tab w:val="left" w:pos="1134"/>
        </w:tabs>
        <w:autoSpaceDE w:val="0"/>
        <w:autoSpaceDN w:val="0"/>
        <w:adjustRightInd w:val="0"/>
        <w:ind w:left="0" w:firstLine="709"/>
        <w:contextualSpacing/>
        <w:rPr>
          <w:szCs w:val="28"/>
        </w:rPr>
      </w:pPr>
      <w:r>
        <w:rPr>
          <w:szCs w:val="28"/>
        </w:rPr>
        <w:t>в форме электронного документа путем заполнения формы запроса через «Личный кабинет» РПГУ (далее – отправление в электронной форме) или с использованием портала федеральной информационной адресной системы в информационно-телекоммуникационной сети «Интернет» (далее – портал адресной системы).</w:t>
      </w:r>
    </w:p>
    <w:p w:rsidR="00BA13B5" w:rsidRDefault="00BA13B5" w:rsidP="00BA13B5">
      <w:pPr>
        <w:tabs>
          <w:tab w:val="left" w:pos="1134"/>
        </w:tabs>
        <w:autoSpaceDE w:val="0"/>
        <w:autoSpaceDN w:val="0"/>
        <w:adjustRightInd w:val="0"/>
        <w:ind w:firstLine="709"/>
        <w:rPr>
          <w:szCs w:val="28"/>
        </w:rPr>
      </w:pPr>
      <w:r>
        <w:rPr>
          <w:szCs w:val="28"/>
        </w:rPr>
        <w:t xml:space="preserve">В заявлении также указывается один из способов </w:t>
      </w:r>
      <w:proofErr w:type="gramStart"/>
      <w:r>
        <w:rPr>
          <w:szCs w:val="28"/>
        </w:rPr>
        <w:t>предоставления результатов предоставления муниципальной услуги</w:t>
      </w:r>
      <w:proofErr w:type="gramEnd"/>
      <w:r>
        <w:rPr>
          <w:szCs w:val="28"/>
        </w:rPr>
        <w:t>:</w:t>
      </w:r>
    </w:p>
    <w:p w:rsidR="00BA13B5" w:rsidRDefault="00BA13B5" w:rsidP="00BA13B5">
      <w:pPr>
        <w:pStyle w:val="ConsPlusNormal0"/>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BA13B5" w:rsidRDefault="00BA13B5" w:rsidP="00BA13B5">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форме документа на бумажном носителе посредством выдачи заявителю (представителю заявителя) лично под расписку либо направления документа посредством почтового отправления по указанному в заявлении почтовому адресу;</w:t>
      </w:r>
      <w:proofErr w:type="gramEnd"/>
    </w:p>
    <w:p w:rsidR="00BA13B5" w:rsidRDefault="00BA13B5" w:rsidP="00BA13B5">
      <w:pPr>
        <w:pStyle w:val="ConsPlusNormal0"/>
        <w:ind w:firstLine="709"/>
        <w:jc w:val="both"/>
        <w:rPr>
          <w:rFonts w:ascii="Times New Roman" w:hAnsi="Times New Roman" w:cs="Times New Roman"/>
          <w:sz w:val="28"/>
          <w:szCs w:val="28"/>
        </w:rPr>
      </w:pPr>
      <w:proofErr w:type="gramStart"/>
      <w:r>
        <w:rPr>
          <w:rFonts w:ascii="Times New Roman" w:hAnsi="Times New Roman" w:cs="Times New Roman"/>
          <w:sz w:val="28"/>
          <w:szCs w:val="28"/>
        </w:rPr>
        <w:t>в форме документа на бумажном носителе через многофункциональный центр по месту</w:t>
      </w:r>
      <w:proofErr w:type="gramEnd"/>
      <w:r>
        <w:rPr>
          <w:rFonts w:ascii="Times New Roman" w:hAnsi="Times New Roman" w:cs="Times New Roman"/>
          <w:sz w:val="28"/>
          <w:szCs w:val="28"/>
        </w:rPr>
        <w:t xml:space="preserve"> представления заявления.</w:t>
      </w:r>
    </w:p>
    <w:p w:rsidR="00BA13B5" w:rsidRDefault="00BA13B5" w:rsidP="00BA13B5">
      <w:pPr>
        <w:autoSpaceDE w:val="0"/>
        <w:autoSpaceDN w:val="0"/>
        <w:adjustRightInd w:val="0"/>
        <w:ind w:firstLine="709"/>
        <w:rPr>
          <w:szCs w:val="28"/>
        </w:rPr>
      </w:pPr>
      <w:r>
        <w:rPr>
          <w:szCs w:val="28"/>
        </w:rPr>
        <w:t>2.8.2. 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BA13B5" w:rsidRDefault="00BA13B5" w:rsidP="00BA13B5">
      <w:pPr>
        <w:autoSpaceDE w:val="0"/>
        <w:autoSpaceDN w:val="0"/>
        <w:adjustRightInd w:val="0"/>
        <w:ind w:firstLine="709"/>
        <w:rPr>
          <w:szCs w:val="28"/>
        </w:rPr>
      </w:pPr>
      <w:r>
        <w:rPr>
          <w:szCs w:val="28"/>
        </w:rPr>
        <w:t>В случае представления заявления при личном обращении заявителя или представителя заявителя предъявляется документ, удостоверяющий соответственно личность заявителя или представителя заявителя.</w:t>
      </w:r>
    </w:p>
    <w:p w:rsidR="00BA13B5" w:rsidRDefault="00BA13B5" w:rsidP="00BA13B5">
      <w:pPr>
        <w:autoSpaceDE w:val="0"/>
        <w:autoSpaceDN w:val="0"/>
        <w:adjustRightInd w:val="0"/>
        <w:ind w:firstLine="709"/>
        <w:rPr>
          <w:szCs w:val="28"/>
        </w:rPr>
      </w:pPr>
      <w:proofErr w:type="gramStart"/>
      <w:r>
        <w:rPr>
          <w:szCs w:val="28"/>
        </w:rPr>
        <w:t xml:space="preserve">Лицо, имеющее право действовать без доверенности от имени юридического лица, предъявляет документ, удостоверяющий его личность, и сообщает реквизиты свидетельства о государственной регистрации юридического лица, а представитель юридического лица предъявляет также документ, подтверждающий его полномочия действовать от имени этого </w:t>
      </w:r>
      <w:r>
        <w:rPr>
          <w:szCs w:val="28"/>
        </w:rPr>
        <w:lastRenderedPageBreak/>
        <w:t>юридического лица, или копию этого документа, заверенную печатью (при наличии) и подписью руководителя этого юридического лица.</w:t>
      </w:r>
      <w:proofErr w:type="gramEnd"/>
    </w:p>
    <w:p w:rsidR="00BA13B5" w:rsidRDefault="00BA13B5" w:rsidP="00BA13B5">
      <w:pPr>
        <w:autoSpaceDE w:val="0"/>
        <w:autoSpaceDN w:val="0"/>
        <w:adjustRightInd w:val="0"/>
        <w:ind w:firstLine="709"/>
        <w:rPr>
          <w:bCs/>
          <w:szCs w:val="28"/>
        </w:rPr>
      </w:pPr>
      <w:proofErr w:type="gramStart"/>
      <w:r>
        <w:rPr>
          <w:bCs/>
          <w:szCs w:val="28"/>
        </w:rPr>
        <w:t>В случае обращения с заявлением от имени собственников помещений в многоквартирном доме представитель таких собственников, уполномоченный на подачу такого заявления, представляет протокол (выписку из протокола) общего собрания собственников помещений в многоквартирном доме, содержащий сведения:</w:t>
      </w:r>
      <w:proofErr w:type="gramEnd"/>
    </w:p>
    <w:p w:rsidR="00BA13B5" w:rsidRDefault="00BA13B5" w:rsidP="00BA13B5">
      <w:pPr>
        <w:autoSpaceDE w:val="0"/>
        <w:autoSpaceDN w:val="0"/>
        <w:adjustRightInd w:val="0"/>
        <w:ind w:firstLine="709"/>
        <w:rPr>
          <w:bCs/>
          <w:szCs w:val="28"/>
        </w:rPr>
      </w:pPr>
      <w:r>
        <w:rPr>
          <w:bCs/>
          <w:szCs w:val="28"/>
        </w:rPr>
        <w:t xml:space="preserve">о форме </w:t>
      </w:r>
      <w:proofErr w:type="gramStart"/>
      <w:r>
        <w:rPr>
          <w:bCs/>
          <w:szCs w:val="28"/>
        </w:rPr>
        <w:t>проведения общего собрания собственников помещений</w:t>
      </w:r>
      <w:proofErr w:type="gramEnd"/>
      <w:r>
        <w:rPr>
          <w:bCs/>
          <w:szCs w:val="28"/>
        </w:rPr>
        <w:t xml:space="preserve"> в многоквартирном доме (собрание или заочное голосование);</w:t>
      </w:r>
    </w:p>
    <w:p w:rsidR="00BA13B5" w:rsidRDefault="00BA13B5" w:rsidP="00BA13B5">
      <w:pPr>
        <w:autoSpaceDE w:val="0"/>
        <w:autoSpaceDN w:val="0"/>
        <w:adjustRightInd w:val="0"/>
        <w:ind w:firstLine="709"/>
        <w:rPr>
          <w:bCs/>
          <w:szCs w:val="28"/>
        </w:rPr>
      </w:pPr>
      <w:r>
        <w:rPr>
          <w:bCs/>
          <w:szCs w:val="28"/>
        </w:rPr>
        <w:t>о собственниках помещений в многоквартирном доме, принявших участие в общем собрании, и количестве голосов, которыми обладают указанные собственники;</w:t>
      </w:r>
    </w:p>
    <w:p w:rsidR="00BA13B5" w:rsidRDefault="00BA13B5" w:rsidP="00BA13B5">
      <w:pPr>
        <w:autoSpaceDE w:val="0"/>
        <w:autoSpaceDN w:val="0"/>
        <w:adjustRightInd w:val="0"/>
        <w:ind w:firstLine="709"/>
        <w:rPr>
          <w:bCs/>
          <w:szCs w:val="28"/>
        </w:rPr>
      </w:pPr>
      <w:r>
        <w:rPr>
          <w:bCs/>
          <w:szCs w:val="28"/>
        </w:rPr>
        <w:t>о повестке дня общего собрания;</w:t>
      </w:r>
    </w:p>
    <w:p w:rsidR="00BA13B5" w:rsidRDefault="00BA13B5" w:rsidP="00BA13B5">
      <w:pPr>
        <w:autoSpaceDE w:val="0"/>
        <w:autoSpaceDN w:val="0"/>
        <w:adjustRightInd w:val="0"/>
        <w:ind w:firstLine="709"/>
        <w:rPr>
          <w:bCs/>
          <w:szCs w:val="28"/>
        </w:rPr>
      </w:pPr>
      <w:r>
        <w:rPr>
          <w:bCs/>
          <w:szCs w:val="28"/>
        </w:rPr>
        <w:t xml:space="preserve">о </w:t>
      </w:r>
      <w:proofErr w:type="gramStart"/>
      <w:r>
        <w:rPr>
          <w:bCs/>
          <w:szCs w:val="28"/>
        </w:rPr>
        <w:t>решении</w:t>
      </w:r>
      <w:proofErr w:type="gramEnd"/>
      <w:r>
        <w:rPr>
          <w:bCs/>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BA13B5" w:rsidRDefault="00BA13B5" w:rsidP="00BA13B5">
      <w:pPr>
        <w:autoSpaceDE w:val="0"/>
        <w:autoSpaceDN w:val="0"/>
        <w:adjustRightInd w:val="0"/>
        <w:ind w:firstLine="709"/>
        <w:rPr>
          <w:bCs/>
          <w:szCs w:val="28"/>
        </w:rPr>
      </w:pPr>
      <w:r>
        <w:rPr>
          <w:bCs/>
          <w:szCs w:val="28"/>
        </w:rPr>
        <w:t>о выборе уполномоченного лица с указанием его паспортных данных;</w:t>
      </w:r>
    </w:p>
    <w:p w:rsidR="00BA13B5" w:rsidRDefault="00BA13B5" w:rsidP="00BA13B5">
      <w:pPr>
        <w:autoSpaceDE w:val="0"/>
        <w:autoSpaceDN w:val="0"/>
        <w:adjustRightInd w:val="0"/>
        <w:ind w:firstLine="709"/>
        <w:rPr>
          <w:bCs/>
          <w:szCs w:val="28"/>
        </w:rPr>
      </w:pPr>
      <w:r>
        <w:rPr>
          <w:bCs/>
          <w:szCs w:val="28"/>
        </w:rPr>
        <w:t>о решении о наделении уполномоченного лица правом действовать от имени собственников помещений в многоквартирном доме при обращении за предоставлением государственной услуги и при получении документ</w:t>
      </w:r>
      <w:proofErr w:type="gramStart"/>
      <w:r>
        <w:rPr>
          <w:bCs/>
          <w:szCs w:val="28"/>
        </w:rPr>
        <w:t>а(</w:t>
      </w:r>
      <w:proofErr w:type="spellStart"/>
      <w:proofErr w:type="gramEnd"/>
      <w:r>
        <w:rPr>
          <w:bCs/>
          <w:szCs w:val="28"/>
        </w:rPr>
        <w:t>ов</w:t>
      </w:r>
      <w:proofErr w:type="spellEnd"/>
      <w:r>
        <w:rPr>
          <w:bCs/>
          <w:szCs w:val="28"/>
        </w:rPr>
        <w:t>), являющегося(</w:t>
      </w:r>
      <w:proofErr w:type="spellStart"/>
      <w:r>
        <w:rPr>
          <w:bCs/>
          <w:szCs w:val="28"/>
        </w:rPr>
        <w:t>ихся</w:t>
      </w:r>
      <w:proofErr w:type="spellEnd"/>
      <w:r>
        <w:rPr>
          <w:bCs/>
          <w:szCs w:val="28"/>
        </w:rPr>
        <w:t>) результатом предоставления государственной услуги.</w:t>
      </w:r>
    </w:p>
    <w:p w:rsidR="00BA13B5" w:rsidRDefault="00BA13B5" w:rsidP="00BA13B5">
      <w:pPr>
        <w:autoSpaceDE w:val="0"/>
        <w:autoSpaceDN w:val="0"/>
        <w:adjustRightInd w:val="0"/>
        <w:ind w:firstLine="709"/>
        <w:rPr>
          <w:bCs/>
          <w:szCs w:val="28"/>
        </w:rPr>
      </w:pPr>
      <w:r>
        <w:rPr>
          <w:bCs/>
          <w:szCs w:val="28"/>
        </w:rPr>
        <w:t xml:space="preserve">В случае обращения с заявлением от имени членов садоводческого, огороднического </w:t>
      </w:r>
      <w:proofErr w:type="gramStart"/>
      <w:r>
        <w:rPr>
          <w:bCs/>
          <w:szCs w:val="28"/>
        </w:rPr>
        <w:t>и(</w:t>
      </w:r>
      <w:proofErr w:type="gramEnd"/>
      <w:r>
        <w:rPr>
          <w:bCs/>
          <w:szCs w:val="28"/>
        </w:rPr>
        <w:t>или) дачного некоммерческого объединения граждан представитель таких граждан, уполномоченный на подачу такого заявления, представляет протокол (выписку из протокола) общего собрания членов садоводческого, огороднического или дачного некоммерческого объединения граждан (собрания уполномоченных), содержащий сведения:</w:t>
      </w:r>
    </w:p>
    <w:p w:rsidR="00BA13B5" w:rsidRDefault="00BA13B5" w:rsidP="00BA13B5">
      <w:pPr>
        <w:autoSpaceDE w:val="0"/>
        <w:autoSpaceDN w:val="0"/>
        <w:adjustRightInd w:val="0"/>
        <w:ind w:firstLine="709"/>
        <w:rPr>
          <w:bCs/>
          <w:szCs w:val="28"/>
        </w:rPr>
      </w:pPr>
      <w:r>
        <w:rPr>
          <w:bCs/>
          <w:szCs w:val="28"/>
        </w:rPr>
        <w:t xml:space="preserve">о членах садоводческого, огороднического </w:t>
      </w:r>
      <w:proofErr w:type="gramStart"/>
      <w:r>
        <w:rPr>
          <w:bCs/>
          <w:szCs w:val="28"/>
        </w:rPr>
        <w:t>и(</w:t>
      </w:r>
      <w:proofErr w:type="gramEnd"/>
      <w:r>
        <w:rPr>
          <w:bCs/>
          <w:szCs w:val="28"/>
        </w:rPr>
        <w:t>или) дачного некоммерческого объединения граждан, принявших участие в общем собрании;</w:t>
      </w:r>
    </w:p>
    <w:p w:rsidR="00BA13B5" w:rsidRDefault="00BA13B5" w:rsidP="00BA13B5">
      <w:pPr>
        <w:autoSpaceDE w:val="0"/>
        <w:autoSpaceDN w:val="0"/>
        <w:adjustRightInd w:val="0"/>
        <w:ind w:firstLine="709"/>
        <w:rPr>
          <w:bCs/>
          <w:szCs w:val="28"/>
        </w:rPr>
      </w:pPr>
      <w:r>
        <w:rPr>
          <w:bCs/>
          <w:szCs w:val="28"/>
        </w:rPr>
        <w:t>о повестке дня общего собрания;</w:t>
      </w:r>
    </w:p>
    <w:p w:rsidR="00BA13B5" w:rsidRDefault="00BA13B5" w:rsidP="00BA13B5">
      <w:pPr>
        <w:autoSpaceDE w:val="0"/>
        <w:autoSpaceDN w:val="0"/>
        <w:adjustRightInd w:val="0"/>
        <w:ind w:firstLine="709"/>
        <w:rPr>
          <w:bCs/>
          <w:szCs w:val="28"/>
        </w:rPr>
      </w:pPr>
      <w:r>
        <w:rPr>
          <w:bCs/>
          <w:szCs w:val="28"/>
        </w:rPr>
        <w:t xml:space="preserve">о </w:t>
      </w:r>
      <w:proofErr w:type="gramStart"/>
      <w:r>
        <w:rPr>
          <w:bCs/>
          <w:szCs w:val="28"/>
        </w:rPr>
        <w:t>решении</w:t>
      </w:r>
      <w:proofErr w:type="gramEnd"/>
      <w:r>
        <w:rPr>
          <w:bCs/>
          <w:szCs w:val="28"/>
        </w:rPr>
        <w:t xml:space="preserve"> об обращении в Администрацию с заявлением о предоставлении муниципальной услуги с указанием количества голосов, которыми принято данное решение;</w:t>
      </w:r>
    </w:p>
    <w:p w:rsidR="00BA13B5" w:rsidRDefault="00BA13B5" w:rsidP="00BA13B5">
      <w:pPr>
        <w:autoSpaceDE w:val="0"/>
        <w:autoSpaceDN w:val="0"/>
        <w:adjustRightInd w:val="0"/>
        <w:ind w:firstLine="709"/>
        <w:rPr>
          <w:bCs/>
          <w:szCs w:val="28"/>
        </w:rPr>
      </w:pPr>
      <w:r>
        <w:rPr>
          <w:bCs/>
          <w:szCs w:val="28"/>
        </w:rPr>
        <w:t>о выборе уполномоченного лица с указанием его паспортных данных;</w:t>
      </w:r>
    </w:p>
    <w:p w:rsidR="00BA13B5" w:rsidRDefault="00BA13B5" w:rsidP="00BA13B5">
      <w:pPr>
        <w:autoSpaceDE w:val="0"/>
        <w:autoSpaceDN w:val="0"/>
        <w:adjustRightInd w:val="0"/>
        <w:ind w:firstLine="709"/>
        <w:rPr>
          <w:bCs/>
          <w:szCs w:val="28"/>
        </w:rPr>
      </w:pPr>
      <w:r>
        <w:rPr>
          <w:bCs/>
          <w:szCs w:val="28"/>
        </w:rPr>
        <w:t xml:space="preserve">о решении о наделении уполномоченного лица правом действовать от имени членов садоводческого, огороднического </w:t>
      </w:r>
      <w:proofErr w:type="gramStart"/>
      <w:r>
        <w:rPr>
          <w:bCs/>
          <w:szCs w:val="28"/>
        </w:rPr>
        <w:t>и(</w:t>
      </w:r>
      <w:proofErr w:type="gramEnd"/>
      <w:r>
        <w:rPr>
          <w:bCs/>
          <w:szCs w:val="28"/>
        </w:rPr>
        <w:t>или) дачного некоммерческого объединения при обращении за предоставлением государственной услуги и при получении документа(</w:t>
      </w:r>
      <w:proofErr w:type="spellStart"/>
      <w:r>
        <w:rPr>
          <w:bCs/>
          <w:szCs w:val="28"/>
        </w:rPr>
        <w:t>ов</w:t>
      </w:r>
      <w:proofErr w:type="spellEnd"/>
      <w:r>
        <w:rPr>
          <w:bCs/>
          <w:szCs w:val="28"/>
        </w:rPr>
        <w:t>), являющегося(</w:t>
      </w:r>
      <w:proofErr w:type="spellStart"/>
      <w:r>
        <w:rPr>
          <w:bCs/>
          <w:szCs w:val="28"/>
        </w:rPr>
        <w:t>ихся</w:t>
      </w:r>
      <w:proofErr w:type="spellEnd"/>
      <w:r>
        <w:rPr>
          <w:bCs/>
          <w:szCs w:val="28"/>
        </w:rPr>
        <w:t>) результатом предоставления государственной услуги.</w:t>
      </w:r>
    </w:p>
    <w:p w:rsidR="00BA13B5" w:rsidRDefault="00BA13B5" w:rsidP="00BA13B5">
      <w:pPr>
        <w:pStyle w:val="a6"/>
        <w:spacing w:after="0"/>
        <w:ind w:left="0" w:firstLine="709"/>
        <w:jc w:val="both"/>
        <w:rPr>
          <w:rFonts w:ascii="Times New Roman" w:eastAsia="Times New Roman" w:hAnsi="Times New Roman"/>
          <w:bCs/>
          <w:sz w:val="28"/>
          <w:szCs w:val="28"/>
          <w:lang w:eastAsia="ru-RU"/>
        </w:rPr>
      </w:pPr>
      <w:r>
        <w:rPr>
          <w:rFonts w:ascii="Times New Roman" w:eastAsia="Times New Roman" w:hAnsi="Times New Roman"/>
          <w:bCs/>
          <w:sz w:val="28"/>
          <w:szCs w:val="28"/>
          <w:lang w:eastAsia="ru-RU"/>
        </w:rPr>
        <w:t xml:space="preserve">2.8.3. Правоустанавливающие документы на земельные участки, права на которые не зарегистрированы в Едином государственном реестре недвижимости (далее – ЕГРН) (в случае присвоения (аннулирования) адреса земельному участку). </w:t>
      </w:r>
    </w:p>
    <w:p w:rsidR="00BA13B5" w:rsidRDefault="00BA13B5" w:rsidP="00BA13B5">
      <w:pPr>
        <w:autoSpaceDE w:val="0"/>
        <w:autoSpaceDN w:val="0"/>
        <w:adjustRightInd w:val="0"/>
        <w:ind w:firstLine="709"/>
        <w:rPr>
          <w:bCs/>
          <w:szCs w:val="28"/>
        </w:rPr>
      </w:pPr>
      <w:r>
        <w:rPr>
          <w:bCs/>
          <w:szCs w:val="28"/>
        </w:rPr>
        <w:lastRenderedPageBreak/>
        <w:t>2.8.4. Правоустанавливающие документы на здание, сооружение, объект незавершенного строительства, права на которые не зарегистрированы в ЕГРН (в случае присвоения (аннулирования) адреса зданию, сооружению, объекту незавершенного строительства).</w:t>
      </w:r>
    </w:p>
    <w:p w:rsidR="00BA13B5" w:rsidRDefault="00BA13B5" w:rsidP="00BA13B5">
      <w:pPr>
        <w:autoSpaceDE w:val="0"/>
        <w:autoSpaceDN w:val="0"/>
        <w:adjustRightInd w:val="0"/>
        <w:ind w:firstLine="709"/>
        <w:rPr>
          <w:bCs/>
          <w:szCs w:val="28"/>
        </w:rPr>
      </w:pPr>
      <w:r>
        <w:rPr>
          <w:bCs/>
          <w:szCs w:val="28"/>
        </w:rPr>
        <w:t>2.8.5. Правоустанавливающие документы на помещения, права на которые не зарегистрированы в ЕГРН (в случае присвоения (аннулирования) адреса помещению).</w:t>
      </w:r>
    </w:p>
    <w:p w:rsidR="00BA13B5" w:rsidRDefault="00BA13B5" w:rsidP="00BA13B5">
      <w:pPr>
        <w:autoSpaceDE w:val="0"/>
        <w:autoSpaceDN w:val="0"/>
        <w:adjustRightInd w:val="0"/>
        <w:ind w:firstLine="709"/>
        <w:rPr>
          <w:bCs/>
          <w:szCs w:val="28"/>
        </w:rPr>
      </w:pPr>
      <w:bookmarkStart w:id="3" w:name="Par26"/>
      <w:bookmarkEnd w:id="3"/>
      <w:r>
        <w:rPr>
          <w:bCs/>
          <w:szCs w:val="28"/>
        </w:rPr>
        <w:t xml:space="preserve">2.8.6. </w:t>
      </w:r>
      <w:proofErr w:type="gramStart"/>
      <w:r>
        <w:rPr>
          <w:bCs/>
          <w:szCs w:val="28"/>
        </w:rPr>
        <w:t>Вступившее в законную силу решение суда об изменении адреса объекта адресации (в случае обращения с заявлением об  изменении адреса объекту недвижимости).</w:t>
      </w:r>
      <w:proofErr w:type="gramEnd"/>
    </w:p>
    <w:p w:rsidR="00BA13B5" w:rsidRDefault="00BA13B5" w:rsidP="00BA13B5">
      <w:pPr>
        <w:autoSpaceDE w:val="0"/>
        <w:autoSpaceDN w:val="0"/>
        <w:adjustRightInd w:val="0"/>
        <w:ind w:firstLine="709"/>
        <w:rPr>
          <w:bCs/>
          <w:szCs w:val="28"/>
        </w:rPr>
      </w:pPr>
      <w:r>
        <w:rPr>
          <w:bCs/>
          <w:szCs w:val="28"/>
        </w:rPr>
        <w:t>2.8.7. Согласие на обработку персональных данных лица, не являющегося Заявителем по форме согласно приложению № 3 к настоящему Административному регламенту.</w:t>
      </w:r>
    </w:p>
    <w:p w:rsidR="00BA13B5" w:rsidRDefault="00BA13B5" w:rsidP="00BA13B5">
      <w:pPr>
        <w:autoSpaceDE w:val="0"/>
        <w:autoSpaceDN w:val="0"/>
        <w:adjustRightInd w:val="0"/>
        <w:ind w:firstLine="709"/>
        <w:rPr>
          <w:bCs/>
          <w:szCs w:val="28"/>
        </w:rPr>
      </w:pPr>
      <w:r>
        <w:rPr>
          <w:bCs/>
          <w:szCs w:val="28"/>
        </w:rPr>
        <w:t xml:space="preserve">В представляемых документах не допускаются </w:t>
      </w:r>
      <w:proofErr w:type="spellStart"/>
      <w:r>
        <w:rPr>
          <w:bCs/>
          <w:szCs w:val="28"/>
        </w:rPr>
        <w:t>неудостоверенные</w:t>
      </w:r>
      <w:proofErr w:type="spellEnd"/>
      <w:r>
        <w:rPr>
          <w:bCs/>
          <w:szCs w:val="28"/>
        </w:rPr>
        <w:t xml:space="preserve"> исправления, повреждения, нечитаемые части текста либо нечитаемые оттиски штампов и печатей, наличие которых не позволяет однозначно толковать их содержание.</w:t>
      </w:r>
    </w:p>
    <w:p w:rsidR="00BA13B5" w:rsidRDefault="00BA13B5" w:rsidP="00BA13B5">
      <w:pPr>
        <w:autoSpaceDE w:val="0"/>
        <w:autoSpaceDN w:val="0"/>
        <w:adjustRightInd w:val="0"/>
        <w:ind w:firstLine="709"/>
        <w:rPr>
          <w:szCs w:val="28"/>
        </w:rPr>
      </w:pPr>
    </w:p>
    <w:p w:rsidR="00BA13B5" w:rsidRDefault="00BA13B5" w:rsidP="00BA13B5">
      <w:pPr>
        <w:autoSpaceDE w:val="0"/>
        <w:autoSpaceDN w:val="0"/>
        <w:adjustRightInd w:val="0"/>
        <w:ind w:firstLine="709"/>
        <w:jc w:val="center"/>
        <w:outlineLvl w:val="0"/>
        <w:rPr>
          <w:b/>
          <w:bCs/>
          <w:szCs w:val="28"/>
        </w:rPr>
      </w:pPr>
      <w:proofErr w:type="gramStart"/>
      <w:r>
        <w:rPr>
          <w:b/>
          <w:bCs/>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roofErr w:type="gramEnd"/>
    </w:p>
    <w:p w:rsidR="00BA13B5" w:rsidRDefault="00BA13B5" w:rsidP="00BA13B5">
      <w:pPr>
        <w:autoSpaceDE w:val="0"/>
        <w:autoSpaceDN w:val="0"/>
        <w:adjustRightInd w:val="0"/>
        <w:ind w:firstLine="709"/>
        <w:rPr>
          <w:szCs w:val="28"/>
        </w:rPr>
      </w:pPr>
      <w:r>
        <w:rPr>
          <w:szCs w:val="28"/>
        </w:rPr>
        <w:t xml:space="preserve">2.9. Для предоставления муниципальной услуги заявитель вправе представить по собственной инициативе: </w:t>
      </w:r>
    </w:p>
    <w:p w:rsidR="00BA13B5" w:rsidRDefault="00BA13B5" w:rsidP="00BA13B5">
      <w:pPr>
        <w:autoSpaceDE w:val="0"/>
        <w:autoSpaceDN w:val="0"/>
        <w:adjustRightInd w:val="0"/>
        <w:ind w:firstLine="709"/>
        <w:rPr>
          <w:szCs w:val="28"/>
        </w:rPr>
      </w:pPr>
      <w:r>
        <w:rPr>
          <w:szCs w:val="28"/>
        </w:rPr>
        <w:t>2.9.1. В отношении земельных участков:</w:t>
      </w:r>
    </w:p>
    <w:p w:rsidR="00BA13B5" w:rsidRDefault="00BA13B5" w:rsidP="00BA13B5">
      <w:pPr>
        <w:autoSpaceDE w:val="0"/>
        <w:autoSpaceDN w:val="0"/>
        <w:adjustRightInd w:val="0"/>
        <w:ind w:firstLine="709"/>
        <w:rPr>
          <w:szCs w:val="28"/>
        </w:rPr>
      </w:pPr>
      <w:r>
        <w:rPr>
          <w:szCs w:val="28"/>
        </w:rPr>
        <w:t xml:space="preserve">2.9.1.1. Выписка из ЕГРН об основных характеристиках и зарегистрированных правах на земельный участок (в случае присвоения адреса объекту адресации, поставленному на кадастровый учет). </w:t>
      </w:r>
    </w:p>
    <w:p w:rsidR="00BA13B5" w:rsidRDefault="00BA13B5" w:rsidP="00BA13B5">
      <w:pPr>
        <w:autoSpaceDE w:val="0"/>
        <w:autoSpaceDN w:val="0"/>
        <w:adjustRightInd w:val="0"/>
        <w:ind w:firstLine="709"/>
        <w:rPr>
          <w:szCs w:val="28"/>
        </w:rPr>
      </w:pPr>
      <w:r>
        <w:rPr>
          <w:szCs w:val="28"/>
        </w:rPr>
        <w:t>2.9.1.2. Выписка из ЕГРН об основных характеристиках и зарегистрированных правах на земельные участки,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
    <w:p w:rsidR="00BA13B5" w:rsidRDefault="00BA13B5" w:rsidP="00BA13B5">
      <w:pPr>
        <w:autoSpaceDE w:val="0"/>
        <w:autoSpaceDN w:val="0"/>
        <w:adjustRightInd w:val="0"/>
        <w:ind w:firstLine="709"/>
        <w:rPr>
          <w:szCs w:val="28"/>
        </w:rPr>
      </w:pPr>
      <w:r>
        <w:rPr>
          <w:szCs w:val="28"/>
        </w:rPr>
        <w:t>2.9.1.3. Схема расположения объекта адресации на кадастровом плане или кадастровой карте территории.</w:t>
      </w:r>
    </w:p>
    <w:p w:rsidR="00BA13B5" w:rsidRDefault="00BA13B5" w:rsidP="00BA13B5">
      <w:pPr>
        <w:autoSpaceDE w:val="0"/>
        <w:autoSpaceDN w:val="0"/>
        <w:adjustRightInd w:val="0"/>
        <w:ind w:firstLine="709"/>
        <w:rPr>
          <w:szCs w:val="28"/>
        </w:rPr>
      </w:pPr>
      <w:r>
        <w:rPr>
          <w:szCs w:val="28"/>
        </w:rPr>
        <w:t>2.9.2. В отношении зданий, сооружений и объектов незавершенного строительства:</w:t>
      </w:r>
    </w:p>
    <w:p w:rsidR="00BA13B5" w:rsidRDefault="00BA13B5" w:rsidP="00BA13B5">
      <w:pPr>
        <w:autoSpaceDE w:val="0"/>
        <w:autoSpaceDN w:val="0"/>
        <w:adjustRightInd w:val="0"/>
        <w:ind w:firstLine="709"/>
        <w:rPr>
          <w:szCs w:val="28"/>
        </w:rPr>
      </w:pPr>
      <w:r>
        <w:rPr>
          <w:szCs w:val="28"/>
        </w:rPr>
        <w:t>2.9.2.1.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BA13B5" w:rsidRDefault="00BA13B5" w:rsidP="00BA13B5">
      <w:pPr>
        <w:autoSpaceDE w:val="0"/>
        <w:autoSpaceDN w:val="0"/>
        <w:adjustRightInd w:val="0"/>
        <w:ind w:firstLine="709"/>
        <w:rPr>
          <w:szCs w:val="28"/>
        </w:rPr>
      </w:pPr>
      <w:r>
        <w:rPr>
          <w:szCs w:val="28"/>
        </w:rPr>
        <w:lastRenderedPageBreak/>
        <w:t xml:space="preserve">2.9.2.2. </w:t>
      </w:r>
      <w:proofErr w:type="gramStart"/>
      <w:r>
        <w:rPr>
          <w:szCs w:val="28"/>
        </w:rPr>
        <w:t>Разрешение на строительство строящегося объекта адресации (при присвоении адреса строящимся объектам адресации) или разрешение на ввод объекта адресации в эксплуатацию.</w:t>
      </w:r>
      <w:proofErr w:type="gramEnd"/>
    </w:p>
    <w:p w:rsidR="00BA13B5" w:rsidRDefault="00BA13B5" w:rsidP="00BA13B5">
      <w:pPr>
        <w:autoSpaceDE w:val="0"/>
        <w:autoSpaceDN w:val="0"/>
        <w:adjustRightInd w:val="0"/>
        <w:ind w:firstLine="709"/>
        <w:rPr>
          <w:szCs w:val="28"/>
        </w:rPr>
      </w:pPr>
      <w:r>
        <w:rPr>
          <w:szCs w:val="28"/>
        </w:rPr>
        <w:t xml:space="preserve">2.9.2.3. </w:t>
      </w:r>
      <w:proofErr w:type="gramStart"/>
      <w:r>
        <w:rPr>
          <w:szCs w:val="28"/>
        </w:rPr>
        <w:t>Выписка из ЕГРН об основных характеристиках и зарегистрированных правах на объекты недвижимости, следствием преобразования которых является образование одного и более объекта адресации (в случае преобразования объектов недвижимости с образованием одного и более новых объектов адресации);</w:t>
      </w:r>
      <w:proofErr w:type="gramEnd"/>
    </w:p>
    <w:p w:rsidR="00BA13B5" w:rsidRDefault="00BA13B5" w:rsidP="00BA13B5">
      <w:pPr>
        <w:autoSpaceDE w:val="0"/>
        <w:autoSpaceDN w:val="0"/>
        <w:adjustRightInd w:val="0"/>
        <w:ind w:firstLine="709"/>
        <w:rPr>
          <w:szCs w:val="28"/>
        </w:rPr>
      </w:pPr>
      <w:r>
        <w:rPr>
          <w:szCs w:val="28"/>
        </w:rPr>
        <w:t>2.9.2.4. Кадастровый паспорт объекта адресации (в случае присвоения адреса объекту адресации, постановленному на кадастровый учет).</w:t>
      </w:r>
    </w:p>
    <w:p w:rsidR="00BA13B5" w:rsidRDefault="00BA13B5" w:rsidP="00BA13B5">
      <w:pPr>
        <w:autoSpaceDE w:val="0"/>
        <w:autoSpaceDN w:val="0"/>
        <w:adjustRightInd w:val="0"/>
        <w:ind w:firstLine="709"/>
        <w:rPr>
          <w:szCs w:val="28"/>
        </w:rPr>
      </w:pPr>
      <w:r>
        <w:rPr>
          <w:szCs w:val="28"/>
        </w:rPr>
        <w:t>2.9.3. В отношении помещений:</w:t>
      </w:r>
    </w:p>
    <w:p w:rsidR="00BA13B5" w:rsidRDefault="00BA13B5" w:rsidP="00BA13B5">
      <w:pPr>
        <w:autoSpaceDE w:val="0"/>
        <w:autoSpaceDN w:val="0"/>
        <w:adjustRightInd w:val="0"/>
        <w:ind w:firstLine="709"/>
        <w:rPr>
          <w:szCs w:val="28"/>
        </w:rPr>
      </w:pPr>
      <w:r>
        <w:rPr>
          <w:szCs w:val="28"/>
        </w:rPr>
        <w:t>2.9.3.1. Выписка из ЕГРН об основных характеристиках и зарегистрированных правах на объект недвижимости (в случае присвоения адреса объекту адресации, поставленному на кадастровый учет).</w:t>
      </w:r>
    </w:p>
    <w:p w:rsidR="00BA13B5" w:rsidRDefault="00BA13B5" w:rsidP="00BA13B5">
      <w:pPr>
        <w:autoSpaceDE w:val="0"/>
        <w:autoSpaceDN w:val="0"/>
        <w:adjustRightInd w:val="0"/>
        <w:ind w:firstLine="709"/>
        <w:rPr>
          <w:szCs w:val="28"/>
        </w:rPr>
      </w:pPr>
      <w:r>
        <w:rPr>
          <w:szCs w:val="28"/>
        </w:rPr>
        <w:t>2.9.3.2.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из жилого помещения в нежилое помещение или нежилого помещения в жилое помещение).</w:t>
      </w:r>
    </w:p>
    <w:p w:rsidR="00BA13B5" w:rsidRDefault="00BA13B5" w:rsidP="00BA13B5">
      <w:pPr>
        <w:autoSpaceDE w:val="0"/>
        <w:autoSpaceDN w:val="0"/>
        <w:adjustRightInd w:val="0"/>
        <w:ind w:firstLine="709"/>
        <w:rPr>
          <w:szCs w:val="28"/>
        </w:rPr>
      </w:pPr>
      <w:r>
        <w:rPr>
          <w:szCs w:val="28"/>
        </w:rPr>
        <w:t>2.9.3.3.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BA13B5" w:rsidRDefault="00BA13B5" w:rsidP="00BA13B5">
      <w:pPr>
        <w:autoSpaceDE w:val="0"/>
        <w:autoSpaceDN w:val="0"/>
        <w:adjustRightInd w:val="0"/>
        <w:ind w:firstLine="709"/>
        <w:rPr>
          <w:szCs w:val="28"/>
        </w:rPr>
      </w:pPr>
      <w:r>
        <w:rPr>
          <w:szCs w:val="28"/>
        </w:rPr>
        <w:t>2.9.3.4. Кадастровый паспорт объекта адресации (в случае присвоения адреса объекту адресации, постановленному на кадастровый учет).</w:t>
      </w:r>
    </w:p>
    <w:p w:rsidR="00BA13B5" w:rsidRDefault="00BA13B5" w:rsidP="00BA13B5">
      <w:pPr>
        <w:autoSpaceDE w:val="0"/>
        <w:autoSpaceDN w:val="0"/>
        <w:adjustRightInd w:val="0"/>
        <w:ind w:firstLine="709"/>
        <w:rPr>
          <w:szCs w:val="28"/>
        </w:rPr>
      </w:pPr>
      <w:bookmarkStart w:id="4" w:name="Par16"/>
      <w:bookmarkEnd w:id="4"/>
      <w:r>
        <w:rPr>
          <w:szCs w:val="28"/>
        </w:rPr>
        <w:t>2.10. В целях предоставления муниципальной услуги по аннулированию адреса объекта адресации Администрацией  дополнительно запрашиваются:</w:t>
      </w:r>
    </w:p>
    <w:p w:rsidR="00BA13B5" w:rsidRDefault="00BA13B5" w:rsidP="00BA13B5">
      <w:pPr>
        <w:autoSpaceDE w:val="0"/>
        <w:autoSpaceDN w:val="0"/>
        <w:adjustRightInd w:val="0"/>
        <w:ind w:firstLine="709"/>
        <w:rPr>
          <w:szCs w:val="28"/>
        </w:rPr>
      </w:pPr>
      <w:r>
        <w:rPr>
          <w:szCs w:val="28"/>
        </w:rPr>
        <w:t>2.10.1. В отношении земельных участков:</w:t>
      </w:r>
    </w:p>
    <w:p w:rsidR="00BA13B5" w:rsidRDefault="00BA13B5" w:rsidP="00BA13B5">
      <w:pPr>
        <w:autoSpaceDE w:val="0"/>
        <w:autoSpaceDN w:val="0"/>
        <w:adjustRightInd w:val="0"/>
        <w:ind w:firstLine="709"/>
        <w:rPr>
          <w:szCs w:val="28"/>
        </w:rPr>
      </w:pPr>
      <w:r>
        <w:rPr>
          <w:szCs w:val="28"/>
        </w:rPr>
        <w:t>2.10.1.1.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Default="00BA13B5" w:rsidP="00BA13B5">
      <w:pPr>
        <w:autoSpaceDE w:val="0"/>
        <w:autoSpaceDN w:val="0"/>
        <w:adjustRightInd w:val="0"/>
        <w:ind w:firstLine="709"/>
        <w:rPr>
          <w:szCs w:val="28"/>
        </w:rPr>
      </w:pPr>
      <w:r>
        <w:rPr>
          <w:szCs w:val="28"/>
        </w:rPr>
        <w:t>2.10.2. В отношении зданий, сооружений и объектов незавершенного строительства:</w:t>
      </w:r>
    </w:p>
    <w:p w:rsidR="00BA13B5" w:rsidRDefault="00BA13B5" w:rsidP="00BA13B5">
      <w:pPr>
        <w:autoSpaceDE w:val="0"/>
        <w:autoSpaceDN w:val="0"/>
        <w:adjustRightInd w:val="0"/>
        <w:ind w:firstLine="709"/>
        <w:rPr>
          <w:szCs w:val="28"/>
        </w:rPr>
      </w:pPr>
      <w:r>
        <w:rPr>
          <w:szCs w:val="28"/>
        </w:rPr>
        <w:t>2.10.2.1.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Default="00BA13B5" w:rsidP="00BA13B5">
      <w:pPr>
        <w:autoSpaceDE w:val="0"/>
        <w:autoSpaceDN w:val="0"/>
        <w:adjustRightInd w:val="0"/>
        <w:ind w:firstLine="709"/>
        <w:rPr>
          <w:szCs w:val="28"/>
        </w:rPr>
      </w:pPr>
      <w:r>
        <w:rPr>
          <w:szCs w:val="28"/>
        </w:rPr>
        <w:t>2.10.3. В отношении помещений:</w:t>
      </w:r>
    </w:p>
    <w:p w:rsidR="00BA13B5" w:rsidRDefault="00BA13B5" w:rsidP="00BA13B5">
      <w:pPr>
        <w:autoSpaceDE w:val="0"/>
        <w:autoSpaceDN w:val="0"/>
        <w:adjustRightInd w:val="0"/>
        <w:ind w:firstLine="709"/>
        <w:rPr>
          <w:szCs w:val="28"/>
        </w:rPr>
      </w:pPr>
      <w:r>
        <w:rPr>
          <w:szCs w:val="28"/>
        </w:rPr>
        <w:t>2.10.3.1. Выписка из ЕГРН об основных характеристиках и зарегистрированных правах на объект недвижимости, который снят с учета в связи с прекращением существования объекта адресации.</w:t>
      </w:r>
    </w:p>
    <w:p w:rsidR="00BA13B5" w:rsidRDefault="00BA13B5" w:rsidP="00BA13B5">
      <w:pPr>
        <w:autoSpaceDE w:val="0"/>
        <w:autoSpaceDN w:val="0"/>
        <w:adjustRightInd w:val="0"/>
        <w:ind w:firstLine="709"/>
        <w:rPr>
          <w:szCs w:val="28"/>
        </w:rPr>
      </w:pPr>
      <w:r>
        <w:rPr>
          <w:szCs w:val="28"/>
        </w:rPr>
        <w:t xml:space="preserve">2.10.3.3. Решение органа местного самоуправления о переводе жилого помещения в нежилое помещение или нежилого помещения в жилое помещение (в случае присвоения помещению адреса вследствие его перевода </w:t>
      </w:r>
      <w:r>
        <w:rPr>
          <w:szCs w:val="28"/>
        </w:rPr>
        <w:lastRenderedPageBreak/>
        <w:t>из жилого помещения в нежилое помещение или нежилого помещения в жилое помещение).</w:t>
      </w:r>
    </w:p>
    <w:p w:rsidR="00BA13B5" w:rsidRDefault="00BA13B5" w:rsidP="00BA13B5">
      <w:pPr>
        <w:autoSpaceDE w:val="0"/>
        <w:autoSpaceDN w:val="0"/>
        <w:adjustRightInd w:val="0"/>
        <w:ind w:firstLine="709"/>
        <w:rPr>
          <w:szCs w:val="28"/>
        </w:rPr>
      </w:pPr>
      <w:r>
        <w:rPr>
          <w:szCs w:val="28"/>
        </w:rPr>
        <w:t>2.10.3.4. Акт приемочной комиссии при переустройстве и (или) перепланировке помещения, приводящих к образованию одного и более новых объектов адресации (в случае преобразования объектов адресации (помещений) с образованием одного и более новых объектов адресации).</w:t>
      </w:r>
    </w:p>
    <w:p w:rsidR="00BA13B5" w:rsidRDefault="00BA13B5" w:rsidP="00BA13B5">
      <w:pPr>
        <w:autoSpaceDE w:val="0"/>
        <w:autoSpaceDN w:val="0"/>
        <w:adjustRightInd w:val="0"/>
        <w:ind w:firstLine="709"/>
        <w:rPr>
          <w:spacing w:val="-4"/>
          <w:szCs w:val="28"/>
        </w:rPr>
      </w:pPr>
      <w:bookmarkStart w:id="5" w:name="Par31"/>
      <w:bookmarkEnd w:id="5"/>
      <w:r>
        <w:rPr>
          <w:szCs w:val="28"/>
        </w:rPr>
        <w:t xml:space="preserve">2.11. </w:t>
      </w:r>
      <w:r>
        <w:rPr>
          <w:spacing w:val="-4"/>
          <w:szCs w:val="28"/>
        </w:rPr>
        <w:t>Непредставление Заявителем документов, указанных в пунктах 2.9 и 2.10 Административного регламента не является основанием для отказа Заявителю в предоставлении муниципальной услуги.</w:t>
      </w:r>
    </w:p>
    <w:p w:rsidR="00BA13B5" w:rsidRDefault="00BA13B5" w:rsidP="00BA13B5">
      <w:pPr>
        <w:autoSpaceDE w:val="0"/>
        <w:autoSpaceDN w:val="0"/>
        <w:adjustRightInd w:val="0"/>
        <w:ind w:firstLine="709"/>
        <w:jc w:val="center"/>
        <w:rPr>
          <w:b/>
          <w:szCs w:val="28"/>
        </w:rPr>
      </w:pPr>
    </w:p>
    <w:p w:rsidR="00BA13B5" w:rsidRDefault="00BA13B5" w:rsidP="00BA13B5">
      <w:pPr>
        <w:autoSpaceDE w:val="0"/>
        <w:autoSpaceDN w:val="0"/>
        <w:adjustRightInd w:val="0"/>
        <w:ind w:firstLine="709"/>
        <w:jc w:val="center"/>
        <w:rPr>
          <w:b/>
          <w:szCs w:val="28"/>
        </w:rPr>
      </w:pPr>
      <w:r>
        <w:rPr>
          <w:b/>
          <w:szCs w:val="28"/>
        </w:rPr>
        <w:t>Указание на запрет требовать от заявителя</w:t>
      </w:r>
    </w:p>
    <w:p w:rsidR="00BA13B5" w:rsidRDefault="00BA13B5" w:rsidP="00BA13B5">
      <w:pPr>
        <w:widowControl w:val="0"/>
        <w:tabs>
          <w:tab w:val="left" w:pos="567"/>
        </w:tabs>
        <w:ind w:firstLine="709"/>
        <w:rPr>
          <w:szCs w:val="28"/>
        </w:rPr>
      </w:pPr>
      <w:r>
        <w:rPr>
          <w:szCs w:val="28"/>
        </w:rPr>
        <w:t>2.13. При предоставлении муниципальной услуги запрещается требовать от заявителя:</w:t>
      </w:r>
    </w:p>
    <w:p w:rsidR="00BA13B5" w:rsidRDefault="00BA13B5" w:rsidP="00BA13B5">
      <w:pPr>
        <w:widowControl w:val="0"/>
        <w:tabs>
          <w:tab w:val="left" w:pos="567"/>
        </w:tabs>
        <w:ind w:firstLine="709"/>
        <w:rPr>
          <w:szCs w:val="28"/>
        </w:rPr>
      </w:pPr>
      <w:r>
        <w:rPr>
          <w:szCs w:val="28"/>
        </w:rPr>
        <w:t>2.13.1.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BA13B5" w:rsidRDefault="00BA13B5" w:rsidP="00BA13B5">
      <w:pPr>
        <w:widowControl w:val="0"/>
        <w:tabs>
          <w:tab w:val="left" w:pos="567"/>
        </w:tabs>
        <w:ind w:firstLine="709"/>
        <w:rPr>
          <w:szCs w:val="28"/>
        </w:rPr>
      </w:pPr>
      <w:proofErr w:type="gramStart"/>
      <w:r>
        <w:rPr>
          <w:szCs w:val="28"/>
        </w:rPr>
        <w:t>2.13.2.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roofErr w:type="gramEnd"/>
    </w:p>
    <w:p w:rsidR="00BA13B5" w:rsidRDefault="00BA13B5" w:rsidP="00BA13B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2.13.3.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A13B5" w:rsidRDefault="00BA13B5" w:rsidP="00BA13B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A13B5" w:rsidRDefault="00BA13B5" w:rsidP="00BA13B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A13B5" w:rsidRDefault="00BA13B5" w:rsidP="00BA13B5">
      <w:pPr>
        <w:pStyle w:val="HTML"/>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roofErr w:type="gramEnd"/>
    </w:p>
    <w:p w:rsidR="00BA13B5" w:rsidRDefault="00BA13B5" w:rsidP="00BA13B5">
      <w:pPr>
        <w:pStyle w:val="HTML"/>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 xml:space="preserve">выявление документально подтвержденного факта (признаков) ошибочного или противоправного действия (бездействия) должностного </w:t>
      </w:r>
      <w:r>
        <w:rPr>
          <w:rFonts w:ascii="Times New Roman" w:eastAsia="Calibri" w:hAnsi="Times New Roman" w:cs="Times New Roman"/>
          <w:sz w:val="28"/>
          <w:szCs w:val="28"/>
          <w:lang w:eastAsia="en-US"/>
        </w:rPr>
        <w:lastRenderedPageBreak/>
        <w:t>лица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руководителя многофункционального центра при первоначальном</w:t>
      </w:r>
      <w:proofErr w:type="gramEnd"/>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отказе</w:t>
      </w:r>
      <w:proofErr w:type="gramEnd"/>
      <w:r>
        <w:rPr>
          <w:rFonts w:ascii="Times New Roman" w:eastAsia="Calibri" w:hAnsi="Times New Roman" w:cs="Times New Roman"/>
          <w:sz w:val="28"/>
          <w:szCs w:val="28"/>
          <w:lang w:eastAsia="en-US"/>
        </w:rPr>
        <w:t xml:space="preserve">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2.14. При предоставлении муниципальных услуг в электронной форме с использованием РПГУ запрещено:</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proofErr w:type="gramStart"/>
      <w:r>
        <w:rPr>
          <w:rFonts w:eastAsia="Calibri"/>
          <w:szCs w:val="28"/>
        </w:rPr>
        <w:t>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roofErr w:type="gramEnd"/>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требовать от заявителя предоставления документов, подтверждающих внесение заявителем платы за предоставление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r>
        <w:rPr>
          <w:b/>
          <w:bCs/>
          <w:szCs w:val="28"/>
        </w:rPr>
        <w:t>Исчерпывающий перечень оснований для отказа в приеме документов, необходимых для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2.15. Основаниями для отказа в приеме к рассмотрению документов, необходимых для предоставления муниципальной услуги, является отсутствие документов, указанных в пункте 2.8.2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2.16 Заявление, поданное в форме электронного документа с использованием РПГУ, к рассмотрению не принимается, если: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некорректное заполнение обязательных полей в форме интерактивного запроса РПГУ (отсутствие заполнения, недостоверное, неполное либо неправильное, не соответствующее требованиям, установленным Административным регламентом);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представление электронных копий (электронных образов) документов, не позволяющих в полном объеме прочитать текст документа и/или распознать реквизиты документа;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 xml:space="preserve">не соответствуют данные владельца квалифицированного </w:t>
      </w:r>
      <w:proofErr w:type="gramStart"/>
      <w:r>
        <w:rPr>
          <w:szCs w:val="28"/>
        </w:rPr>
        <w:t>сертификата ключа проверки электронной подписи</w:t>
      </w:r>
      <w:proofErr w:type="gramEnd"/>
      <w:r>
        <w:rPr>
          <w:szCs w:val="28"/>
        </w:rPr>
        <w:t xml:space="preserve"> данным заявителя, указанным в заявлении о присвоении адреса объекту недвижимости, поданным в электронной форме с использованием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r>
        <w:rPr>
          <w:b/>
          <w:bCs/>
          <w:szCs w:val="28"/>
        </w:rPr>
        <w:t>Исчерпывающий перечень оснований для приостановления или отказа в предоставлении муниципальной услуги</w:t>
      </w:r>
    </w:p>
    <w:p w:rsidR="00BA13B5" w:rsidRDefault="00BA13B5" w:rsidP="00BA13B5">
      <w:pPr>
        <w:widowControl w:val="0"/>
        <w:tabs>
          <w:tab w:val="left" w:pos="567"/>
        </w:tabs>
        <w:ind w:firstLine="709"/>
        <w:rPr>
          <w:szCs w:val="28"/>
        </w:rPr>
      </w:pPr>
      <w:r>
        <w:rPr>
          <w:szCs w:val="28"/>
        </w:rPr>
        <w:t>2.17. Основания для приостановления предоставления муниципальной услуги отсутствуют.</w:t>
      </w:r>
    </w:p>
    <w:p w:rsidR="00BA13B5" w:rsidRDefault="00BA13B5" w:rsidP="00BA13B5">
      <w:pPr>
        <w:widowControl w:val="0"/>
        <w:tabs>
          <w:tab w:val="left" w:pos="567"/>
        </w:tabs>
        <w:ind w:firstLine="709"/>
        <w:rPr>
          <w:szCs w:val="28"/>
        </w:rPr>
      </w:pPr>
      <w:r>
        <w:rPr>
          <w:szCs w:val="28"/>
        </w:rPr>
        <w:t>2.18. Основания для отказа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 заявлением о присвоении или аннулировании адреса объекту адресации обратилось лицо, не указанное в пунктах 1.2 и 1.3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документы, обязанность по предоставлению которых для присвоения объекту недвижимости адреса или аннулирования его адреса возложена на Заявителя (Представителя), выданы с нарушением порядка, установленного законодательством Российской Федерации;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ответ на полученный межведомственный запрос свидетельствует об отсутствии документа и (или) информации, </w:t>
      </w:r>
      <w:proofErr w:type="gramStart"/>
      <w:r>
        <w:rPr>
          <w:szCs w:val="28"/>
        </w:rPr>
        <w:t>необходимых</w:t>
      </w:r>
      <w:proofErr w:type="gramEnd"/>
      <w:r>
        <w:rPr>
          <w:szCs w:val="28"/>
        </w:rPr>
        <w:t xml:space="preserve"> для предоставления муниципальной услуги, и соответствующий документ не был представлен Заявителем (Представителем Заявителя) по собственной инициативе;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отсутствуют случаи и условия для присвоения объекту адресации адреса или аннулирования его адреса, указанные в </w:t>
      </w:r>
      <w:hyperlink r:id="rId13" w:history="1">
        <w:r>
          <w:rPr>
            <w:rStyle w:val="a3"/>
            <w:szCs w:val="28"/>
          </w:rPr>
          <w:t xml:space="preserve">пунктах </w:t>
        </w:r>
      </w:hyperlink>
      <w:r>
        <w:rPr>
          <w:szCs w:val="28"/>
        </w:rPr>
        <w:t>1.1.1., 1.1.3.-1.1.7.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r>
        <w:rPr>
          <w:b/>
          <w:bCs/>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2.19. </w:t>
      </w:r>
      <w:proofErr w:type="gramStart"/>
      <w:r>
        <w:rPr>
          <w:szCs w:val="28"/>
        </w:rPr>
        <w:t>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органов местного самоуправления не предусмотрены.</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bCs/>
          <w:szCs w:val="28"/>
        </w:rPr>
      </w:pPr>
      <w:r>
        <w:rPr>
          <w:b/>
          <w:bCs/>
          <w:szCs w:val="28"/>
        </w:rPr>
        <w:t>Порядок, размер и основания взимания государственной пошлины или иной платы, взимаемой за предоставление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2.20. За предоставление муниципальной услуги  не взимается.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proofErr w:type="gramStart"/>
      <w:r>
        <w:rPr>
          <w:b/>
          <w:bCs/>
          <w:szCs w:val="28"/>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 xml:space="preserve">2.21. Плата за предоставление услуг, которые являются необходимыми и обязательными для предоставления </w:t>
      </w:r>
      <w:r>
        <w:rPr>
          <w:bCs/>
          <w:szCs w:val="28"/>
        </w:rPr>
        <w:t>муниципальной</w:t>
      </w:r>
      <w:r>
        <w:rPr>
          <w:szCs w:val="28"/>
        </w:rPr>
        <w:t xml:space="preserve"> услуги, не взимается в связи с отсутствием таких услуг.</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r>
        <w:rPr>
          <w:b/>
          <w:bCs/>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2.22. Прием граждан при наличии технической возможности ведется с помощью электронной системы управления очередью, при этом учитываются заявители, осуществившие предварительную запись по телефону либо через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Максимальный срок ожидания в очереди не превышает 15 минут.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bCs/>
          <w:szCs w:val="28"/>
        </w:rPr>
      </w:pPr>
      <w:r>
        <w:rPr>
          <w:b/>
          <w:bCs/>
          <w:szCs w:val="28"/>
        </w:rPr>
        <w:t>Срок и порядок регистрации запроса заявителя о предоставлении муниципальной услуги, в том числе в электронной форме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2.23. Все заявления о присвоении адреса объекта недвижимости, в том числе поступившие в форме электронного документа с использованием РПГУ, либо поданные через многофункциональный центр, принятые к рассмотрению Администрацией, подлежат регистрации в течение одного рабочего дня.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Требования к помещениям, в которых предоставляется муниципальная услуга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 2.24. </w:t>
      </w:r>
      <w:proofErr w:type="gramStart"/>
      <w:r>
        <w:rPr>
          <w:szCs w:val="28"/>
        </w:rPr>
        <w:t>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roofErr w:type="gramEnd"/>
    </w:p>
    <w:p w:rsidR="00BA13B5" w:rsidRDefault="00BA13B5" w:rsidP="00BA13B5">
      <w:pPr>
        <w:widowControl w:val="0"/>
        <w:tabs>
          <w:tab w:val="left" w:pos="567"/>
        </w:tabs>
        <w:ind w:firstLine="709"/>
        <w:rPr>
          <w:szCs w:val="28"/>
        </w:rPr>
      </w:pPr>
      <w:r>
        <w:rPr>
          <w:szCs w:val="28"/>
        </w:rPr>
        <w:t>В случае</w:t>
      </w:r>
      <w:proofErr w:type="gramStart"/>
      <w:r>
        <w:rPr>
          <w:szCs w:val="28"/>
        </w:rPr>
        <w:t>,</w:t>
      </w:r>
      <w:proofErr w:type="gramEnd"/>
      <w:r>
        <w:rPr>
          <w:szCs w:val="28"/>
        </w:rPr>
        <w:t xml:space="preserve">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Для парковки специальных автотранспортных средств инвалидов на стоянке (парковке) выделяется не менее 10% мест (но не менее одного места), которые не должны занимать иные транспортные средства.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roofErr w:type="gramEnd"/>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Центральный вход в здание Администрации (Уполномоченного органа) </w:t>
      </w:r>
      <w:r>
        <w:rPr>
          <w:szCs w:val="28"/>
        </w:rPr>
        <w:lastRenderedPageBreak/>
        <w:t>должен быть оборудован информационной табличкой (вывеской), содержащей информацию:</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наименование;</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местонахождение и юридический адрес;</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режим работы;</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график приема;</w:t>
      </w:r>
    </w:p>
    <w:p w:rsidR="00BA13B5" w:rsidRDefault="00BA13B5" w:rsidP="00BA13B5">
      <w:pPr>
        <w:widowControl w:val="0"/>
        <w:numPr>
          <w:ilvl w:val="0"/>
          <w:numId w:val="2"/>
        </w:numPr>
        <w:tabs>
          <w:tab w:val="left" w:pos="567"/>
          <w:tab w:val="left" w:pos="1134"/>
        </w:tabs>
        <w:ind w:left="0" w:firstLine="709"/>
        <w:contextualSpacing/>
        <w:rPr>
          <w:szCs w:val="28"/>
        </w:rPr>
      </w:pPr>
      <w:r>
        <w:rPr>
          <w:szCs w:val="28"/>
        </w:rPr>
        <w:t>номера телефонов для справок.</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Помещения, в которых предоставляется муниципальная услуга, должны соответствовать санитарно-эпидемиологическим правилам и нормативам.</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Помещения, в которых предоставляется муниципальная услуга, оснащаются: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противопожарной системой и средствами пожаротушения;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системой оповещения о возникновении чрезвычайной ситуации;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средствами оказания первой медицинской помощи;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туалетными комнатами для посетителей.</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Места для заполнения заявлений оборудуются стульями, столами (стойками), бланками заявлений, письменными принадлежностями.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Места приема Заявителей оборудуются информационными табличками (вывесками) с указанием:</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номера кабинета и наименования отдела;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фамилии, имени и отчества (последнее - при наличии), должности ответственного лица за прием документов;</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графика приема Заявителей.</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предоставлении муниципальной услуги инвалидам обеспечиваются: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возможность беспрепятственного доступа к объекту (зданию, помещению), в котором предоставляется муниципальная услуга;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w:t>
      </w:r>
      <w:r>
        <w:rPr>
          <w:szCs w:val="28"/>
        </w:rPr>
        <w:lastRenderedPageBreak/>
        <w:t>посадки в транспортное средство и высадки из него, в том числе с использование кресла-коляски;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сопровождение инвалидов, имеющих стойкие расстройства функции зрения и самостоятельного передвижения;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допуск </w:t>
      </w:r>
      <w:proofErr w:type="spellStart"/>
      <w:r>
        <w:rPr>
          <w:szCs w:val="28"/>
        </w:rPr>
        <w:t>сурдопереводчика</w:t>
      </w:r>
      <w:proofErr w:type="spellEnd"/>
      <w:r>
        <w:rPr>
          <w:szCs w:val="28"/>
        </w:rPr>
        <w:t xml:space="preserve"> и </w:t>
      </w:r>
      <w:proofErr w:type="spellStart"/>
      <w:r>
        <w:rPr>
          <w:szCs w:val="28"/>
        </w:rPr>
        <w:t>тифлосурдопереводчика</w:t>
      </w:r>
      <w:proofErr w:type="spellEnd"/>
      <w:r>
        <w:rPr>
          <w:szCs w:val="28"/>
        </w:rPr>
        <w:t>;</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допуск собаки-проводника на объекты (здания, помещения), в которых предоставляются услуги;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оказание инвалидам помощи в преодолении барьеров, мешающих получению ими услуг наравне с другими лицами.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bCs/>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Cs w:val="28"/>
        </w:rPr>
      </w:pPr>
      <w:proofErr w:type="gramStart"/>
      <w:r>
        <w:rPr>
          <w:b/>
          <w:bCs/>
          <w:szCs w:val="28"/>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2.25. Основными показателями доступности предоставления муниципальной услуги являются: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2.25.1. Расположение помещений, предназначенных для предоставления муниципальной услуги, в зоне доступности к основным транспортным магистралям, в пределах пешеходной доступности для заявителей.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2.25.2. </w:t>
      </w:r>
      <w:proofErr w:type="gramStart"/>
      <w:r>
        <w:rPr>
          <w:szCs w:val="28"/>
        </w:rPr>
        <w:t>Наличие полной и понятной информации о порядке, сроках и ходе предоставления муниципальной услуги в информационно-телекоммуникационных сетях общего пользования (в том числе в сети Интернет), средствах массовой информации.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2.25.3. Возможность выбора заявителем формы обращения за предоставлением муниципальной услуги непосредственно в Администрацию, Уполномоченный орган, либо в форме электронных документов с использованием РПГУ и портала адресной системы, либо через многофункциональный центр.</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2.25.4. Возможность получения заявителем уведомлений о предоставлении муниципальной услуги с помощью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2.25.5.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2.26. Основными показателями качества предоставления муниципальной услуги являются: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2.26.1. Своевременность предоставления муниципальной услуги в соответствии со стандартом ее предоставления, установленным Административным регламентом.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2.26.2. Минимально возможное количество взаимодействий гражданина с должностными лицами, участвующими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2.26.3. Отсутствие обоснованных жалоб на действия (бездействие) сотрудников и их некорректное (невнимательное) отношение к заявителям.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2.26.4. Отсутствие нарушений установленных сроков в процессе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2.26.5.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w:t>
      </w:r>
      <w:proofErr w:type="gramStart"/>
      <w:r>
        <w:rPr>
          <w:szCs w:val="28"/>
        </w:rPr>
        <w:t>итогам</w:t>
      </w:r>
      <w:proofErr w:type="gramEnd"/>
      <w:r>
        <w:rPr>
          <w:szCs w:val="28"/>
        </w:rPr>
        <w:t xml:space="preserve"> рассмотрения которых вынесены решения об удовлетворении (частичном удовлетворении) требований заявителей.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bCs/>
          <w:szCs w:val="28"/>
        </w:rPr>
      </w:pPr>
      <w:proofErr w:type="gramStart"/>
      <w:r>
        <w:rPr>
          <w:b/>
          <w:bCs/>
          <w:szCs w:val="28"/>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roofErr w:type="gramEnd"/>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2.27. </w:t>
      </w:r>
      <w:proofErr w:type="gramStart"/>
      <w:r>
        <w:rPr>
          <w:szCs w:val="28"/>
        </w:rPr>
        <w:t>Прием документов и выдача результата предоставления муниципальной услуги могут быть осуществлены в многофункциональной центре.</w:t>
      </w:r>
      <w:proofErr w:type="gramEnd"/>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w:t>
      </w:r>
      <w:proofErr w:type="gramEnd"/>
      <w:r>
        <w:rPr>
          <w:szCs w:val="28"/>
        </w:rPr>
        <w:t xml:space="preserve">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2.28. Предоставление муниципальной услуги по экстерриториальному принципу не осуществляется.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2.29. 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Заявление в форме электронного документа подписывается заявителем либо представителем заявителя с использованием усиленной квалифицированной электронной подписи.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предоставлении заявления представителем заявителя в форме электронного документа к такому заявлению прилагается надлежащим образом оформленная доверенность в форме электронного документа, подписанного лицом, выдавшим (подписавшим) доверенность, с использованием усиленной квалифицированной электронной подписи (в случае, если представитель заявителя действует на основании доверенности).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Заявителю обеспечивается предоставление результата муниципальной услуги в форме электронного документа с использованием информационно-телекоммуникационных сетей общего пользования, в том числе РПГУ или портала адресной системы</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39"/>
        <w:jc w:val="center"/>
        <w:rPr>
          <w:b/>
          <w:szCs w:val="28"/>
        </w:rPr>
      </w:pPr>
      <w:r>
        <w:rPr>
          <w:b/>
          <w:szCs w:val="28"/>
          <w:lang w:val="en-US"/>
        </w:rPr>
        <w:t>III</w:t>
      </w:r>
      <w:r>
        <w:rPr>
          <w:b/>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jc w:val="center"/>
        <w:outlineLvl w:val="0"/>
        <w:rPr>
          <w:b/>
          <w:bCs/>
          <w:szCs w:val="28"/>
        </w:rPr>
      </w:pPr>
      <w:r>
        <w:rPr>
          <w:b/>
          <w:bCs/>
          <w:szCs w:val="28"/>
        </w:rPr>
        <w:t>Исчерпывающий перечень административных процедур</w:t>
      </w:r>
    </w:p>
    <w:p w:rsidR="00BA13B5" w:rsidRDefault="00BA13B5" w:rsidP="00BA13B5">
      <w:pPr>
        <w:widowControl w:val="0"/>
        <w:tabs>
          <w:tab w:val="left" w:pos="567"/>
        </w:tabs>
        <w:ind w:firstLine="709"/>
        <w:rPr>
          <w:szCs w:val="28"/>
        </w:rPr>
      </w:pPr>
      <w:r>
        <w:rPr>
          <w:szCs w:val="28"/>
        </w:rPr>
        <w:t>3.1 Предоставление муниципальной услуги включает в себя следующие административные процедуры: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прием и регистрация заявления;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рассмотрение заявления с приложенными к нему документами, формирование и направление межведомственных запросов о представлении документов и информации;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принятие решения о присвоении объекту адресации адреса или аннулирование его адреса, внесение сведений в государственный адресный реестр;</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
          <w:szCs w:val="28"/>
        </w:rPr>
      </w:pPr>
      <w:r>
        <w:rPr>
          <w:szCs w:val="28"/>
        </w:rPr>
        <w:t>выдача результата предоставления муниципальной услуги заявителю.</w:t>
      </w:r>
      <w:r>
        <w:rPr>
          <w:b/>
          <w:szCs w:val="28"/>
        </w:rPr>
        <w:t xml:space="preserve"> </w:t>
      </w:r>
    </w:p>
    <w:p w:rsidR="00BA13B5" w:rsidRDefault="00BA13B5" w:rsidP="00BA13B5">
      <w:pPr>
        <w:widowControl w:val="0"/>
        <w:tabs>
          <w:tab w:val="left" w:pos="567"/>
        </w:tabs>
        <w:ind w:firstLine="709"/>
        <w:rPr>
          <w:b/>
          <w:szCs w:val="28"/>
        </w:rPr>
      </w:pPr>
    </w:p>
    <w:p w:rsidR="00BA13B5" w:rsidRDefault="00BA13B5" w:rsidP="00BA13B5">
      <w:pPr>
        <w:widowControl w:val="0"/>
        <w:tabs>
          <w:tab w:val="left" w:pos="567"/>
        </w:tabs>
        <w:ind w:firstLine="709"/>
        <w:jc w:val="center"/>
        <w:rPr>
          <w:b/>
          <w:szCs w:val="28"/>
        </w:rPr>
      </w:pPr>
      <w:r>
        <w:rPr>
          <w:b/>
          <w:szCs w:val="28"/>
        </w:rPr>
        <w:t>Прием и регистрация заявления и необходимых документов</w:t>
      </w:r>
    </w:p>
    <w:p w:rsidR="00BA13B5" w:rsidRDefault="00BA13B5" w:rsidP="00BA13B5">
      <w:pPr>
        <w:widowControl w:val="0"/>
        <w:tabs>
          <w:tab w:val="left" w:pos="567"/>
        </w:tabs>
        <w:ind w:firstLine="709"/>
        <w:rPr>
          <w:szCs w:val="28"/>
        </w:rPr>
      </w:pPr>
      <w:r>
        <w:rPr>
          <w:szCs w:val="28"/>
        </w:rPr>
        <w:t>3.2. Основанием для начала административной процедуры является поступление заявления в адрес Администрации (Уполномоченного органа).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Заявление, поданное в Администрацию (Уполномоченный орган) при личном обращении, проверяется ответственным специалистом на наличие оснований для отказа в приеме документов. При наличии, оснований, указанных в пункте 2.8.2. Административного регламента, ответственный специалист отказывает в приеме документов, с разъяснением причин отказа.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rFonts w:eastAsia="Calibri"/>
          <w:szCs w:val="28"/>
        </w:rPr>
        <w:t>Заявление в течение одного рабочего дня с момента подачи регистрируется ответственным специалистом в журнале регистрации поступивших документов и/или в электронной базе данных по учету документов Администрации (далее – СЭД). Заявителю выдается расписка в получении документов с указанием их перечня и даты получения в соответствии с приложением № 2 к Административному регламенту.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lastRenderedPageBreak/>
        <w:t>При поступлении заявления в адрес Администрации (Уполномоченного органа) по почте ответственный специалист в течение одного рабочего дня с момента поступления письма в Администрацию (Уполномоченный орган) вскрывает конверт и регистрирует заявление в журнале регистрации поступивших документов и/или в СЭД.</w:t>
      </w:r>
      <w:proofErr w:type="gramEnd"/>
    </w:p>
    <w:p w:rsidR="00BA13B5" w:rsidRDefault="00BA13B5" w:rsidP="00BA13B5">
      <w:pPr>
        <w:widowControl w:val="0"/>
        <w:tabs>
          <w:tab w:val="left" w:pos="567"/>
        </w:tabs>
        <w:ind w:firstLine="709"/>
        <w:rPr>
          <w:szCs w:val="28"/>
        </w:rPr>
      </w:pPr>
      <w:proofErr w:type="gramStart"/>
      <w:r>
        <w:rPr>
          <w:szCs w:val="28"/>
        </w:rPr>
        <w:t xml:space="preserve">При подаче заявления о присвоении адреса объекту адресации  в форме электронного документа с использованием РПГУ считается день направления заявителю электронного сообщения о приеме заявления о присвоении адреса объекту адресации.  </w:t>
      </w:r>
      <w:proofErr w:type="gramEnd"/>
    </w:p>
    <w:p w:rsidR="00BA13B5" w:rsidRDefault="00BA13B5" w:rsidP="00BA13B5">
      <w:pPr>
        <w:widowControl w:val="0"/>
        <w:tabs>
          <w:tab w:val="left" w:pos="567"/>
        </w:tabs>
        <w:ind w:firstLine="709"/>
        <w:rPr>
          <w:szCs w:val="28"/>
        </w:rPr>
      </w:pPr>
      <w:r>
        <w:rPr>
          <w:szCs w:val="28"/>
        </w:rPr>
        <w:t>При обращении Заявителя в структурное подразделение РГАУ МФЦ прием документов, необходимых для предоставления услуги,  фиксируется  в автоматизированной информационной системе Единый центр услуг, о чем Заявителю выдается расписка с регистрационным номером. Должностное лицо Администрации (Уполномоченного органа) ответственное за прием и регистрацию документов, представленных Заявителем через РГАУ МФЦ, принимает документы от РГАУ МФЦ, регистрирует в течение одного рабочего дня с момента поступления в Администрацию в журнале регистрации поступивших документов и/или в СЭД.</w:t>
      </w:r>
    </w:p>
    <w:p w:rsidR="00BA13B5" w:rsidRDefault="00BA13B5" w:rsidP="00BA13B5">
      <w:pPr>
        <w:widowControl w:val="0"/>
        <w:tabs>
          <w:tab w:val="left" w:pos="567"/>
        </w:tabs>
        <w:ind w:firstLine="709"/>
        <w:rPr>
          <w:szCs w:val="28"/>
        </w:rPr>
      </w:pPr>
      <w:r>
        <w:rPr>
          <w:szCs w:val="28"/>
        </w:rPr>
        <w:t xml:space="preserve">Прошедшие регистрацию заявления в течение одного рабочего дня передаются ответственному исполнителю. </w:t>
      </w:r>
    </w:p>
    <w:p w:rsidR="00BA13B5" w:rsidRDefault="00BA13B5" w:rsidP="00BA13B5">
      <w:pPr>
        <w:widowControl w:val="0"/>
        <w:tabs>
          <w:tab w:val="left" w:pos="567"/>
        </w:tabs>
        <w:ind w:firstLine="709"/>
        <w:rPr>
          <w:szCs w:val="28"/>
        </w:rPr>
      </w:pPr>
      <w:r>
        <w:rPr>
          <w:szCs w:val="28"/>
        </w:rPr>
        <w:t>Результатом выполнения административной процедуры и способом фиксации является регистрация и передача заявления о предоставлении муниципальной услуги уполномоченному специалисту. Срок выполнения административной процедуры – один день со дня поступления заявления.</w:t>
      </w:r>
    </w:p>
    <w:p w:rsidR="00BA13B5" w:rsidRDefault="00BA13B5" w:rsidP="00BA13B5">
      <w:pPr>
        <w:widowControl w:val="0"/>
        <w:tabs>
          <w:tab w:val="left" w:pos="567"/>
        </w:tabs>
        <w:ind w:firstLine="709"/>
        <w:rPr>
          <w:b/>
          <w:szCs w:val="28"/>
        </w:rPr>
      </w:pPr>
    </w:p>
    <w:p w:rsidR="00BA13B5" w:rsidRDefault="00BA13B5" w:rsidP="00BA13B5">
      <w:pPr>
        <w:widowControl w:val="0"/>
        <w:tabs>
          <w:tab w:val="left" w:pos="567"/>
        </w:tabs>
        <w:ind w:firstLine="709"/>
        <w:jc w:val="center"/>
        <w:rPr>
          <w:b/>
          <w:szCs w:val="28"/>
        </w:rPr>
      </w:pPr>
      <w:r>
        <w:rPr>
          <w:b/>
          <w:szCs w:val="28"/>
        </w:rPr>
        <w:t>Рассмотрение заявления с приложенными к нему документами, формирование и направление межведомственных запросов о предоставлении документов и информации</w:t>
      </w:r>
    </w:p>
    <w:p w:rsidR="00BA13B5" w:rsidRDefault="00BA13B5" w:rsidP="00BA13B5">
      <w:pPr>
        <w:widowControl w:val="0"/>
        <w:tabs>
          <w:tab w:val="left" w:pos="567"/>
        </w:tabs>
        <w:jc w:val="center"/>
        <w:rPr>
          <w:b/>
          <w:szCs w:val="28"/>
        </w:rPr>
      </w:pPr>
    </w:p>
    <w:p w:rsidR="00BA13B5" w:rsidRDefault="00BA13B5" w:rsidP="00BA13B5">
      <w:pPr>
        <w:widowControl w:val="0"/>
        <w:tabs>
          <w:tab w:val="left" w:pos="567"/>
        </w:tabs>
        <w:ind w:firstLine="709"/>
        <w:rPr>
          <w:szCs w:val="28"/>
        </w:rPr>
      </w:pPr>
      <w:r>
        <w:rPr>
          <w:szCs w:val="28"/>
        </w:rPr>
        <w:t>3.3. Основанием для начала административной процедуры является получение зарегистрированного заявления и представленных документов уполномоченным специалистом.</w:t>
      </w:r>
    </w:p>
    <w:p w:rsidR="00BA13B5" w:rsidRDefault="00BA13B5" w:rsidP="00BA13B5">
      <w:pPr>
        <w:widowControl w:val="0"/>
        <w:tabs>
          <w:tab w:val="left" w:pos="567"/>
        </w:tabs>
        <w:ind w:firstLine="709"/>
        <w:rPr>
          <w:szCs w:val="28"/>
        </w:rPr>
      </w:pPr>
      <w:r>
        <w:rPr>
          <w:szCs w:val="28"/>
        </w:rPr>
        <w:t>Специалист Администрации (Уполномоченного органа) проверяет заявление и прилагаемые к нему документы на соответствие требованиям, предусмотренные пунктами 2.8.1-2.8.6 настоящего Административного регламента, и наличие либо отсутствие оснований для отказа в предоставлении услуги, предусмотренных пунктом 2.18 настоящего Административного регламента.</w:t>
      </w:r>
    </w:p>
    <w:p w:rsidR="00BA13B5" w:rsidRDefault="00BA13B5" w:rsidP="00BA13B5">
      <w:pPr>
        <w:widowControl w:val="0"/>
        <w:tabs>
          <w:tab w:val="left" w:pos="567"/>
        </w:tabs>
        <w:ind w:firstLine="709"/>
        <w:rPr>
          <w:szCs w:val="28"/>
        </w:rPr>
      </w:pPr>
      <w:r>
        <w:rPr>
          <w:szCs w:val="28"/>
        </w:rPr>
        <w:t>В случае отсутствия оснований для отказа в предоставлении услуги и, если Заявителем по собственной инициативе не представлены документы, указанные в пункте 2.9  Административного регламента, ответственный исполнитель готовит и направляет межведомственные запросы в порядке, указанном в пункте 3.4 Административного регламента.</w:t>
      </w:r>
    </w:p>
    <w:p w:rsidR="00BA13B5" w:rsidRDefault="00BA13B5" w:rsidP="00BA13B5">
      <w:pPr>
        <w:widowControl w:val="0"/>
        <w:tabs>
          <w:tab w:val="left" w:pos="567"/>
        </w:tabs>
        <w:ind w:firstLine="709"/>
        <w:rPr>
          <w:szCs w:val="28"/>
        </w:rPr>
      </w:pPr>
      <w:proofErr w:type="gramStart"/>
      <w:r>
        <w:rPr>
          <w:szCs w:val="28"/>
        </w:rPr>
        <w:t xml:space="preserve">При наличии оснований для отказа в предоставлении муниципальной услуги предусмотренных пунктом 2.18 Административного регламента – </w:t>
      </w:r>
      <w:r>
        <w:rPr>
          <w:szCs w:val="28"/>
        </w:rPr>
        <w:lastRenderedPageBreak/>
        <w:t>подготовка решения об отказе в присвоении объекту адресации адреса или аннулировании его адреса.</w:t>
      </w:r>
      <w:proofErr w:type="gramEnd"/>
    </w:p>
    <w:p w:rsidR="00BA13B5" w:rsidRDefault="00BA13B5" w:rsidP="00BA13B5">
      <w:pPr>
        <w:widowControl w:val="0"/>
        <w:tabs>
          <w:tab w:val="left" w:pos="567"/>
        </w:tabs>
        <w:ind w:firstLine="709"/>
        <w:rPr>
          <w:szCs w:val="28"/>
        </w:rPr>
      </w:pPr>
      <w:r>
        <w:rPr>
          <w:szCs w:val="28"/>
        </w:rPr>
        <w:t>3.4. В случае если Заявителем по собственной инициативе не представлены документы, указанные в пунктах 2.9-2.10 Административного регламента, ответственный исполнитель осуществляет формирование и направление межведомственных запросов.</w:t>
      </w:r>
    </w:p>
    <w:p w:rsidR="00BA13B5" w:rsidRDefault="00BA13B5" w:rsidP="00BA13B5">
      <w:pPr>
        <w:widowControl w:val="0"/>
        <w:tabs>
          <w:tab w:val="left" w:pos="567"/>
        </w:tabs>
        <w:ind w:firstLine="709"/>
        <w:rPr>
          <w:szCs w:val="28"/>
        </w:rPr>
      </w:pPr>
      <w:r>
        <w:rPr>
          <w:szCs w:val="28"/>
        </w:rPr>
        <w:t>Межведомственный запрос направляется в виде электронного документа по каналам системы межведомственного электронного взаимодействия (далее - СМЭВ) либо на бумажном носителе по почте или курьерской доставкой в случае отсутствия технической возможности формирования и направления запросов посредством СМЭВ.</w:t>
      </w:r>
    </w:p>
    <w:p w:rsidR="00BA13B5" w:rsidRDefault="00BA13B5" w:rsidP="00BA13B5">
      <w:pPr>
        <w:widowControl w:val="0"/>
        <w:tabs>
          <w:tab w:val="left" w:pos="567"/>
        </w:tabs>
        <w:ind w:firstLine="709"/>
        <w:rPr>
          <w:szCs w:val="28"/>
        </w:rPr>
      </w:pPr>
      <w:proofErr w:type="gramStart"/>
      <w:r>
        <w:rPr>
          <w:szCs w:val="28"/>
        </w:rPr>
        <w:t>Непредставление (несвоевременное представление) органом или организацией по межведомственному запросу документов и информации, указанных в пункте 2 части 1 статьи 7 Федерального закона от 27 июля 2010 года № 210-ФЗ «Об организации предоставления государственных и муниципальных услуг», в Администрацию, не может являться основанием для отказа в предоставлении Заявителю муниципальной услуги.</w:t>
      </w:r>
      <w:proofErr w:type="gramEnd"/>
    </w:p>
    <w:p w:rsidR="00BA13B5" w:rsidRDefault="00BA13B5" w:rsidP="00BA13B5">
      <w:pPr>
        <w:widowControl w:val="0"/>
        <w:tabs>
          <w:tab w:val="left" w:pos="567"/>
        </w:tabs>
        <w:ind w:firstLine="709"/>
        <w:rPr>
          <w:szCs w:val="28"/>
        </w:rPr>
      </w:pPr>
      <w:r>
        <w:rPr>
          <w:szCs w:val="28"/>
        </w:rPr>
        <w:t xml:space="preserve">Результатом выполнения административной процедуры и способом фиксации является сформированный комплект документов, необходимых для предоставления муниципальной услуги. </w:t>
      </w:r>
    </w:p>
    <w:p w:rsidR="00BA13B5" w:rsidRDefault="00BA13B5" w:rsidP="00BA13B5">
      <w:pPr>
        <w:widowControl w:val="0"/>
        <w:tabs>
          <w:tab w:val="left" w:pos="567"/>
        </w:tabs>
        <w:ind w:firstLine="709"/>
        <w:rPr>
          <w:szCs w:val="28"/>
        </w:rPr>
      </w:pPr>
      <w:r>
        <w:rPr>
          <w:szCs w:val="28"/>
        </w:rPr>
        <w:t>Максимальный срок выполнения административной процедуры не превышает 5 дней.</w:t>
      </w:r>
    </w:p>
    <w:p w:rsidR="00BA13B5" w:rsidRDefault="00BA13B5" w:rsidP="00BA13B5">
      <w:pPr>
        <w:widowControl w:val="0"/>
        <w:tabs>
          <w:tab w:val="left" w:pos="567"/>
        </w:tabs>
        <w:ind w:firstLine="709"/>
        <w:rPr>
          <w:szCs w:val="28"/>
        </w:rPr>
      </w:pPr>
    </w:p>
    <w:p w:rsidR="00BA13B5" w:rsidRDefault="00BA13B5" w:rsidP="00BA13B5">
      <w:pPr>
        <w:widowControl w:val="0"/>
        <w:tabs>
          <w:tab w:val="left" w:pos="567"/>
        </w:tabs>
        <w:jc w:val="center"/>
        <w:rPr>
          <w:b/>
          <w:szCs w:val="28"/>
        </w:rPr>
      </w:pPr>
      <w:r>
        <w:rPr>
          <w:b/>
          <w:szCs w:val="28"/>
        </w:rPr>
        <w:t>Принятие решения о  присвоении и аннулировании адреса объекту адресации либо об отказе в предоставлении муниципальной услуги.</w:t>
      </w:r>
    </w:p>
    <w:p w:rsidR="00BA13B5" w:rsidRDefault="00BA13B5" w:rsidP="00BA13B5">
      <w:pPr>
        <w:widowControl w:val="0"/>
        <w:tabs>
          <w:tab w:val="left" w:pos="567"/>
        </w:tabs>
        <w:ind w:firstLine="709"/>
        <w:rPr>
          <w:szCs w:val="28"/>
        </w:rPr>
      </w:pPr>
      <w:r>
        <w:rPr>
          <w:szCs w:val="28"/>
        </w:rPr>
        <w:t>3.5. Основанием для начала административной процедуры является сформированный комплект документов, необходимых для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Специалист Администрации (Уполномоченного органа) осуществляет проверку поступивших документов, по результатам которой принимается одно из следующих решений: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 присвоении объекту адресации адреса или аннулирование его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об отказе в присвоении объекту адресации адреса или аннулировании его адреса при наличии оснований, указанных в пункте 2.18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widowControl w:val="0"/>
        <w:tabs>
          <w:tab w:val="left" w:pos="567"/>
        </w:tabs>
        <w:ind w:firstLine="709"/>
        <w:rPr>
          <w:szCs w:val="28"/>
        </w:rPr>
      </w:pPr>
      <w:r>
        <w:rPr>
          <w:szCs w:val="28"/>
        </w:rPr>
        <w:t>Специалист Администрации (Уполномоченного органа):</w:t>
      </w:r>
    </w:p>
    <w:p w:rsidR="00BA13B5" w:rsidRDefault="00BA13B5" w:rsidP="00BA13B5">
      <w:pPr>
        <w:widowControl w:val="0"/>
        <w:tabs>
          <w:tab w:val="left" w:pos="567"/>
        </w:tabs>
        <w:ind w:firstLine="709"/>
        <w:rPr>
          <w:szCs w:val="28"/>
        </w:rPr>
      </w:pPr>
      <w:r>
        <w:rPr>
          <w:szCs w:val="28"/>
        </w:rPr>
        <w:t xml:space="preserve"> </w:t>
      </w:r>
      <w:proofErr w:type="gramStart"/>
      <w:r>
        <w:rPr>
          <w:szCs w:val="28"/>
        </w:rPr>
        <w:t>готовит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roofErr w:type="gramEnd"/>
      <w:r>
        <w:rPr>
          <w:szCs w:val="28"/>
        </w:rPr>
        <w:t xml:space="preserve"> </w:t>
      </w:r>
      <w:proofErr w:type="gramStart"/>
      <w:r>
        <w:rPr>
          <w:szCs w:val="28"/>
        </w:rPr>
        <w:t>Решение об отказе в присвоении объекту адресации адреса или аннулировании его адреса оформляется согласно приложению № 4 по форме, утвержденной  приказом Министерства финансов Российской Федерации от 11 декабря 2014 года № 146н;</w:t>
      </w:r>
      <w:proofErr w:type="gramEnd"/>
    </w:p>
    <w:p w:rsidR="00BA13B5" w:rsidRDefault="00BA13B5" w:rsidP="00BA13B5">
      <w:pPr>
        <w:widowControl w:val="0"/>
        <w:tabs>
          <w:tab w:val="left" w:pos="567"/>
        </w:tabs>
        <w:ind w:firstLine="709"/>
        <w:rPr>
          <w:szCs w:val="28"/>
        </w:rPr>
      </w:pPr>
      <w:proofErr w:type="gramStart"/>
      <w:r>
        <w:rPr>
          <w:szCs w:val="28"/>
        </w:rPr>
        <w:lastRenderedPageBreak/>
        <w:t>согласовывает и подписывает проект постановления Администрации о присвоении объекту адресации адреса или аннулирование его адреса либо проект решения об отказе в присвоении объекту адресации адреса или аннулировании его адреса;</w:t>
      </w:r>
      <w:proofErr w:type="gramEnd"/>
    </w:p>
    <w:p w:rsidR="00BA13B5" w:rsidRDefault="00BA13B5" w:rsidP="00BA13B5">
      <w:pPr>
        <w:widowControl w:val="0"/>
        <w:tabs>
          <w:tab w:val="left" w:pos="567"/>
        </w:tabs>
        <w:ind w:firstLine="709"/>
        <w:rPr>
          <w:szCs w:val="28"/>
        </w:rPr>
      </w:pPr>
      <w:proofErr w:type="gramStart"/>
      <w:r>
        <w:rPr>
          <w:szCs w:val="28"/>
        </w:rPr>
        <w:t>передает подписанное постановление Администрации о присвоении объекту адресации адреса или аннулирование его адреса либо решение об отказе в присвоении объекту адресации адреса или аннулировании его адреса на регистрацию;</w:t>
      </w:r>
      <w:proofErr w:type="gramEnd"/>
    </w:p>
    <w:p w:rsidR="00BA13B5" w:rsidRDefault="00BA13B5" w:rsidP="00BA13B5">
      <w:pPr>
        <w:widowControl w:val="0"/>
        <w:tabs>
          <w:tab w:val="left" w:pos="567"/>
        </w:tabs>
        <w:ind w:firstLine="709"/>
        <w:rPr>
          <w:szCs w:val="28"/>
        </w:rPr>
      </w:pPr>
      <w:proofErr w:type="gramStart"/>
      <w:r>
        <w:rPr>
          <w:szCs w:val="28"/>
        </w:rPr>
        <w:t xml:space="preserve">обеспечивает внесение постановления Администрации  о присвоении объекту адресации адреса или аннулировании его адреса в государственный адресный реестр в течение 3 рабочих дней со дня его принятия. </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widowControl w:val="0"/>
        <w:tabs>
          <w:tab w:val="left" w:pos="567"/>
        </w:tabs>
        <w:ind w:firstLine="709"/>
        <w:rPr>
          <w:szCs w:val="28"/>
        </w:rPr>
      </w:pPr>
      <w:proofErr w:type="gramStart"/>
      <w:r>
        <w:rPr>
          <w:szCs w:val="28"/>
        </w:rPr>
        <w:t>Результатом выполнения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roofErr w:type="gramEnd"/>
    </w:p>
    <w:p w:rsidR="00BA13B5" w:rsidRDefault="00BA13B5" w:rsidP="00BA13B5">
      <w:pPr>
        <w:widowControl w:val="0"/>
        <w:tabs>
          <w:tab w:val="left" w:pos="567"/>
        </w:tabs>
        <w:ind w:firstLine="709"/>
        <w:rPr>
          <w:szCs w:val="28"/>
        </w:rPr>
      </w:pPr>
      <w:r>
        <w:rPr>
          <w:szCs w:val="28"/>
        </w:rPr>
        <w:t>Максимальный срок выполнения административной процедуры – два дня.</w:t>
      </w:r>
    </w:p>
    <w:p w:rsidR="00BA13B5" w:rsidRDefault="00BA13B5" w:rsidP="00BA13B5">
      <w:pPr>
        <w:widowControl w:val="0"/>
        <w:tabs>
          <w:tab w:val="left" w:pos="567"/>
        </w:tabs>
        <w:ind w:firstLine="709"/>
        <w:rPr>
          <w:szCs w:val="28"/>
        </w:rPr>
      </w:pPr>
    </w:p>
    <w:p w:rsidR="00BA13B5" w:rsidRDefault="00BA13B5" w:rsidP="00BA13B5">
      <w:pPr>
        <w:widowControl w:val="0"/>
        <w:tabs>
          <w:tab w:val="left" w:pos="567"/>
        </w:tabs>
        <w:jc w:val="center"/>
        <w:rPr>
          <w:b/>
          <w:szCs w:val="28"/>
        </w:rPr>
      </w:pPr>
      <w:r>
        <w:rPr>
          <w:b/>
          <w:szCs w:val="28"/>
        </w:rPr>
        <w:t>Направление (выдача) гражданину  постановления о присвоении и аннулировании адреса объекту адресации либо мотивированного решения об отказе в предоставлении муниципальной услуги</w:t>
      </w:r>
    </w:p>
    <w:p w:rsidR="00BA13B5" w:rsidRDefault="00BA13B5" w:rsidP="00BA13B5">
      <w:pPr>
        <w:widowControl w:val="0"/>
        <w:tabs>
          <w:tab w:val="left" w:pos="567"/>
        </w:tabs>
        <w:ind w:firstLine="709"/>
        <w:rPr>
          <w:szCs w:val="28"/>
        </w:rPr>
      </w:pPr>
      <w:proofErr w:type="gramStart"/>
      <w:r>
        <w:rPr>
          <w:szCs w:val="28"/>
        </w:rPr>
        <w:t>3.6 Основанием для начала административной процедуры является принятое постановление Администрации о присвоении объекту адресации адреса или аннулирование его адреса, внесение сведений в государственный адресный реестр либо решения об отказе в присвоении объекту адресации адреса или аннулировании его адреса.</w:t>
      </w:r>
      <w:proofErr w:type="gramEnd"/>
    </w:p>
    <w:p w:rsidR="00BA13B5" w:rsidRDefault="00BA13B5" w:rsidP="00BA13B5">
      <w:pPr>
        <w:widowControl w:val="0"/>
        <w:tabs>
          <w:tab w:val="left" w:pos="567"/>
        </w:tabs>
        <w:ind w:firstLine="709"/>
        <w:rPr>
          <w:szCs w:val="28"/>
        </w:rPr>
      </w:pPr>
      <w:r>
        <w:rPr>
          <w:szCs w:val="28"/>
        </w:rPr>
        <w:t>Согласованное, подписанное и зарегистрированное постановление либо решение об отказе в предоставлении муниципальной услуги направляется (выдается) Заявителю, в том числе: при личном обращении, почтовой связью сопроводительным письмом по адресу, указанному в его заявлении, на адрес электронной почты, указанный в заявлении.</w:t>
      </w:r>
    </w:p>
    <w:p w:rsidR="00BA13B5" w:rsidRDefault="00BA13B5" w:rsidP="00BA13B5">
      <w:pPr>
        <w:widowControl w:val="0"/>
        <w:tabs>
          <w:tab w:val="left" w:pos="567"/>
        </w:tabs>
        <w:ind w:firstLine="709"/>
        <w:rPr>
          <w:szCs w:val="28"/>
        </w:rPr>
      </w:pPr>
      <w:r>
        <w:rPr>
          <w:szCs w:val="28"/>
        </w:rPr>
        <w:t xml:space="preserve">В случае обращения за предоставлением муниципальной услуги через РГАУ МФЦ и Заявителем </w:t>
      </w:r>
      <w:proofErr w:type="gramStart"/>
      <w:r>
        <w:rPr>
          <w:szCs w:val="28"/>
        </w:rPr>
        <w:t>выбран способ получения документов по результатам предоставления услуги на бумажном носителе в РГАУ МФЦ результаты предоставления муниципальной услуги направляются</w:t>
      </w:r>
      <w:proofErr w:type="gramEnd"/>
      <w:r>
        <w:rPr>
          <w:szCs w:val="28"/>
        </w:rPr>
        <w:t xml:space="preserve"> в РГАУ МФЦ для вручения Заявителю.</w:t>
      </w:r>
    </w:p>
    <w:p w:rsidR="00BA13B5" w:rsidRDefault="00BA13B5" w:rsidP="00BA13B5">
      <w:pPr>
        <w:widowControl w:val="0"/>
        <w:tabs>
          <w:tab w:val="left" w:pos="567"/>
        </w:tabs>
        <w:ind w:firstLine="709"/>
        <w:rPr>
          <w:szCs w:val="28"/>
        </w:rPr>
      </w:pPr>
      <w:r>
        <w:rPr>
          <w:szCs w:val="28"/>
        </w:rPr>
        <w:t>Результатом выполнения административной процедуры является направление (выдача) Заявителю  Постановления о присвоении, изменении, аннулировании адреса объекту адресации либо мотивированного решения об отказе в предоставлении услуги.</w:t>
      </w:r>
    </w:p>
    <w:p w:rsidR="00BA13B5" w:rsidRDefault="00BA13B5" w:rsidP="00BA13B5">
      <w:pPr>
        <w:widowControl w:val="0"/>
        <w:tabs>
          <w:tab w:val="left" w:pos="567"/>
        </w:tabs>
        <w:ind w:firstLine="709"/>
        <w:rPr>
          <w:szCs w:val="28"/>
        </w:rPr>
      </w:pPr>
      <w:r>
        <w:rPr>
          <w:szCs w:val="28"/>
        </w:rPr>
        <w:t>Максимальный срок выполнения административной процедуры – один день.</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
          <w:szCs w:val="28"/>
        </w:rPr>
      </w:pPr>
      <w:r>
        <w:rPr>
          <w:rFonts w:eastAsia="Calibri"/>
          <w:szCs w:val="28"/>
        </w:rPr>
        <w:t xml:space="preserve">Способом </w:t>
      </w:r>
      <w:proofErr w:type="gramStart"/>
      <w:r>
        <w:rPr>
          <w:rFonts w:eastAsia="Calibri"/>
          <w:szCs w:val="28"/>
        </w:rPr>
        <w:t xml:space="preserve">фиксации результата выполнения административной </w:t>
      </w:r>
      <w:r>
        <w:rPr>
          <w:rFonts w:eastAsia="Calibri"/>
          <w:szCs w:val="28"/>
        </w:rPr>
        <w:lastRenderedPageBreak/>
        <w:t>процедуры</w:t>
      </w:r>
      <w:proofErr w:type="gramEnd"/>
      <w:r>
        <w:rPr>
          <w:rFonts w:eastAsia="Calibri"/>
          <w:szCs w:val="28"/>
        </w:rPr>
        <w:t xml:space="preserve"> по предоставлению Заявителю результата предоставления муниципальной услуги является внесение сведений о направлении решения </w:t>
      </w:r>
      <w:r>
        <w:rPr>
          <w:szCs w:val="28"/>
        </w:rPr>
        <w:t>о присвоении, изменении, аннулировании адреса объекту недвижимости либо мотивированного решения об отказе в предоставлении услуги</w:t>
      </w:r>
      <w:r>
        <w:rPr>
          <w:rFonts w:eastAsia="Calibri"/>
          <w:szCs w:val="28"/>
        </w:rPr>
        <w:t xml:space="preserve"> в журнал регистрации исходящей корреспонденции и (или) в СЭД.</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Cs w:val="28"/>
        </w:rPr>
      </w:pPr>
      <w:r>
        <w:rPr>
          <w:b/>
          <w:szCs w:val="28"/>
        </w:rPr>
        <w:t>Перечень административных процедур (действий) при предоставлении муниципальной услуги услуг в электронной форме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3.7. Особенности предоставления услуги в электронной форме.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3.7.1. При предоставлении муниципальной услуги в электронной форме Заявителю обеспечиваются: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получение информации о порядке и сроках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запись на прием в Администрацию (Уполномоченный орган), многофункциональный центр для подачи запроса о предоставлении муниципальной услуги (далее - запрос);</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формирование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прием и регистрация Администрацией (Уполномоченным органом) запроса и иных документов, необходимых для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получение результата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получение сведений о ходе выполнения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осуществление </w:t>
      </w:r>
      <w:proofErr w:type="gramStart"/>
      <w:r>
        <w:rPr>
          <w:szCs w:val="28"/>
        </w:rPr>
        <w:t>оценки качества предоставления муниципальной услуги</w:t>
      </w:r>
      <w:proofErr w:type="gramEnd"/>
      <w:r>
        <w:rPr>
          <w:szCs w:val="28"/>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3.7.2. Запись на прием в Администрацию (Уполномоченный орган) или многофункциональный центр для подачи запроса.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организации записи на прием в Администрацию (Уполномоченный орган) или многофункциональный центр заявителю обеспечивается возможность:</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а) ознакомления с расписанием работы Администрации (Уполномоченного органа) или многофункционального центра, а также с доступными для записи на прием датами и интервалами времени приема;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б) записи в любые свободные для приема дату и время в пределах установленного в Администрации (Уполномоченном органе)  или многофункциональном центре графика приема заявителей.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 xml:space="preserve">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w:t>
      </w:r>
      <w:r>
        <w:rPr>
          <w:szCs w:val="28"/>
        </w:rPr>
        <w:lastRenderedPageBreak/>
        <w:t>длительности временного интервала, который необходимо забронировать для приема.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Запись на прием может осуществляться посредством информационной системы Администрации (Уполномоченного органа) или многофункционального центра, которая обеспечивает возможность интеграции с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3.7.3. Формирование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На РПГУ размещаются образцы заполнения электронной формы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Форматно-логическая проверка сформированного запроса осуществляется в порядке, определяемом Администрацией (Уполномоченным органом),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формировании запроса заявителю обеспечивается: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а) возможность копирования и сохранения запроса и иных документов, указанных в пунктах 2.9, 2.10  настоящего Административного регламента, необходимых для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б) возможность заполнения несколькими заявителями одной электронной формы запроса при обращении за государственными услугами, предполагающими направление совместного запроса несколькими заявителями (описывается в случае необходимости дополнительно);</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возможность печати на бумажном носителе копии электронной формы запроса;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 заполнение полей электронной формы запроса до начала ввода сведений заявителем с использованием сведений, размещенных в федеральной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w:t>
      </w:r>
      <w:proofErr w:type="gramStart"/>
      <w:r>
        <w:rPr>
          <w:szCs w:val="28"/>
        </w:rPr>
        <w:t>е-</w:t>
      </w:r>
      <w:proofErr w:type="gramEnd"/>
      <w:r>
        <w:rPr>
          <w:szCs w:val="28"/>
        </w:rPr>
        <w:t xml:space="preserve"> единая система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е) возможность вернуться на любой из этапов заполнения электронной формы запроса без </w:t>
      </w:r>
      <w:proofErr w:type="gramStart"/>
      <w:r>
        <w:rPr>
          <w:szCs w:val="28"/>
        </w:rPr>
        <w:t>потери</w:t>
      </w:r>
      <w:proofErr w:type="gramEnd"/>
      <w:r>
        <w:rPr>
          <w:szCs w:val="28"/>
        </w:rPr>
        <w:t xml:space="preserve"> ранее введенной информации;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ж)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Сформированный и подписанный </w:t>
      </w:r>
      <w:proofErr w:type="gramStart"/>
      <w:r>
        <w:rPr>
          <w:szCs w:val="28"/>
        </w:rPr>
        <w:t>запрос</w:t>
      </w:r>
      <w:proofErr w:type="gramEnd"/>
      <w:r>
        <w:rPr>
          <w:szCs w:val="28"/>
        </w:rPr>
        <w:t xml:space="preserve"> и иные документы, необходимые для предоставления муниципальной услуги, направляются в Уполномоченный орган посредством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pacing w:val="-6"/>
          <w:szCs w:val="28"/>
        </w:rPr>
        <w:t>3.7.4 Администрация (Уполномоченный орган)</w:t>
      </w:r>
      <w:r>
        <w:rPr>
          <w:szCs w:val="28"/>
        </w:rPr>
        <w:t xml:space="preserve"> обеспечивает прием документов, необходимых для предоставления муниципальной услуги, и регистрацию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и принимаемыми в соответствии с ними актами Республики Башкортостан, муниципальными правовыми актами.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Предоставление услуги начинается с момента приема и регистрации Администрацией (Уполномоченным органом) электронных документов, необходимых для предоставления муниципальной услуги, за исключением случая, если для начала процедуры предоставления муниципальной услуги в соответствии с законодательством требуется личная явка.</w:t>
      </w:r>
      <w:proofErr w:type="gramEnd"/>
    </w:p>
    <w:p w:rsidR="00BA13B5" w:rsidRDefault="00BA13B5" w:rsidP="00BA13B5">
      <w:pPr>
        <w:pStyle w:val="Defaul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color w:val="auto"/>
          <w:spacing w:val="-6"/>
          <w:sz w:val="28"/>
          <w:szCs w:val="28"/>
        </w:rPr>
      </w:pPr>
      <w:r>
        <w:rPr>
          <w:color w:val="auto"/>
          <w:sz w:val="28"/>
          <w:szCs w:val="28"/>
        </w:rPr>
        <w:t xml:space="preserve">3.7.5. </w:t>
      </w:r>
      <w:r>
        <w:rPr>
          <w:color w:val="auto"/>
          <w:spacing w:val="-6"/>
          <w:sz w:val="28"/>
          <w:szCs w:val="28"/>
        </w:rPr>
        <w:t xml:space="preserve">Электронное заявление становится доступным для </w:t>
      </w:r>
      <w:r>
        <w:rPr>
          <w:color w:val="auto"/>
          <w:sz w:val="28"/>
          <w:szCs w:val="28"/>
        </w:rPr>
        <w:t>должностного лица Администрации (Уполномоченного органа), ответственного за прием и регистрацию заявления (далее – ответственный специалист)</w:t>
      </w:r>
      <w:r>
        <w:rPr>
          <w:color w:val="auto"/>
          <w:spacing w:val="-6"/>
          <w:sz w:val="28"/>
          <w:szCs w:val="28"/>
        </w:rPr>
        <w:t>, в СМЭВ.</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rFonts w:eastAsia="Calibri"/>
          <w:sz w:val="28"/>
          <w:szCs w:val="28"/>
          <w:lang w:eastAsia="en-US"/>
        </w:rPr>
      </w:pPr>
      <w:r>
        <w:rPr>
          <w:rFonts w:eastAsia="Calibri"/>
          <w:sz w:val="28"/>
          <w:szCs w:val="28"/>
          <w:lang w:eastAsia="en-US"/>
        </w:rPr>
        <w:t>Ответственный специалист:</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проверяет наличие электронных заявлений, поступивших с РПГУ, с периодом не реже двух раз в день;</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изучает поступившие заявления и приложенные образы документов (документы);</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производит действия в соответствии с пунктом 3.7.8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3.7.6. Заявителю в качестве результата предоставления муниципальной услуги обеспечивается по его выбору возможность получения: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а) электронного документа, подписанного уполномоченным должностным лицом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уполномоченного органа с использованием усиленной квалифицированной электронной подписи;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б) документа на бумажном носителе в многофункциональном центре.</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pacing w:val="-6"/>
          <w:sz w:val="28"/>
          <w:szCs w:val="28"/>
        </w:rPr>
      </w:pPr>
      <w:r>
        <w:rPr>
          <w:rFonts w:eastAsia="Calibri"/>
          <w:sz w:val="28"/>
          <w:szCs w:val="28"/>
          <w:lang w:eastAsia="en-US"/>
        </w:rPr>
        <w:t xml:space="preserve">3.7.8. </w:t>
      </w:r>
      <w:r>
        <w:rPr>
          <w:sz w:val="28"/>
          <w:szCs w:val="28"/>
        </w:rPr>
        <w:t xml:space="preserve">Получение информации о ходе и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имеет возможность просматривать статус электронного заявления, а также информацию о дальнейших действиях в «Личном кабинете» по инициативе, в любое </w:t>
      </w:r>
      <w:r>
        <w:rPr>
          <w:spacing w:val="-6"/>
          <w:sz w:val="28"/>
          <w:szCs w:val="28"/>
        </w:rPr>
        <w:t>время.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предоставлении услуги в электронной форме заявителю направляется: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3.7.9. </w:t>
      </w:r>
      <w:proofErr w:type="gramStart"/>
      <w:r>
        <w:rPr>
          <w:szCs w:val="28"/>
        </w:rPr>
        <w:t xml:space="preserve">Оценка качества предоставления услуги осуществляется в соответствии с </w:t>
      </w:r>
      <w:hyperlink r:id="rId14" w:history="1">
        <w:r>
          <w:rPr>
            <w:rStyle w:val="a3"/>
            <w:szCs w:val="28"/>
          </w:rPr>
          <w:t>Правилами</w:t>
        </w:r>
      </w:hyperlink>
      <w:r>
        <w:rPr>
          <w:szCs w:val="28"/>
        </w:rPr>
        <w:t xml:space="preserve">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Pr>
          <w:szCs w:val="28"/>
        </w:rPr>
        <w:t xml:space="preserve"> № </w:t>
      </w:r>
      <w:proofErr w:type="gramStart"/>
      <w:r>
        <w:rPr>
          <w:szCs w:val="28"/>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 xml:space="preserve">3.7.10.Заявителю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в соответствии со </w:t>
      </w:r>
      <w:hyperlink r:id="rId15" w:history="1">
        <w:r>
          <w:rPr>
            <w:rStyle w:val="a3"/>
            <w:szCs w:val="28"/>
          </w:rPr>
          <w:t>статьей 11.2</w:t>
        </w:r>
      </w:hyperlink>
      <w:r>
        <w:rPr>
          <w:szCs w:val="28"/>
        </w:rPr>
        <w:t xml:space="preserve"> Федерального закона №210-ФЗ и в порядке, установленном </w:t>
      </w:r>
      <w:hyperlink r:id="rId16" w:history="1">
        <w:r>
          <w:rPr>
            <w:rStyle w:val="a3"/>
            <w:szCs w:val="28"/>
          </w:rPr>
          <w:t>постановлением</w:t>
        </w:r>
      </w:hyperlink>
      <w:r>
        <w:rPr>
          <w:szCs w:val="28"/>
        </w:rPr>
        <w:t xml:space="preserve">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w:t>
      </w:r>
      <w:proofErr w:type="gramEnd"/>
      <w:r>
        <w:rPr>
          <w:szCs w:val="28"/>
        </w:rPr>
        <w:t xml:space="preserve"> </w:t>
      </w:r>
      <w:proofErr w:type="gramStart"/>
      <w:r>
        <w:rPr>
          <w:szCs w:val="28"/>
        </w:rPr>
        <w:t>предоставлении</w:t>
      </w:r>
      <w:proofErr w:type="gramEnd"/>
      <w:r>
        <w:rPr>
          <w:szCs w:val="28"/>
        </w:rPr>
        <w:t xml:space="preserve"> государственных и муниципальных услуг».</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 xml:space="preserve">Перечень административных процедур (действий) при предоставлении муниципальной услуги, выполняемых </w:t>
      </w:r>
      <w:r>
        <w:rPr>
          <w:b/>
          <w:szCs w:val="28"/>
        </w:rPr>
        <w:lastRenderedPageBreak/>
        <w:t>многофункциональными центрами предоставления государственных и муниципальных услуг</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3.8. Многофункциональный центр осуществляет: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прием запросов заявителей о предоставлении муниципальной услуги и иных документов, необходимых для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формирование и направление многофункциональным центром предоставления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выдача заявителю результата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прием и передачу на рассмотрение в Администрацию (Уполномоченный орган) жалоб Заявителей;</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иные действия, предусмотренные Федеральным законом № 210-ФЗ.</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3.9. </w:t>
      </w:r>
      <w:proofErr w:type="gramStart"/>
      <w:r>
        <w:rPr>
          <w:szCs w:val="28"/>
        </w:rPr>
        <w:t>В случае представления Заявителем неполного комплекта документов либо несоответствия представленных документов требованиям, установленным пунктом 2.8 настоящего Административного регламента, работник структурного подразделения многофункционального центра, осуществляющий прием документов, разъясняет Заявителю содержание недостатков, выявленных в документах, предлагает принять меры по их устранению и обратиться за предоставлением муниципальной услуги повторно.</w:t>
      </w:r>
      <w:proofErr w:type="gramEnd"/>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В случае если Заявитель настаивает на приеме документов, специалист многофункционального </w:t>
      </w:r>
      <w:proofErr w:type="gramStart"/>
      <w:r>
        <w:rPr>
          <w:szCs w:val="28"/>
        </w:rPr>
        <w:t>центра</w:t>
      </w:r>
      <w:proofErr w:type="gramEnd"/>
      <w:r>
        <w:rPr>
          <w:szCs w:val="28"/>
        </w:rPr>
        <w:t xml:space="preserve"> осуществляющий прием документов, уведомляет Заявителя о возможном отказе в предоставлении муниципальной услуги, о чем делается соответствующая запись в Расписке  в приеме документов. </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При однократном обращении заявителя с запросом о предоставлении нескольких государственных и (или) муниципальных услуг многофункциональный центр организует предоставление заявителю двух и более государственных и (или) муниципальных услуг.</w:t>
      </w:r>
    </w:p>
    <w:p w:rsidR="00BA13B5" w:rsidRDefault="00BA13B5" w:rsidP="00BA13B5">
      <w:pPr>
        <w:pStyle w:val="formattext"/>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0" w:beforeAutospacing="0" w:after="0" w:afterAutospacing="0"/>
        <w:ind w:firstLine="709"/>
        <w:jc w:val="both"/>
        <w:rPr>
          <w:sz w:val="28"/>
          <w:szCs w:val="28"/>
        </w:rPr>
      </w:pPr>
      <w:r>
        <w:rPr>
          <w:sz w:val="28"/>
          <w:szCs w:val="28"/>
        </w:rPr>
        <w:t>По окончании приема документов работник структурного подразделения многофункционального центра выдает Заявителю расписку в приеме документов.</w:t>
      </w:r>
    </w:p>
    <w:p w:rsidR="00BA13B5" w:rsidRDefault="00BA13B5" w:rsidP="00BA13B5">
      <w:pPr>
        <w:tabs>
          <w:tab w:val="left" w:pos="1134"/>
        </w:tabs>
        <w:autoSpaceDE w:val="0"/>
        <w:autoSpaceDN w:val="0"/>
        <w:adjustRightInd w:val="0"/>
        <w:ind w:firstLine="709"/>
        <w:rPr>
          <w:szCs w:val="28"/>
        </w:rPr>
      </w:pPr>
      <w:r>
        <w:rPr>
          <w:szCs w:val="28"/>
        </w:rPr>
        <w:t xml:space="preserve">Представленные заявителем в форме документов на бумажном носителе заявление и прилагаемые к нему документы переводятся специалистом многофункционального центра в форму электронного документа и (или) электронных образов документов. </w:t>
      </w:r>
      <w:proofErr w:type="gramStart"/>
      <w:r>
        <w:rPr>
          <w:szCs w:val="28"/>
        </w:rPr>
        <w:t xml:space="preserve">Электронные документы и (или) электронные образы документов, созданные в </w:t>
      </w:r>
      <w:r>
        <w:rPr>
          <w:szCs w:val="28"/>
        </w:rPr>
        <w:lastRenderedPageBreak/>
        <w:t xml:space="preserve">соответствии с настоящим пунктом, заверяются усиленной квалифицированной электронной подписью должностного лица многофункционального центра, направляются в Администрацию (Уполномоченный орган) с использованием автоматизированной информационной системы многофункционального центра и защищенных каналов связи, обеспечивающих защиту передаваемой в орган информации и сведений от неправомерного доступа, уничтожения, модификации, блокирования, копирования, распространения, иных неправомерных действий </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Срок передачи многофункциональным центром принятых им заявлений и прилагаемых документов в форме электронного документа и (или) электронных образов документов в Администрацию (Уполномоченный орган) не должен превышать один рабочий день.</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proofErr w:type="gramStart"/>
      <w:r>
        <w:rPr>
          <w:bCs/>
          <w:szCs w:val="28"/>
        </w:rPr>
        <w:t xml:space="preserve">Порядок и сроки передачи </w:t>
      </w:r>
      <w:r>
        <w:rPr>
          <w:szCs w:val="28"/>
        </w:rPr>
        <w:t xml:space="preserve">многофункциональным центром </w:t>
      </w:r>
      <w:r>
        <w:rPr>
          <w:bCs/>
          <w:szCs w:val="28"/>
        </w:rPr>
        <w:t xml:space="preserve">принятых им заявлений и прилагаемых документов в форме документов на бумажном носителе в Администрацию (Уполномоченный орган) определяются соглашением о взаимодействии, заключенным между </w:t>
      </w:r>
      <w:r>
        <w:rPr>
          <w:szCs w:val="28"/>
        </w:rPr>
        <w:t xml:space="preserve">многофункциональным центром </w:t>
      </w:r>
      <w:r>
        <w:rPr>
          <w:bCs/>
          <w:szCs w:val="28"/>
        </w:rPr>
        <w:t xml:space="preserve">и Администрацией (Уполномоченным органом) в порядке, установленном </w:t>
      </w:r>
      <w:hyperlink r:id="rId17" w:history="1">
        <w:r>
          <w:rPr>
            <w:rStyle w:val="a3"/>
            <w:bCs/>
            <w:szCs w:val="28"/>
          </w:rPr>
          <w:t>Постановлением</w:t>
        </w:r>
      </w:hyperlink>
      <w:r>
        <w:rPr>
          <w:bCs/>
          <w:szCs w:val="28"/>
        </w:rPr>
        <w:t xml:space="preserve"> № 797.</w:t>
      </w:r>
      <w:proofErr w:type="gramEnd"/>
    </w:p>
    <w:p w:rsidR="00BA13B5" w:rsidRDefault="00BA13B5" w:rsidP="00BA13B5">
      <w:pPr>
        <w:widowControl w:val="0"/>
        <w:tabs>
          <w:tab w:val="left" w:pos="567"/>
        </w:tabs>
        <w:ind w:firstLine="709"/>
        <w:rPr>
          <w:szCs w:val="28"/>
        </w:rPr>
      </w:pPr>
      <w:proofErr w:type="gramStart"/>
      <w:r>
        <w:rPr>
          <w:szCs w:val="28"/>
        </w:rPr>
        <w:t xml:space="preserve">При подаче заявления и прилагаемых документов через многофункциональный центр срок оказания муниципальной услуги исчисляется с момента получения Администрацией (Уполномоченным органом) по защищенным каналам связи заявления о предоставлении муниципальной услуги и прилагаемых документов в форме электронного документа и (или) электронных образов документов. </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proofErr w:type="gramStart"/>
      <w:r>
        <w:rPr>
          <w:szCs w:val="28"/>
        </w:rPr>
        <w:t>Заявление, поступившее от многофункционального центра в Администрацию (Уполномоченный орган) в форме электронного документа и (или) электронных образов документов, регистрируется с указанием даты и времени получения таких документов с последующим внесением информации о дате поступления заявления и прилагаемых к нему документов в форме документов на бумажном носителе (при необходимости представления документов на бумажном носителе).</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При наличии в заявлении о предоставлении муниципальной услуги указания о выдаче</w:t>
      </w:r>
      <w:proofErr w:type="gramEnd"/>
      <w:r>
        <w:rPr>
          <w:szCs w:val="28"/>
        </w:rPr>
        <w:t xml:space="preserve">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 для последующей выдачи заявителю (его представителю). 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8" w:history="1">
        <w:r>
          <w:rPr>
            <w:rStyle w:val="a3"/>
            <w:szCs w:val="28"/>
          </w:rPr>
          <w:t>Постановлением</w:t>
        </w:r>
      </w:hyperlink>
      <w:r>
        <w:rPr>
          <w:szCs w:val="28"/>
        </w:rPr>
        <w:t xml:space="preserve"> № 797.</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center"/>
        <w:rPr>
          <w:b/>
          <w:bCs/>
          <w:szCs w:val="28"/>
        </w:rPr>
      </w:pPr>
      <w:r>
        <w:rPr>
          <w:b/>
          <w:bCs/>
          <w:szCs w:val="28"/>
        </w:rPr>
        <w:t>Порядок исправления допущенных опечаток и ошибок в выданных в результате предоставления муниципальной услуги документах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lastRenderedPageBreak/>
        <w:t>3.10.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5 к настоящему Административному регламенту.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В заявлении об исправлении опечаток и ошибок  в обязательном порядке указываются: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1) наименование Администрации (Уполномоченного органа), многофункционального центра, в который подается заявление об исправление опечаток;</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2) вид, дата, номер выдачи (регистрации) документа, выданного в результате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roofErr w:type="gramStart"/>
      <w:r>
        <w:rPr>
          <w:szCs w:val="28"/>
        </w:rPr>
        <w:t>4) для индивидуальных предпринимателей - фамилия, имя, отчество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roofErr w:type="gramStart"/>
      <w:r>
        <w:rPr>
          <w:szCs w:val="28"/>
        </w:rPr>
        <w:t>5) для физических лиц – фамилия, имя, отчество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6) реквизиты документа (-</w:t>
      </w:r>
      <w:proofErr w:type="spellStart"/>
      <w:r>
        <w:rPr>
          <w:szCs w:val="28"/>
        </w:rPr>
        <w:t>ов</w:t>
      </w:r>
      <w:proofErr w:type="spellEnd"/>
      <w:r>
        <w:rPr>
          <w:szCs w:val="28"/>
        </w:rPr>
        <w:t xml:space="preserve">), </w:t>
      </w:r>
      <w:proofErr w:type="gramStart"/>
      <w:r>
        <w:rPr>
          <w:szCs w:val="28"/>
        </w:rPr>
        <w:t>обосновывающих</w:t>
      </w:r>
      <w:proofErr w:type="gramEnd"/>
      <w:r>
        <w:rPr>
          <w:szCs w:val="28"/>
        </w:rPr>
        <w:t xml:space="preserve"> доводы заявителя о наличии опечатки, а также содержащих правильные сведения.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3.11. К заявлению должен быть приложен оригинал документа, выданного по результатам предоставления государственной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3.12. Заявление об исправлении опечаток и ошибок представляются следующими способами: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sym w:font="Symbol" w:char="F02D"/>
      </w:r>
      <w:r>
        <w:rPr>
          <w:szCs w:val="28"/>
        </w:rPr>
        <w:t xml:space="preserve"> лично в Администрацию (Уполномоченный орган);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sym w:font="Symbol" w:char="F02D"/>
      </w:r>
      <w:r>
        <w:rPr>
          <w:szCs w:val="28"/>
        </w:rPr>
        <w:t xml:space="preserve"> почтовым отправлением;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sym w:font="Symbol" w:char="F02D"/>
      </w:r>
      <w:r>
        <w:rPr>
          <w:szCs w:val="28"/>
        </w:rPr>
        <w:t xml:space="preserve"> путем заполнения формы запроса через «Личный кабинет» РПГУ;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 в многофункциональный центр.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3.13. Основаниями для отказа в приеме заявления об исправлении опечаток и ошибок являются: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1) представленные документы по составу и содержанию не соответствуют требованиям пунктов 3.10 и 3.11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2) заявитель не является получателем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lastRenderedPageBreak/>
        <w:t>3.14. Отказ в приеме заявления об исправлении опечаток и ошибок по иным основаниям не допускается.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3.15. Основаниями для отказа в исправлении опечаток и ошибок являются: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отсутствие несоответствий между содержанием документа, выданного по результатам предоставления муниципальной услуги и содержанием документов, 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roofErr w:type="gramStart"/>
      <w:r>
        <w:rPr>
          <w:szCs w:val="28"/>
        </w:rPr>
        <w:t>документы, представленные заявителем в соответствии с пунктом 3.10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документов, указанных в подпункте 6 пункта 3.10 Административного регламента, недостаточно для начала процедуры исправлении опечаток и ошибок.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3.16. Отказ в исправлении опечаток и ошибок по иным основаниям не допускается.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подпунктами 1 и 2 пункта 3.15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3.17. </w:t>
      </w:r>
      <w:proofErr w:type="gramStart"/>
      <w:r>
        <w:rPr>
          <w:szCs w:val="28"/>
        </w:rPr>
        <w:t>Заявление об исправлении опечаток и ошибок регистрируется Администрацией (Уполномоченным органом), многофункциональным центром в течение одного рабочего дня с момента получения заявления об исправлении опечаток и ошибок и документов приложенных к нему.</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3.18. </w:t>
      </w:r>
      <w:proofErr w:type="gramStart"/>
      <w:r>
        <w:rPr>
          <w:szCs w:val="28"/>
        </w:rPr>
        <w:t>Заявление об исправлении опечаток и ошибок в течение пяти рабочих дней с момента регистрации в Администрации (Уполномоченном органе), многофункциональном центре такого заявления рассматривается Администрацией (Уполномоченным органом), многофункциональным центром на предмет соответствия требованиям, предусмотренным Административным регламентом.</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3.19. По результатам рассмотрения заявления об исправлении опечаток и ошибок Администрация (Уполномоченный орган), многофункциональный центр в срок предусмотренный пунктом 3.18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lastRenderedPageBreak/>
        <w:t xml:space="preserve">1) в случае отсутствия оснований для отказа в исправлении опечаток и ошибок, предусмотренных пунктом 3.15 Административного регламента, принимает решение об исправлении опечаток и ошибок;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2) в случае наличия хотя бы одного из оснований для отказа в исправлении опечаток, предусмотренных пунктом 3.15 Административного регламента, принимает решение об отсутствии необходимости исправления опечаток и ошибок.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3.20. </w:t>
      </w:r>
      <w:proofErr w:type="gramStart"/>
      <w:r>
        <w:rPr>
          <w:szCs w:val="28"/>
        </w:rPr>
        <w:t xml:space="preserve">В случае принятия решения об отсутствии необходимости исправления опечаток и ошибок Администрацией (Уполномоченным органом), многофункциональным центром в течение 3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roofErr w:type="gramStart"/>
      <w:r>
        <w:rPr>
          <w:szCs w:val="28"/>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3.21. Исправление опечаток и ошибок осуществляется Уполномоченным органом в течение трех рабочих дней с момента принятия решения, предусмотренного подпунктом 1 пункта 3.19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 xml:space="preserve">Результатом исправления опечаток и ошибок является подготовленный в 2-х экземплярах документ о предоставлении муниципальной услуги.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Один оригинальный экземпляр документа о предоставлении муниципальной услуги, содержащий опечатки и ошибки, подлежат уничтожению.</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(Уполномоченным органе), многофункциональном центре.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муниципальная услуга.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3.22. При исправлении опечаток и ошибок не допускается: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sym w:font="Symbol" w:char="F02D"/>
      </w:r>
      <w:r>
        <w:rPr>
          <w:szCs w:val="28"/>
        </w:rPr>
        <w:t xml:space="preserve"> изменение содержания документов, являющихся результатом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sym w:font="Symbol" w:char="F02D"/>
      </w:r>
      <w:r>
        <w:rPr>
          <w:szCs w:val="28"/>
        </w:rPr>
        <w:t xml:space="preserve"> 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r>
        <w:rPr>
          <w:szCs w:val="28"/>
        </w:rPr>
        <w:t>3.23. Документы, предусмотренные пунктом 3.20 и абзацем вторым пункта 3.21 Административного регламента, направляются заявителю по почте или вручаются лично в течение 1 рабочего дня с момента их подписания.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3.24. </w:t>
      </w:r>
      <w:proofErr w:type="gramStart"/>
      <w:r>
        <w:rPr>
          <w:szCs w:val="28"/>
        </w:rPr>
        <w:t xml:space="preserve">В случае внесения изменений в выданный по результатам предоставления муниципальной услуги документ, направленный на исправление ошибок, допущенных по вине Администрации </w:t>
      </w:r>
      <w:r>
        <w:rPr>
          <w:szCs w:val="28"/>
        </w:rPr>
        <w:lastRenderedPageBreak/>
        <w:t>(Уполномоченного органа) и (или) должностного лица, многофункционального центра и (или) работника многофункционального центра, плата с заявителя не взимается.</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
          <w:szCs w:val="28"/>
        </w:rPr>
      </w:pPr>
      <w:r>
        <w:rPr>
          <w:b/>
          <w:szCs w:val="28"/>
          <w:lang w:val="en-US"/>
        </w:rPr>
        <w:t>IV</w:t>
      </w:r>
      <w:r>
        <w:rPr>
          <w:b/>
          <w:szCs w:val="28"/>
        </w:rPr>
        <w:t>. Формы контроля за исполнением административного регламента</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b/>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 xml:space="preserve">Порядок осуществления текущего </w:t>
      </w:r>
      <w:proofErr w:type="gramStart"/>
      <w:r>
        <w:rPr>
          <w:b/>
          <w:szCs w:val="28"/>
        </w:rPr>
        <w:t>контроля за</w:t>
      </w:r>
      <w:proofErr w:type="gramEnd"/>
      <w:r>
        <w:rPr>
          <w:b/>
          <w:szCs w:val="28"/>
        </w:rPr>
        <w:t xml:space="preserve"> соблюдением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и исполнением ответственными должностными лицами положений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регламента и иных нормативных правовых актов,</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proofErr w:type="gramStart"/>
      <w:r>
        <w:rPr>
          <w:b/>
          <w:szCs w:val="28"/>
        </w:rPr>
        <w:t>устанавливающих</w:t>
      </w:r>
      <w:proofErr w:type="gramEnd"/>
      <w:r>
        <w:rPr>
          <w:b/>
          <w:szCs w:val="28"/>
        </w:rPr>
        <w:t xml:space="preserve"> требования к предоставлению муниципальной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услуги, а также принятием ими решений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 xml:space="preserve">4.1. Текущий </w:t>
      </w:r>
      <w:proofErr w:type="gramStart"/>
      <w:r>
        <w:rPr>
          <w:szCs w:val="28"/>
        </w:rPr>
        <w:t>контроль за</w:t>
      </w:r>
      <w:proofErr w:type="gramEnd"/>
      <w:r>
        <w:rPr>
          <w:szCs w:val="28"/>
        </w:rPr>
        <w:t xml:space="preserve"> соблюдением и исполнением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Текущий контроль осуществляется путем проведения проверок:</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решений о предоставлении (об отказе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выявления и устранения нарушений прав граждан;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 xml:space="preserve">Порядок и периодичность осуществления </w:t>
      </w:r>
      <w:proofErr w:type="gramStart"/>
      <w:r>
        <w:rPr>
          <w:b/>
          <w:szCs w:val="28"/>
        </w:rPr>
        <w:t>плановых</w:t>
      </w:r>
      <w:proofErr w:type="gramEnd"/>
      <w:r>
        <w:rPr>
          <w:b/>
          <w:szCs w:val="28"/>
        </w:rPr>
        <w:t xml:space="preserve"> и внеплановых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проверок полноты и качества предоставления муниципальной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 xml:space="preserve">услуги, в том числе порядок и формы </w:t>
      </w:r>
      <w:proofErr w:type="gramStart"/>
      <w:r>
        <w:rPr>
          <w:b/>
          <w:szCs w:val="28"/>
        </w:rPr>
        <w:t>контроля за</w:t>
      </w:r>
      <w:proofErr w:type="gramEnd"/>
      <w:r>
        <w:rPr>
          <w:b/>
          <w:szCs w:val="28"/>
        </w:rPr>
        <w:t xml:space="preserve"> полнотой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и качеством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 xml:space="preserve">4.2. </w:t>
      </w:r>
      <w:proofErr w:type="gramStart"/>
      <w:r>
        <w:rPr>
          <w:szCs w:val="28"/>
        </w:rPr>
        <w:t>Контроль за</w:t>
      </w:r>
      <w:proofErr w:type="gramEnd"/>
      <w:r>
        <w:rPr>
          <w:szCs w:val="28"/>
        </w:rPr>
        <w:t xml:space="preserve"> полнотой и качеством предоставления муниципальной услуги включает в себя проведение плановых и внеплановых проверок.</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4.3. Плановые проверки осуществляются на основании годовых планов работы Администрации (Уполномоченного органа), утверждаемых руководителем Уполномоченного органа. При плановой проверке полноты и качества предоставления муниципальной услуги контролю подлежат: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proofErr w:type="gramStart"/>
      <w:r>
        <w:rPr>
          <w:szCs w:val="28"/>
        </w:rPr>
        <w:t>соблюдение сроков предоставления муниципальной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соблюдение положений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правильность и обоснованность принятого решения об отказе в предоставлении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lastRenderedPageBreak/>
        <w:t>Основанием для проведения внеплановых проверок являются: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proofErr w:type="gramStart"/>
      <w:r>
        <w:rPr>
          <w:szCs w:val="28"/>
        </w:rPr>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обращения граждан и юридических лиц на нарушения законодательства, в том числе на качество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4.4. Для проведения проверки создается комиссия, в состав которой включаются должностные лица и специалисты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Проверка осуществляется на основании приказа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специалистами Администрации (Уполномоченного органа), проводившими проверку. Проверяемые лица под роспись знакомятся со справкой.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Ответственность должностных лиц за решения и действия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 xml:space="preserve">(бездействие), </w:t>
      </w:r>
      <w:proofErr w:type="gramStart"/>
      <w:r>
        <w:rPr>
          <w:b/>
          <w:szCs w:val="28"/>
        </w:rPr>
        <w:t>принимаемые</w:t>
      </w:r>
      <w:proofErr w:type="gramEnd"/>
      <w:r>
        <w:rPr>
          <w:b/>
          <w:szCs w:val="28"/>
        </w:rPr>
        <w:t xml:space="preserve"> (осуществляемые) ими в ходе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4.6. </w:t>
      </w:r>
      <w:proofErr w:type="gramStart"/>
      <w:r>
        <w:rPr>
          <w:szCs w:val="28"/>
        </w:rPr>
        <w:t>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b/>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 xml:space="preserve">Требования к порядку и формам </w:t>
      </w:r>
      <w:proofErr w:type="gramStart"/>
      <w:r>
        <w:rPr>
          <w:b/>
          <w:szCs w:val="28"/>
        </w:rPr>
        <w:t>контроля за</w:t>
      </w:r>
      <w:proofErr w:type="gramEnd"/>
      <w:r>
        <w:rPr>
          <w:b/>
          <w:szCs w:val="28"/>
        </w:rPr>
        <w:t xml:space="preserve"> предоставлением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муниципальной услуги, в том числе со стороны граждан,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их объединений и организаций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 xml:space="preserve">4.7. </w:t>
      </w:r>
      <w:proofErr w:type="gramStart"/>
      <w:r>
        <w:rPr>
          <w:szCs w:val="28"/>
        </w:rPr>
        <w:t>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Граждане, их объединения и организации также имеют право:</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направлять замечания и предложения по улучшению доступности и качества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вносить предложения о мерах по устранению нарушений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lastRenderedPageBreak/>
        <w:t>4.8. Должностные лица Администрации (Уполномоченного органа) принимают меры к прекращению допущенных нарушений, устраняют причины и условия, способствующие совершению нарушений.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r>
        <w:rPr>
          <w:szCs w:val="28"/>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1"/>
        <w:rPr>
          <w:b/>
          <w:szCs w:val="28"/>
        </w:rPr>
      </w:pPr>
      <w:r>
        <w:rPr>
          <w:b/>
          <w:szCs w:val="28"/>
          <w:lang w:val="en-US"/>
        </w:rPr>
        <w:t>V</w:t>
      </w:r>
      <w:r>
        <w:rPr>
          <w:b/>
          <w:szCs w:val="28"/>
        </w:rPr>
        <w:t>.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1"/>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proofErr w:type="gramStart"/>
      <w:r>
        <w:rPr>
          <w:b/>
          <w:szCs w:val="28"/>
        </w:rPr>
        <w:t>Информация для заявителя о его праве подать жалобу на решение и (или) действие (бездействие) органа, предоставляющего муниципальную услугу, и (или) его должностных лиц, муниципальных служащих, многофункционального центра и (или) его работников</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5.1. </w:t>
      </w:r>
      <w:proofErr w:type="gramStart"/>
      <w:r>
        <w:rPr>
          <w:szCs w:val="28"/>
        </w:rPr>
        <w:t xml:space="preserve">Заявитель имеет право на обжалование решения и (или) действий (бездействия) Администрации (Уполномоченного органа), должностных лиц Администрации (Уполномоченного органа), муниципальных служащих, </w:t>
      </w:r>
      <w:r>
        <w:rPr>
          <w:bCs/>
          <w:szCs w:val="28"/>
        </w:rPr>
        <w:t xml:space="preserve">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предусмотренных </w:t>
      </w:r>
      <w:hyperlink r:id="rId19" w:history="1">
        <w:r>
          <w:rPr>
            <w:rStyle w:val="a3"/>
            <w:bCs/>
            <w:szCs w:val="28"/>
          </w:rPr>
          <w:t>частью 1.1 статьи 16</w:t>
        </w:r>
      </w:hyperlink>
      <w:r>
        <w:rPr>
          <w:bCs/>
          <w:szCs w:val="28"/>
        </w:rPr>
        <w:t xml:space="preserve"> Федерального закона № 210-ФЗ (далее – привлекаемая организация), и их работников </w:t>
      </w:r>
      <w:r>
        <w:rPr>
          <w:szCs w:val="28"/>
        </w:rPr>
        <w:t>в досудебном (внесудебном) порядке (далее – жалоба).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Предмет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5.2. </w:t>
      </w:r>
      <w:proofErr w:type="gramStart"/>
      <w:r>
        <w:rPr>
          <w:szCs w:val="28"/>
        </w:rPr>
        <w:t>Предметом досудебного (внесудебного) обжалования являются решения и действия (бездействие) Администрации (Уполномоченного органа), предоставляющего муниципальную услугу, а также его должностных лиц, муниципальных служащих, многофункционального центра, работников многофункционального центра, привлекаемых организаций, их работников.</w:t>
      </w:r>
      <w:proofErr w:type="gramEnd"/>
      <w:r>
        <w:rPr>
          <w:szCs w:val="28"/>
        </w:rPr>
        <w:t xml:space="preserve"> Заявитель может обратиться с жалобой по основаниям и в порядке, установленным </w:t>
      </w:r>
      <w:hyperlink r:id="rId20" w:history="1">
        <w:r>
          <w:rPr>
            <w:rStyle w:val="a3"/>
            <w:szCs w:val="28"/>
          </w:rPr>
          <w:t>статьями 11.1</w:t>
        </w:r>
      </w:hyperlink>
      <w:r>
        <w:rPr>
          <w:szCs w:val="28"/>
        </w:rPr>
        <w:t xml:space="preserve"> и </w:t>
      </w:r>
      <w:hyperlink r:id="rId21" w:history="1">
        <w:r>
          <w:rPr>
            <w:rStyle w:val="a3"/>
            <w:szCs w:val="28"/>
          </w:rPr>
          <w:t>11.2</w:t>
        </w:r>
      </w:hyperlink>
      <w:r>
        <w:rPr>
          <w:szCs w:val="28"/>
        </w:rPr>
        <w:t xml:space="preserve"> Федерального закона № 210-ФЗ, в том числе в следующих случаях: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нарушение срока регистрации запроса о предоставлении муниципальной услуги, комплексного запроса, указанного в статье 15.1 </w:t>
      </w:r>
      <w:r>
        <w:rPr>
          <w:bCs/>
          <w:szCs w:val="28"/>
        </w:rPr>
        <w:t>Федерального закона № 210-ФЗ</w:t>
      </w:r>
      <w:r>
        <w:rPr>
          <w:szCs w:val="28"/>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2" w:history="1">
        <w:r>
          <w:rPr>
            <w:rStyle w:val="a3"/>
            <w:szCs w:val="28"/>
          </w:rPr>
          <w:t>частью 1.3 статьи 16</w:t>
        </w:r>
      </w:hyperlink>
      <w:r>
        <w:rPr>
          <w:szCs w:val="28"/>
        </w:rPr>
        <w:t xml:space="preserve"> Федерального закона № 210-ФЗ;</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szCs w:val="28"/>
        </w:rPr>
      </w:pPr>
      <w:proofErr w:type="gramStart"/>
      <w:r>
        <w:rPr>
          <w:szCs w:val="28"/>
        </w:rPr>
        <w:lastRenderedPageBreak/>
        <w:t>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 для предоставления муниципальной услуги, у заявителя;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Республики Башкортостан, муниципальными правовыми актами.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3" w:history="1">
        <w:r>
          <w:rPr>
            <w:rStyle w:val="a3"/>
            <w:szCs w:val="28"/>
          </w:rPr>
          <w:t>частью 1.3 статьи 16</w:t>
        </w:r>
      </w:hyperlink>
      <w:r>
        <w:rPr>
          <w:szCs w:val="28"/>
        </w:rPr>
        <w:t xml:space="preserve"> Федерального закона № 210-ФЗ;</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Cs w:val="28"/>
        </w:rPr>
      </w:pPr>
      <w:proofErr w:type="gramStart"/>
      <w:r>
        <w:rPr>
          <w:szCs w:val="28"/>
        </w:rPr>
        <w:t>требование внесения заявителем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отказ Администрации (Уполномоченного органа), должностного лица Администрации (Уполномоченного органа)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Pr>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w:t>
      </w:r>
      <w:hyperlink r:id="rId24" w:history="1">
        <w:r>
          <w:rPr>
            <w:rStyle w:val="a3"/>
            <w:szCs w:val="28"/>
          </w:rPr>
          <w:t>частью 1.3 статьи 16</w:t>
        </w:r>
      </w:hyperlink>
      <w:r>
        <w:rPr>
          <w:szCs w:val="28"/>
        </w:rPr>
        <w:t xml:space="preserve"> Федерального закона № 210-ФЗ;</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нарушение срока или порядка выдачи документов по результатам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Башкортостан, муниципальными правовыми актами.</w:t>
      </w:r>
      <w:proofErr w:type="gramEnd"/>
      <w:r>
        <w:rPr>
          <w:szCs w:val="28"/>
        </w:rPr>
        <w:t xml:space="preserve"> В указанном случае досудебное (внесудебное) обжалование заявителем решений и действий (бездействия)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w:t>
      </w:r>
      <w:r>
        <w:rPr>
          <w:szCs w:val="28"/>
        </w:rPr>
        <w:lastRenderedPageBreak/>
        <w:t xml:space="preserve">муниципальной услуги в полном объеме, в порядке, определенном </w:t>
      </w:r>
      <w:hyperlink r:id="rId25" w:history="1">
        <w:r>
          <w:rPr>
            <w:rStyle w:val="a3"/>
            <w:szCs w:val="28"/>
          </w:rPr>
          <w:t>частью 1.3 статьи 16</w:t>
        </w:r>
      </w:hyperlink>
      <w:r>
        <w:rPr>
          <w:szCs w:val="28"/>
        </w:rPr>
        <w:t xml:space="preserve"> Федерального закона № 210-ФЗ;</w:t>
      </w:r>
    </w:p>
    <w:p w:rsidR="00BA13B5" w:rsidRDefault="00BA13B5" w:rsidP="00BA13B5">
      <w:pPr>
        <w:pStyle w:val="HTML"/>
        <w:ind w:firstLine="709"/>
        <w:jc w:val="both"/>
        <w:rPr>
          <w:rFonts w:ascii="Times New Roman" w:eastAsia="Calibri" w:hAnsi="Times New Roman" w:cs="Times New Roman"/>
          <w:sz w:val="28"/>
          <w:szCs w:val="28"/>
          <w:lang w:eastAsia="en-US"/>
        </w:rPr>
      </w:pPr>
      <w:proofErr w:type="gramStart"/>
      <w:r>
        <w:rPr>
          <w:rFonts w:ascii="Times New Roman" w:eastAsia="Calibri" w:hAnsi="Times New Roman" w:cs="Times New Roman"/>
          <w:sz w:val="28"/>
          <w:szCs w:val="28"/>
          <w:lang w:eastAsia="en-US"/>
        </w:rPr>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w:t>
      </w:r>
      <w:proofErr w:type="gramEnd"/>
      <w:r>
        <w:rPr>
          <w:rFonts w:ascii="Times New Roman" w:eastAsia="Calibri" w:hAnsi="Times New Roman" w:cs="Times New Roman"/>
          <w:sz w:val="28"/>
          <w:szCs w:val="28"/>
          <w:lang w:eastAsia="en-US"/>
        </w:rPr>
        <w:t xml:space="preserve"> </w:t>
      </w:r>
      <w:proofErr w:type="gramStart"/>
      <w:r>
        <w:rPr>
          <w:rFonts w:ascii="Times New Roman" w:eastAsia="Calibri" w:hAnsi="Times New Roman" w:cs="Times New Roman"/>
          <w:sz w:val="28"/>
          <w:szCs w:val="28"/>
          <w:lang w:eastAsia="en-US"/>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муниципальной услуги в полном объеме в порядке, определенном частью 1.3 статьи 16 Федерального закона № 210-ФЗ.</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
          <w:szCs w:val="28"/>
        </w:rPr>
      </w:pPr>
      <w:r>
        <w:rPr>
          <w:b/>
          <w:szCs w:val="28"/>
        </w:rPr>
        <w:t xml:space="preserve">Органы местного самоуправления, организации и </w:t>
      </w:r>
      <w:r>
        <w:rPr>
          <w:b/>
          <w:szCs w:val="28"/>
        </w:rPr>
        <w:br/>
        <w:t>уполномоченные на рассмотрение жалобы и должностные лица, которым может быть направлена жалоба заявителя в досудебном (внесудебном) порядке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5.3. Жалоба на решения и действия (бездействие) Администрации (Уполномоченного органа), должностного лица Администрации (Уполномоченного органа), муниципального служащего подается руководителю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Жалоба на решения и действия (бездействие) руководителя Уполномоченного органа подается в </w:t>
      </w:r>
      <w:proofErr w:type="gramStart"/>
      <w:r>
        <w:rPr>
          <w:szCs w:val="28"/>
        </w:rPr>
        <w:t>соответствующий орган местного самоуправления, являющийся учредителем Уполномоченного органа либо в случае его отсутствия рассматривается</w:t>
      </w:r>
      <w:proofErr w:type="gramEnd"/>
      <w:r>
        <w:rPr>
          <w:szCs w:val="28"/>
        </w:rPr>
        <w:t xml:space="preserve"> непосредственно руководителем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Жалобы на решения и действия (бездействие) работника многофункционального центра подаются руководителю этого многофункционального центра. Жалобы на решения и действия (бездействие) многофункционального центра подаются учредителю многофункционального центра.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540"/>
        <w:rPr>
          <w:bCs/>
          <w:szCs w:val="28"/>
        </w:rPr>
      </w:pPr>
      <w:r>
        <w:rPr>
          <w:bCs/>
          <w:szCs w:val="28"/>
        </w:rPr>
        <w:t>Жалобы на решения и действия (бездействие) работников привлекаемых организаций подаются руководителям этих организаций.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Администрации (Уполномоченном органе), предоставляющем муниципальную услугу, многофункциональном центре, привлекаемой  организации, учредителя многофункционального центра определяются уполномоченные на рассмотрение жалоб должностные лица.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Порядок подачи и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5.4. Жалоба подается в письменной форме на бумажном носителе, в том числе по почте, а также при личном приеме заявителя, или в электронном виде.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Жалоба должна содержать:</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наименование органа, предоставляющего муниципальную услугу, его должностного лица, его руководителя, муниципального служащего,  многофункционального центра, его руководителя и (или) работника, привлекаемых организаций, их руководителей и (или) работников, решения и действия (бездействие) которых обжалуются;</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фамилию, имя, отчество (последнее – при наличии), сведения о месте жительства заявителя - физического лица,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сведения об обжалуемых решениях и действиях (бездействии) органа, предоставляющего муниципальную услугу, его должностного лица, муниципального служащего, многофункционального центра, работника многофункционального центра, привлекаемых организаций, их работников;</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bCs/>
          <w:szCs w:val="28"/>
        </w:rPr>
        <w:t>доводы, на основании которых заявитель не согласен с решением и действием (бездействием) органа, предоставляющего муниципальную услугу, его должностного лица либо муниципального служащего, многофункционального центра, работника многофункционального центра, привлекаемых организаций, их работников. Заявителем могут быть представлены документы (при наличии), подтверждающие доводы заявителя, либо их копии</w:t>
      </w:r>
      <w:r>
        <w:rPr>
          <w:szCs w:val="28"/>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В случае если жалоба подается через представителя,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Pr>
          <w:szCs w:val="28"/>
        </w:rPr>
        <w:t>представлена</w:t>
      </w:r>
      <w:proofErr w:type="gramEnd"/>
      <w:r>
        <w:rPr>
          <w:szCs w:val="28"/>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а) оформленная в соответствии с </w:t>
      </w:r>
      <w:hyperlink r:id="rId26" w:history="1">
        <w:r>
          <w:rPr>
            <w:rStyle w:val="a3"/>
            <w:szCs w:val="28"/>
          </w:rPr>
          <w:t>законодательством</w:t>
        </w:r>
      </w:hyperlink>
      <w:r>
        <w:rPr>
          <w:szCs w:val="28"/>
        </w:rPr>
        <w:t xml:space="preserve"> Российской Федерации доверенность (для физических лиц);</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5.5. Прием жалоб в письменной форме осуществляется: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5.5.1. </w:t>
      </w:r>
      <w:proofErr w:type="gramStart"/>
      <w:r>
        <w:rPr>
          <w:szCs w:val="28"/>
        </w:rPr>
        <w:t>Администрацией (Уполномоченным органом) в месте предоставления муниципальной услуги (в месте, где заявитель подавал запрос на получение муниципальной услуги, нарушение порядка которой обжалуется, либо в месте, где заявителем получен результат указанной муниципальной услуги).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Время приема жалоб должно совпадать со временем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Жалоба в письменной форме может быть также направлена по почте.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r>
        <w:rPr>
          <w:szCs w:val="28"/>
        </w:rPr>
        <w:t>5.5.2. М</w:t>
      </w:r>
      <w:r>
        <w:rPr>
          <w:bCs/>
          <w:szCs w:val="28"/>
        </w:rPr>
        <w:t xml:space="preserve">ногофункциональным центром или привлекаемой организацией.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proofErr w:type="gramStart"/>
      <w:r>
        <w:rPr>
          <w:bCs/>
          <w:szCs w:val="28"/>
        </w:rPr>
        <w:t>При поступлении жалобы на</w:t>
      </w:r>
      <w:r>
        <w:rPr>
          <w:szCs w:val="28"/>
        </w:rPr>
        <w:t xml:space="preserve"> решения и (или) действия (бездействия) Администрации (Уполномоченного органа), его должностного лица, муниципального служащего</w:t>
      </w:r>
      <w:r>
        <w:rPr>
          <w:bCs/>
          <w:szCs w:val="28"/>
        </w:rPr>
        <w:t xml:space="preserve"> многофункциональный центр или привлекаемая организация обеспечивают ее передачу в </w:t>
      </w:r>
      <w:r>
        <w:rPr>
          <w:szCs w:val="28"/>
        </w:rPr>
        <w:t>Администрацию (</w:t>
      </w:r>
      <w:r>
        <w:rPr>
          <w:bCs/>
          <w:szCs w:val="28"/>
        </w:rPr>
        <w:t xml:space="preserve">Уполномоченный орган) в порядке и сроки, которые установлены соглашением о взаимодействии между многофункциональным центром и </w:t>
      </w:r>
      <w:r>
        <w:rPr>
          <w:szCs w:val="28"/>
        </w:rPr>
        <w:t>Администрацией (</w:t>
      </w:r>
      <w:r>
        <w:rPr>
          <w:bCs/>
          <w:szCs w:val="28"/>
        </w:rPr>
        <w:t>Уполномоченным органом), предоставляющим муниципальную услугу, но не позднее следующего рабочего дня со дня поступления жалобы.</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 этом срок рассмотрения жалобы исчисляется со дня регистрации жалобы в Администрации (Уполномоченном органе).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5.6. В электронном виде жалоба может быть подана заявителем посредством:</w:t>
      </w:r>
    </w:p>
    <w:p w:rsidR="00BA13B5" w:rsidRDefault="00BA13B5" w:rsidP="00BA13B5">
      <w:pPr>
        <w:widowControl w:val="0"/>
        <w:tabs>
          <w:tab w:val="left" w:pos="851"/>
          <w:tab w:val="left" w:pos="1134"/>
        </w:tabs>
        <w:ind w:firstLine="709"/>
        <w:rPr>
          <w:szCs w:val="28"/>
        </w:rPr>
      </w:pPr>
      <w:r>
        <w:rPr>
          <w:szCs w:val="28"/>
        </w:rPr>
        <w:t xml:space="preserve">5.6.1. официального сайта (Уполномоченного органа) </w:t>
      </w:r>
      <w:hyperlink r:id="rId27" w:history="1">
        <w:r>
          <w:rPr>
            <w:rStyle w:val="a3"/>
            <w:szCs w:val="28"/>
            <w:lang w:eastAsia="ar-SA"/>
          </w:rPr>
          <w:t>http://sovet-davlekanovo.ru</w:t>
        </w:r>
      </w:hyperlink>
      <w:r>
        <w:rPr>
          <w:color w:val="996633"/>
          <w:szCs w:val="28"/>
          <w:lang w:eastAsia="ar-SA"/>
        </w:rPr>
        <w:t xml:space="preserve"> </w:t>
      </w:r>
      <w:r>
        <w:rPr>
          <w:szCs w:val="28"/>
          <w:lang w:eastAsia="ar-SA"/>
        </w:rPr>
        <w:t>в разделе «Поселения муниципального района»,  (далее – официальный сайт)</w:t>
      </w:r>
      <w:r>
        <w:rPr>
          <w:szCs w:val="28"/>
        </w:rPr>
        <w:t xml:space="preserve"> в сети Интернет;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5.6.2. РПГУ, а также Федеральной государственной информационной системы, обеспечивающий процесс досудебного (внесудебного) обжалования решений и действий (бездействия), совершенных при предоставлении государственных и муниципальных услуг (https://do.gosuslugi.ru/).</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При подаче жалобы в электронном виде документы, указанные в </w:t>
      </w:r>
      <w:hyperlink r:id="rId28" w:anchor="Par33" w:history="1">
        <w:r>
          <w:rPr>
            <w:rStyle w:val="a3"/>
            <w:szCs w:val="28"/>
          </w:rPr>
          <w:t>пункте 5.4</w:t>
        </w:r>
      </w:hyperlink>
      <w:r>
        <w:rPr>
          <w:szCs w:val="28"/>
        </w:rPr>
        <w:t xml:space="preserve"> настоящего 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r>
        <w:rPr>
          <w:szCs w:val="28"/>
        </w:rPr>
        <w:t>В случае</w:t>
      </w:r>
      <w:proofErr w:type="gramStart"/>
      <w:r>
        <w:rPr>
          <w:szCs w:val="28"/>
        </w:rPr>
        <w:t>,</w:t>
      </w:r>
      <w:proofErr w:type="gramEnd"/>
      <w:r>
        <w:rPr>
          <w:szCs w:val="28"/>
        </w:rPr>
        <w:t xml:space="preserve"> если в компетенцию Администрации (Уполномоченного органа), многофункционального центра, учредителя многофункционального центра, привлекаемой организации не входит принятие решения по поданной заявителем жалобы, в течение трех рабочих дней со дня ее регистрации Администрация (Уполномоченный орган)  направляет жалобу в уполномоченный на ее рассмотрение орган и в письменной форме информирует заявителя о перенаправлении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142"/>
        <w:jc w:val="center"/>
        <w:outlineLvl w:val="0"/>
        <w:rPr>
          <w:b/>
          <w:szCs w:val="28"/>
        </w:rPr>
      </w:pPr>
      <w:r>
        <w:rPr>
          <w:b/>
          <w:szCs w:val="28"/>
        </w:rPr>
        <w:t>Сроки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5.7. Жалоба, поступившая в Администрацию (Уполномоченный орган), предоставляющий муниципальную услугу, многофункциональный центр, учредителю многофункционального центра или привлекаемую организацию, подлежит рассмотрению в течение пятнадцати рабочих дней со дня ее регистрации.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lastRenderedPageBreak/>
        <w:t>В случае обжалования отказа Администрации (Уполномоченного органа), его должностного лица либо муниципального служащего, многофункционального центра, работников многофункционального центра, привлекаемых организаций, их работников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Cs w:val="28"/>
        </w:rPr>
      </w:pPr>
      <w:r>
        <w:rPr>
          <w:b/>
          <w:szCs w:val="28"/>
        </w:rPr>
        <w:t>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5.8. Оснований для приостановления рассмотрения жалобы не имеется.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Результат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5.9. </w:t>
      </w:r>
      <w:proofErr w:type="gramStart"/>
      <w:r>
        <w:rPr>
          <w:szCs w:val="28"/>
        </w:rPr>
        <w:t>По результатам рассмотрения жалобы должностным лицом Администрации (Уполномоченного органа), многофункционального центра, учредителя многофункционального центра, привлекаемой организации, наделенным полномочиями по рассмотрению жалоб, принимается одно из следующих решений:</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Республики Башкортостан, муниципальными правовыми актами;</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rFonts w:eastAsia="Calibri"/>
          <w:szCs w:val="28"/>
        </w:rPr>
      </w:pPr>
      <w:r>
        <w:rPr>
          <w:szCs w:val="28"/>
        </w:rPr>
        <w:t>в удовлетворении жалобы отказывается</w:t>
      </w:r>
      <w:r>
        <w:rPr>
          <w:rFonts w:eastAsia="Calibri"/>
          <w:szCs w:val="28"/>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proofErr w:type="gramStart"/>
      <w:r>
        <w:rPr>
          <w:szCs w:val="28"/>
        </w:rPr>
        <w:t>При удовлетворении жалобы Администрация (Уполномоченный орган), многофункциональный центр, учредитель многофункционального центра, привлекаемая организация принимает исчерпывающие меры по устранению выявленных нарушений, в том числе по выдаче заявителю результата муниципальной услуги, не позднее пяти рабочих дней со дня принятия решения, если иное не установлено законодательством Российской Федерации и Республики Башкортостан.</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r>
        <w:rPr>
          <w:szCs w:val="28"/>
        </w:rPr>
        <w:t>Администрация (Уполномоченный орган), многофункциональный центр, учредитель многофункционального центра, привлекаемая организация отказывает в удовлетворении жалобы в следующих случаях: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r>
        <w:rPr>
          <w:szCs w:val="28"/>
        </w:rPr>
        <w:t>а) наличие вступившего в законную силу решения суда, арбитражного суда по жалобе о том же предмете и по тем же основаниям;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r>
        <w:rPr>
          <w:szCs w:val="28"/>
        </w:rPr>
        <w:t>б) подача жалобы лицом, полномочия которого не подтверждены в порядке, установленном законодательством Российской Федерации;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r>
        <w:rPr>
          <w:szCs w:val="28"/>
        </w:rPr>
        <w:t>в) наличие решения по жалобе, принятого ранее в отношении того же Заявителя и по тому же предмету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lastRenderedPageBreak/>
        <w:t>В случае</w:t>
      </w:r>
      <w:proofErr w:type="gramStart"/>
      <w:r>
        <w:rPr>
          <w:szCs w:val="28"/>
        </w:rPr>
        <w:t>,</w:t>
      </w:r>
      <w:proofErr w:type="gramEnd"/>
      <w:r>
        <w:rPr>
          <w:szCs w:val="28"/>
        </w:rPr>
        <w:t xml:space="preserve"> если в жалобе не указаны фамилия гражданина, направившего жалобу, или почтовый адрес, по которому должен быть направлен ответ, ответ на жалобу не дается.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Администрация (Уполномоченный орган) при получении жалобы, в которой содержатся нецензурные либо оскорбительные выражения, угрозы жизни, здоровью и имуществу должностного лица, а также членов его семьи, вправе оставить обращение без ответа по существу поставленных в нем вопросов и сообщить лицу, направившему жалобу, о недопустимости злоупотребления правом.</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случае</w:t>
      </w:r>
      <w:proofErr w:type="gramStart"/>
      <w:r>
        <w:rPr>
          <w:szCs w:val="28"/>
        </w:rPr>
        <w:t>,</w:t>
      </w:r>
      <w:proofErr w:type="gramEnd"/>
      <w:r>
        <w:rPr>
          <w:szCs w:val="28"/>
        </w:rPr>
        <w:t xml:space="preserve"> если текст жалобы не поддается прочтению, ответ на обращение не дается, о чем в течение семи дней со дня регистрации жалобы сообщается лицу, направившему жалобу, если его фамилия и почтовый адрес поддаются прочтению.</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случае</w:t>
      </w:r>
      <w:proofErr w:type="gramStart"/>
      <w:r>
        <w:rPr>
          <w:szCs w:val="28"/>
        </w:rPr>
        <w:t>,</w:t>
      </w:r>
      <w:proofErr w:type="gramEnd"/>
      <w:r>
        <w:rPr>
          <w:szCs w:val="28"/>
        </w:rPr>
        <w:t xml:space="preserve"> если текст жалобы не позволяет определить суть предложения, заявления или жалобы, ответ на жалобу не дается, о чем в течение семи дней со дня регистрации жалобы сообщается лицу, направившему обращение.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Cs w:val="28"/>
        </w:rPr>
      </w:pPr>
      <w:r>
        <w:rPr>
          <w:b/>
          <w:szCs w:val="28"/>
        </w:rPr>
        <w:t>Порядок информирования заявителя о результатах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5.10. Не позднее дня, следующего за днем принятия решения, указанного в </w:t>
      </w:r>
      <w:hyperlink r:id="rId29" w:anchor="Par60" w:history="1">
        <w:r>
          <w:rPr>
            <w:rStyle w:val="a3"/>
            <w:szCs w:val="28"/>
          </w:rPr>
          <w:t>пункте 5.9</w:t>
        </w:r>
      </w:hyperlink>
      <w:r>
        <w:rPr>
          <w:szCs w:val="28"/>
        </w:rPr>
        <w:t xml:space="preserve"> настоящего Административного регламента, заявителю в письменной форме и по желанию заявителя в форме электронного документа, подписанного электронной цифровой подписью направляется мотивированный ответ о результатах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5.11. В ответе по результатам рассмотрения жалобы указываются: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roofErr w:type="gramStart"/>
      <w:r>
        <w:rPr>
          <w:szCs w:val="28"/>
        </w:rPr>
        <w:t>наименование Администрации (Уполномоченного органа), многофункционального центра, учредителя многофункционального центра, привлекаемой организации, рассмотревшего жалобу, должность, фамилия, имя, отчество (последнее - при наличии) его должностного лица, принявшего решение по жалобе;</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номер, дата, место принятия решения, включая сведения о должностном лице, решение или действие (бездействие) которого обжалуется;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фамилия, имя, отчество (последнее - при наличии) или наименование Заявителя;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основания для принятия решения по жалобе;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принятое по жалобе решение;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в случае</w:t>
      </w:r>
      <w:proofErr w:type="gramStart"/>
      <w:r>
        <w:rPr>
          <w:szCs w:val="28"/>
        </w:rPr>
        <w:t>,</w:t>
      </w:r>
      <w:proofErr w:type="gramEnd"/>
      <w:r>
        <w:rPr>
          <w:szCs w:val="28"/>
        </w:rPr>
        <w:t xml:space="preserve"> если жалоба признана обоснованной, – сроки устранения выявленных нарушений, в том числе срок предоставления результата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сведения о порядке обжалования принятого по жалобе решения.</w:t>
      </w:r>
    </w:p>
    <w:p w:rsidR="00BA13B5" w:rsidRDefault="00BA13B5" w:rsidP="00BA13B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5.12. В случае признания жалобы подлежащей удовлетворению в ответе заявителю, указанном в пункте 5.11 Административного регламента, дается информация о действиях, осуществляемых Администрацией </w:t>
      </w:r>
      <w:r>
        <w:rPr>
          <w:rFonts w:ascii="Times New Roman" w:eastAsia="Calibri" w:hAnsi="Times New Roman" w:cs="Times New Roman"/>
          <w:sz w:val="28"/>
          <w:szCs w:val="28"/>
          <w:lang w:eastAsia="en-US"/>
        </w:rPr>
        <w:lastRenderedPageBreak/>
        <w:t xml:space="preserve">(Уполномоченным органом), многофункциональным центром либо организацией, предусмотренной частью 1.1 статьи 16 Федерального закона № 210-ФЗ,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eastAsia="Calibri" w:hAnsi="Times New Roman" w:cs="Times New Roman"/>
          <w:sz w:val="28"/>
          <w:szCs w:val="28"/>
          <w:lang w:eastAsia="en-US"/>
        </w:rPr>
        <w:t>неудобства</w:t>
      </w:r>
      <w:proofErr w:type="gramEnd"/>
      <w:r>
        <w:rPr>
          <w:rFonts w:ascii="Times New Roman" w:eastAsia="Calibri" w:hAnsi="Times New Roman" w:cs="Times New Roman"/>
          <w:sz w:val="28"/>
          <w:szCs w:val="28"/>
          <w:lang w:eastAsia="en-US"/>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A13B5" w:rsidRDefault="00BA13B5" w:rsidP="00BA13B5">
      <w:pPr>
        <w:pStyle w:val="HTML"/>
        <w:ind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t xml:space="preserve">5.13. В случае признания </w:t>
      </w:r>
      <w:proofErr w:type="gramStart"/>
      <w:r>
        <w:rPr>
          <w:rFonts w:ascii="Times New Roman" w:eastAsia="Calibri" w:hAnsi="Times New Roman" w:cs="Times New Roman"/>
          <w:sz w:val="28"/>
          <w:szCs w:val="28"/>
          <w:lang w:eastAsia="en-US"/>
        </w:rPr>
        <w:t>жалобы</w:t>
      </w:r>
      <w:proofErr w:type="gramEnd"/>
      <w:r>
        <w:rPr>
          <w:rFonts w:ascii="Times New Roman" w:eastAsia="Calibri" w:hAnsi="Times New Roman" w:cs="Times New Roman"/>
          <w:sz w:val="28"/>
          <w:szCs w:val="28"/>
          <w:lang w:eastAsia="en-US"/>
        </w:rPr>
        <w:t xml:space="preserve"> не подлежащей удовлетворению в ответе заявителю, указанном в пункте 5.11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5.14. </w:t>
      </w:r>
      <w:proofErr w:type="gramStart"/>
      <w:r>
        <w:rPr>
          <w:szCs w:val="28"/>
        </w:rPr>
        <w:t xml:space="preserve">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Администрации (Уполномоченного органа), многофункционального центра, учредителя многофункционального центра, привлекаемой организации, наделенное полномочиями по рассмотрению жалоб в соответствии с </w:t>
      </w:r>
      <w:hyperlink r:id="rId30" w:anchor="Par21" w:history="1">
        <w:r>
          <w:rPr>
            <w:rStyle w:val="a3"/>
            <w:szCs w:val="28"/>
          </w:rPr>
          <w:t>пунктом 5.3</w:t>
        </w:r>
      </w:hyperlink>
      <w:r>
        <w:rPr>
          <w:szCs w:val="28"/>
        </w:rPr>
        <w:t xml:space="preserve"> настоящего Административного регламента, незамедлительно направляет имеющиеся материалы в органы прокуратуры.</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5.15. Положения настоящего Административного регламента, устанавливающие порядок рассмотрения жалоб на нарушения прав граждан и организаций при предоставлении муниципальной услуги, не распространяются на отношения, регулируемые Федеральным </w:t>
      </w:r>
      <w:hyperlink r:id="rId31" w:history="1">
        <w:r>
          <w:rPr>
            <w:rStyle w:val="a3"/>
            <w:szCs w:val="28"/>
          </w:rPr>
          <w:t>законом</w:t>
        </w:r>
      </w:hyperlink>
      <w:r>
        <w:rPr>
          <w:szCs w:val="28"/>
        </w:rPr>
        <w:t xml:space="preserve"> № 59-ФЗ.</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Cs w:val="28"/>
        </w:rPr>
      </w:pPr>
      <w:r>
        <w:rPr>
          <w:b/>
          <w:szCs w:val="28"/>
        </w:rPr>
        <w:t>Порядок обжалования решения по жалобе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5.16 Заявители имеют право на обжалование неправомерных решений, действий (бездействия) должностных лиц в судебном порядке.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b/>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0"/>
        <w:rPr>
          <w:b/>
          <w:szCs w:val="28"/>
        </w:rPr>
      </w:pPr>
      <w:r>
        <w:rPr>
          <w:b/>
          <w:szCs w:val="28"/>
        </w:rPr>
        <w:t>Право Заявителя на получение информации и документов, необходимых для обоснования и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5.17. Заявитель имеет право на получение информации и документов для обоснования и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Должностные лица Администрации (Уполномоченного органа), многофункционального центра, учредителя многофункционального центра, привлекаемой организации обязаны: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обеспечить заявителя информацией, непосредственно затрагивающей права и законные интересы, если иное не предусмотрено законом;</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обеспечить объективное, всестороннее и своевременное рассмотрение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 xml:space="preserve">направить письменный ответ либо в форме электронного документа по существу поставленных в жалобе вопросов, за исключением случаев, указанных в </w:t>
      </w:r>
      <w:hyperlink r:id="rId32" w:anchor="Par76" w:history="1">
        <w:r>
          <w:rPr>
            <w:rStyle w:val="a3"/>
            <w:szCs w:val="28"/>
          </w:rPr>
          <w:t>пункте 5.18</w:t>
        </w:r>
      </w:hyperlink>
      <w:r>
        <w:rPr>
          <w:szCs w:val="28"/>
        </w:rPr>
        <w:t xml:space="preserve"> настоящего Административного регламента.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outlineLvl w:val="0"/>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outlineLvl w:val="0"/>
        <w:rPr>
          <w:b/>
          <w:szCs w:val="28"/>
        </w:rPr>
      </w:pPr>
      <w:r>
        <w:rPr>
          <w:b/>
          <w:szCs w:val="28"/>
        </w:rPr>
        <w:lastRenderedPageBreak/>
        <w:t>Способы информирования Заявителей о порядке подачи и рассмотрения жалобы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r>
        <w:rPr>
          <w:szCs w:val="28"/>
        </w:rPr>
        <w:t>5.18. Администрация (Уполномоченный орган), многофункциональный центр, привлекаемая организация обеспечивает: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r>
        <w:rPr>
          <w:bCs/>
          <w:szCs w:val="28"/>
        </w:rPr>
        <w:t>оснащение мест приема жалоб;</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proofErr w:type="gramStart"/>
      <w:r>
        <w:rPr>
          <w:bCs/>
          <w:szCs w:val="28"/>
        </w:rPr>
        <w:t>информирование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посредством размещения информации на стендах в местах предоставления муниципальных услуг, на их официальных сайтах и на РПГУ;</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r>
        <w:rPr>
          <w:bCs/>
          <w:szCs w:val="28"/>
        </w:rPr>
        <w:t>консультирование заявителей о порядке обжалования решений и действий (бездействия) органов, предоставляющих муниципальные услуги, их должностных лиц либо муниципальных служащих, многофункционального центра, работников многофункционального центра, привлекаемых организаций или их работников, в том числе по телефону, электронной почте, при личном приеме;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bCs/>
          <w:szCs w:val="28"/>
        </w:rPr>
      </w:pPr>
      <w:proofErr w:type="gramStart"/>
      <w:r>
        <w:rPr>
          <w:bCs/>
          <w:szCs w:val="28"/>
        </w:rPr>
        <w:t>заключение соглашений о взаимодействии в части осуществления многофункциональными центрами или уполномоченными организациями приема жалоб и выдачи заявителям результатов рассмотрения жалоб.</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Cs w:val="28"/>
        </w:rPr>
      </w:pPr>
    </w:p>
    <w:p w:rsidR="00BA13B5" w:rsidRDefault="00BA13B5" w:rsidP="00BA13B5">
      <w:pPr>
        <w:widowControl w:val="0"/>
        <w:tabs>
          <w:tab w:val="left" w:pos="567"/>
        </w:tabs>
        <w:ind w:left="4962"/>
        <w:contextualSpacing/>
        <w:jc w:val="right"/>
        <w:rPr>
          <w:szCs w:val="28"/>
        </w:rPr>
      </w:pPr>
    </w:p>
    <w:p w:rsidR="00BA13B5" w:rsidRDefault="00BA13B5" w:rsidP="00BA13B5">
      <w:pPr>
        <w:widowControl w:val="0"/>
        <w:tabs>
          <w:tab w:val="left" w:pos="567"/>
        </w:tabs>
        <w:ind w:left="4962"/>
        <w:contextualSpacing/>
        <w:jc w:val="right"/>
        <w:rPr>
          <w:szCs w:val="28"/>
        </w:rPr>
      </w:pPr>
    </w:p>
    <w:p w:rsidR="00BA13B5" w:rsidRDefault="00BA13B5" w:rsidP="00BA13B5">
      <w:pPr>
        <w:widowControl w:val="0"/>
        <w:tabs>
          <w:tab w:val="left" w:pos="567"/>
        </w:tabs>
        <w:ind w:left="4962"/>
        <w:contextualSpacing/>
        <w:jc w:val="right"/>
        <w:rPr>
          <w:szCs w:val="28"/>
        </w:rPr>
      </w:pPr>
    </w:p>
    <w:p w:rsidR="00BA13B5" w:rsidRDefault="00BA13B5" w:rsidP="00BA13B5">
      <w:pPr>
        <w:widowControl w:val="0"/>
        <w:tabs>
          <w:tab w:val="left" w:pos="567"/>
        </w:tabs>
        <w:ind w:left="4962"/>
        <w:contextualSpacing/>
        <w:jc w:val="right"/>
        <w:rPr>
          <w:b/>
          <w:szCs w:val="28"/>
        </w:rPr>
      </w:pPr>
    </w:p>
    <w:p w:rsidR="00BA13B5" w:rsidRDefault="00BA13B5" w:rsidP="00BA13B5">
      <w:pPr>
        <w:widowControl w:val="0"/>
        <w:tabs>
          <w:tab w:val="left" w:pos="567"/>
        </w:tabs>
        <w:ind w:left="4962"/>
        <w:contextualSpacing/>
        <w:jc w:val="right"/>
        <w:rPr>
          <w:b/>
          <w:szCs w:val="28"/>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p>
    <w:p w:rsidR="00BA13B5" w:rsidRDefault="00BA13B5" w:rsidP="00BA13B5">
      <w:pPr>
        <w:widowControl w:val="0"/>
        <w:tabs>
          <w:tab w:val="left" w:pos="567"/>
        </w:tabs>
        <w:ind w:left="4962"/>
        <w:contextualSpacing/>
        <w:jc w:val="right"/>
        <w:rPr>
          <w:sz w:val="24"/>
          <w:szCs w:val="24"/>
        </w:rPr>
      </w:pPr>
      <w:bookmarkStart w:id="6" w:name="_GoBack"/>
      <w:bookmarkEnd w:id="6"/>
      <w:r>
        <w:rPr>
          <w:sz w:val="24"/>
          <w:szCs w:val="24"/>
        </w:rPr>
        <w:lastRenderedPageBreak/>
        <w:t>Приложение № 1</w:t>
      </w:r>
    </w:p>
    <w:p w:rsidR="00BA13B5" w:rsidRDefault="00BA13B5" w:rsidP="00BA13B5">
      <w:pPr>
        <w:widowControl w:val="0"/>
        <w:tabs>
          <w:tab w:val="left" w:pos="567"/>
        </w:tabs>
        <w:ind w:left="4962"/>
        <w:contextualSpacing/>
        <w:jc w:val="right"/>
        <w:rPr>
          <w:sz w:val="24"/>
          <w:szCs w:val="24"/>
        </w:rPr>
      </w:pPr>
      <w:r>
        <w:rPr>
          <w:sz w:val="24"/>
          <w:szCs w:val="24"/>
        </w:rPr>
        <w:t xml:space="preserve">к Административному регламенту </w:t>
      </w:r>
    </w:p>
    <w:p w:rsidR="00BA13B5" w:rsidRDefault="00BA13B5" w:rsidP="00BA13B5">
      <w:pPr>
        <w:widowControl w:val="0"/>
        <w:tabs>
          <w:tab w:val="left" w:pos="567"/>
        </w:tabs>
        <w:ind w:left="4962"/>
        <w:contextualSpacing/>
        <w:jc w:val="right"/>
        <w:rPr>
          <w:sz w:val="24"/>
          <w:szCs w:val="24"/>
        </w:rPr>
      </w:pPr>
      <w:r>
        <w:rPr>
          <w:sz w:val="24"/>
          <w:szCs w:val="24"/>
        </w:rPr>
        <w:t xml:space="preserve">предоставления муниципальной услуги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24"/>
          <w:szCs w:val="24"/>
        </w:rPr>
      </w:pPr>
      <w:r>
        <w:rPr>
          <w:bCs/>
          <w:sz w:val="24"/>
          <w:szCs w:val="24"/>
        </w:rPr>
        <w:t>«</w:t>
      </w:r>
      <w:r>
        <w:rPr>
          <w:sz w:val="24"/>
          <w:szCs w:val="24"/>
        </w:rPr>
        <w:t>Присвоение и аннулирование адресов    объекту адресации</w:t>
      </w:r>
      <w:r>
        <w:rPr>
          <w:bCs/>
          <w:sz w:val="24"/>
          <w:szCs w:val="24"/>
        </w:rPr>
        <w:t xml:space="preserve">» в сельском поселении </w:t>
      </w:r>
      <w:r w:rsidR="00E05EEA">
        <w:rPr>
          <w:bCs/>
          <w:sz w:val="24"/>
          <w:szCs w:val="24"/>
        </w:rPr>
        <w:t>Курманкеевский</w:t>
      </w:r>
      <w:r>
        <w:rPr>
          <w:bCs/>
          <w:sz w:val="24"/>
          <w:szCs w:val="24"/>
        </w:rPr>
        <w:t xml:space="preserve"> сельсовет муниципального района Давлекановский район Республики Башкортостан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sz w:val="24"/>
          <w:szCs w:val="24"/>
        </w:rPr>
      </w:pPr>
      <w:r>
        <w:rPr>
          <w:bCs/>
          <w:sz w:val="24"/>
          <w:szCs w:val="24"/>
        </w:rPr>
        <w:t xml:space="preserve">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bCs/>
          <w:sz w:val="24"/>
          <w:szCs w:val="24"/>
        </w:rPr>
      </w:pPr>
    </w:p>
    <w:p w:rsidR="00BA13B5" w:rsidRDefault="00BA13B5" w:rsidP="00BA13B5">
      <w:pPr>
        <w:widowControl w:val="0"/>
        <w:tabs>
          <w:tab w:val="left" w:pos="567"/>
        </w:tabs>
        <w:ind w:left="4962"/>
        <w:contextualSpacing/>
        <w:jc w:val="right"/>
        <w:rPr>
          <w:b/>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bCs/>
          <w:sz w:val="24"/>
          <w:szCs w:val="24"/>
        </w:rPr>
      </w:pPr>
      <w:r>
        <w:rPr>
          <w:sz w:val="24"/>
          <w:szCs w:val="24"/>
        </w:rPr>
        <w:t>ЗАЯВЛЕНИЕ</w:t>
      </w:r>
      <w:r>
        <w:rPr>
          <w:bCs/>
          <w:sz w:val="24"/>
          <w:szCs w:val="24"/>
        </w:rPr>
        <w:br/>
        <w:t>О ПРИСВОЕНИИ ОБЪЕКТУ АДРЕСАЦИИ АДРЕСА ИЛИ АННУЛИРОВАНИИ ЕГО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jc w:val="center"/>
        <w:rPr>
          <w:sz w:val="24"/>
          <w:szCs w:val="24"/>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579"/>
        <w:gridCol w:w="480"/>
        <w:gridCol w:w="2760"/>
        <w:gridCol w:w="464"/>
        <w:gridCol w:w="489"/>
        <w:gridCol w:w="510"/>
        <w:gridCol w:w="1120"/>
        <w:gridCol w:w="388"/>
        <w:gridCol w:w="450"/>
        <w:gridCol w:w="487"/>
        <w:gridCol w:w="2134"/>
      </w:tblGrid>
      <w:tr w:rsidR="00BA13B5" w:rsidTr="00BA13B5">
        <w:trPr>
          <w:trHeight w:val="454"/>
        </w:trPr>
        <w:tc>
          <w:tcPr>
            <w:tcW w:w="6402"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325"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232"/>
        </w:trPr>
        <w:tc>
          <w:tcPr>
            <w:tcW w:w="9861" w:type="dxa"/>
            <w:gridSpan w:val="11"/>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1</w:t>
            </w:r>
          </w:p>
        </w:tc>
        <w:tc>
          <w:tcPr>
            <w:tcW w:w="4193"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Заявление</w:t>
            </w:r>
          </w:p>
        </w:tc>
        <w:tc>
          <w:tcPr>
            <w:tcW w:w="51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2</w:t>
            </w:r>
          </w:p>
        </w:tc>
        <w:tc>
          <w:tcPr>
            <w:tcW w:w="4579"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Заявление принято</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регистрационный номер _______________</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количество листов заявления ___________</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количество прилагаемых документов ____,</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в том числе оригиналов ___, копий ____, количество листов в оригиналах ____, копиях ____</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ФИО должностного лица ________________</w:t>
            </w:r>
          </w:p>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подпись должностного лица ____________</w:t>
            </w:r>
          </w:p>
        </w:tc>
      </w:tr>
      <w:tr w:rsidR="00BA13B5" w:rsidTr="00BA13B5">
        <w:trPr>
          <w:trHeight w:val="49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vMerge w:val="restart"/>
            <w:tcBorders>
              <w:top w:val="nil"/>
              <w:left w:val="nil"/>
              <w:bottom w:val="nil"/>
              <w:right w:val="nil"/>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proofErr w:type="gramStart"/>
            <w:r>
              <w:rPr>
                <w:rFonts w:ascii="Times New Roman" w:eastAsia="Times New Roman" w:hAnsi="Times New Roman"/>
                <w:lang w:eastAsia="ru-RU"/>
              </w:rPr>
              <w:t>в</w:t>
            </w:r>
            <w:proofErr w:type="gramEnd"/>
          </w:p>
          <w:p w:rsidR="00BA13B5" w:rsidRDefault="00BA13B5">
            <w:pPr>
              <w:pStyle w:val="a6"/>
              <w:spacing w:after="0"/>
              <w:ind w:left="0" w:right="-1"/>
              <w:jc w:val="center"/>
              <w:rPr>
                <w:rFonts w:ascii="Times New Roman" w:eastAsia="Times New Roman" w:hAnsi="Times New Roman"/>
                <w:lang w:eastAsia="ru-RU"/>
              </w:rPr>
            </w:pPr>
            <w:r>
              <w:rPr>
                <w:rFonts w:ascii="Times New Roman" w:eastAsia="Times New Roman" w:hAnsi="Times New Roman"/>
                <w:lang w:eastAsia="ru-RU"/>
              </w:rPr>
              <w:t>---------------------------------------</w:t>
            </w:r>
          </w:p>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(наименование органа местного самоуправления на присвоение объектам адресации адресов)</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4"/>
            <w:vMerge/>
            <w:tcBorders>
              <w:top w:val="nil"/>
              <w:left w:val="nil"/>
              <w:bottom w:val="nil"/>
              <w:right w:val="nil"/>
            </w:tcBorders>
            <w:vAlign w:val="center"/>
            <w:hideMark/>
          </w:tcPr>
          <w:p w:rsidR="00BA13B5" w:rsidRDefault="00BA13B5">
            <w:pPr>
              <w:ind w:firstLine="0"/>
              <w:jc w:val="left"/>
              <w:rPr>
                <w:sz w:val="24"/>
                <w:szCs w:val="24"/>
                <w:lang w:eastAsia="ar-SA"/>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579" w:type="dxa"/>
            <w:gridSpan w:val="5"/>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дата "__" ____________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r>
      <w:tr w:rsidR="00BA13B5" w:rsidTr="00BA13B5">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3.1</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Прошу в отношении объекта адресации:</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Вид:</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Земельный участок</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507" w:type="dxa"/>
            <w:gridSpan w:val="4"/>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Сооружение</w:t>
            </w:r>
          </w:p>
        </w:tc>
        <w:tc>
          <w:tcPr>
            <w:tcW w:w="450"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6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Объект незавершенного строительства</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760"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Здание</w:t>
            </w:r>
          </w:p>
        </w:tc>
        <w:tc>
          <w:tcPr>
            <w:tcW w:w="464" w:type="dxa"/>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507" w:type="dxa"/>
            <w:gridSpan w:val="4"/>
            <w:tcBorders>
              <w:top w:val="single" w:sz="6" w:space="0" w:color="000000"/>
              <w:left w:val="single" w:sz="6" w:space="0" w:color="000000"/>
              <w:bottom w:val="nil"/>
              <w:right w:val="nil"/>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Помещение</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760"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64"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507" w:type="dxa"/>
            <w:gridSpan w:val="4"/>
            <w:tcBorders>
              <w:top w:val="nil"/>
              <w:left w:val="single" w:sz="6" w:space="0" w:color="000000"/>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0" w:type="auto"/>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r>
      <w:tr w:rsidR="00BA13B5" w:rsidTr="00BA13B5">
        <w:trPr>
          <w:trHeight w:val="300"/>
        </w:trPr>
        <w:tc>
          <w:tcPr>
            <w:tcW w:w="57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3.2</w:t>
            </w:r>
          </w:p>
        </w:tc>
        <w:tc>
          <w:tcPr>
            <w:tcW w:w="9282"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Присвоить адрес</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В связи </w:t>
            </w:r>
            <w:proofErr w:type="gramStart"/>
            <w:r>
              <w:rPr>
                <w:rFonts w:ascii="Times New Roman" w:eastAsia="Times New Roman" w:hAnsi="Times New Roman"/>
                <w:lang w:eastAsia="ru-RU"/>
              </w:rPr>
              <w:t>с</w:t>
            </w:r>
            <w:proofErr w:type="gramEnd"/>
            <w:r>
              <w:rPr>
                <w:rFonts w:ascii="Times New Roman" w:eastAsia="Times New Roman" w:hAnsi="Times New Roman"/>
                <w:lang w:eastAsia="ru-RU"/>
              </w:rPr>
              <w:t>:</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земельного участк</w:t>
            </w:r>
            <w:proofErr w:type="gramStart"/>
            <w:r>
              <w:rPr>
                <w:rFonts w:ascii="Times New Roman" w:eastAsia="Times New Roman" w:hAnsi="Times New Roman"/>
                <w:lang w:eastAsia="ru-RU"/>
              </w:rPr>
              <w:t>а(</w:t>
            </w:r>
            <w:proofErr w:type="spellStart"/>
            <w:proofErr w:type="gramEnd"/>
            <w:r>
              <w:rPr>
                <w:rFonts w:ascii="Times New Roman" w:eastAsia="Times New Roman" w:hAnsi="Times New Roman"/>
                <w:lang w:eastAsia="ru-RU"/>
              </w:rPr>
              <w:t>ов</w:t>
            </w:r>
            <w:proofErr w:type="spellEnd"/>
            <w:r>
              <w:rPr>
                <w:rFonts w:ascii="Times New Roman" w:eastAsia="Times New Roman" w:hAnsi="Times New Roman"/>
                <w:lang w:eastAsia="ru-RU"/>
              </w:rPr>
              <w:t>) из земель, находящихся в государственной или муниципальной собственности</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82"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земельного участк</w:t>
            </w:r>
            <w:proofErr w:type="gramStart"/>
            <w:r>
              <w:rPr>
                <w:rFonts w:ascii="Times New Roman" w:eastAsia="Times New Roman" w:hAnsi="Times New Roman"/>
                <w:lang w:eastAsia="ru-RU"/>
              </w:rPr>
              <w:t>а(</w:t>
            </w:r>
            <w:proofErr w:type="spellStart"/>
            <w:proofErr w:type="gramEnd"/>
            <w:r>
              <w:rPr>
                <w:rFonts w:ascii="Times New Roman" w:eastAsia="Times New Roman" w:hAnsi="Times New Roman"/>
                <w:lang w:eastAsia="ru-RU"/>
              </w:rPr>
              <w:t>ов</w:t>
            </w:r>
            <w:proofErr w:type="spellEnd"/>
            <w:r>
              <w:rPr>
                <w:rFonts w:ascii="Times New Roman" w:eastAsia="Times New Roman" w:hAnsi="Times New Roman"/>
                <w:lang w:eastAsia="ru-RU"/>
              </w:rPr>
              <w:t>) путем раздела земельного участка</w:t>
            </w: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земельного участка, раздел которого осуществляется</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земельного участка, раздел которого осуществляется</w:t>
            </w:r>
          </w:p>
        </w:tc>
      </w:tr>
      <w:tr w:rsidR="00BA13B5" w:rsidTr="00BA13B5">
        <w:trPr>
          <w:trHeight w:val="271"/>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0"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02"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земельного участка путем объединения земельных участков</w:t>
            </w:r>
          </w:p>
        </w:tc>
      </w:tr>
      <w:tr w:rsidR="00BA13B5" w:rsidTr="00BA13B5">
        <w:trPr>
          <w:trHeight w:val="48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объединяемых земельных участков</w:t>
            </w: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объединяемого земельного участка</w:t>
            </w:r>
            <w:r>
              <w:rPr>
                <w:rStyle w:val="apple-converted-space"/>
                <w:rFonts w:ascii="Times New Roman" w:eastAsia="Times New Roman" w:hAnsi="Times New Roman"/>
                <w:lang w:eastAsia="ru-RU"/>
              </w:rPr>
              <w:t> </w:t>
            </w:r>
            <w:hyperlink r:id="rId33" w:anchor="p556" w:tooltip="Ссылка на текущий документ" w:history="1">
              <w:r>
                <w:rPr>
                  <w:rStyle w:val="a3"/>
                </w:rPr>
                <w:t>&lt;1&gt;</w:t>
              </w:r>
            </w:hyperlink>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объединяемого земельного участка</w:t>
            </w:r>
            <w:r>
              <w:rPr>
                <w:rStyle w:val="apple-converted-space"/>
                <w:rFonts w:ascii="Times New Roman" w:eastAsia="Times New Roman" w:hAnsi="Times New Roman"/>
                <w:lang w:eastAsia="ru-RU"/>
              </w:rPr>
              <w:t> </w:t>
            </w:r>
            <w:hyperlink r:id="rId34" w:anchor="p556" w:tooltip="Ссылка на текущий документ" w:history="1">
              <w:r>
                <w:rPr>
                  <w:rStyle w:val="a3"/>
                </w:rPr>
                <w:t>&lt;1&gt;</w:t>
              </w:r>
            </w:hyperlink>
          </w:p>
        </w:tc>
      </w:tr>
      <w:tr w:rsidR="00BA13B5" w:rsidTr="00BA13B5">
        <w:trPr>
          <w:trHeight w:val="319"/>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193"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089"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0" w:type="auto"/>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089"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489"/>
        <w:gridCol w:w="493"/>
        <w:gridCol w:w="3570"/>
        <w:gridCol w:w="1776"/>
        <w:gridCol w:w="1394"/>
        <w:gridCol w:w="2133"/>
      </w:tblGrid>
      <w:tr w:rsidR="00BA13B5" w:rsidTr="00BA13B5">
        <w:trPr>
          <w:trHeight w:val="300"/>
        </w:trPr>
        <w:tc>
          <w:tcPr>
            <w:tcW w:w="63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39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213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300"/>
        </w:trPr>
        <w:tc>
          <w:tcPr>
            <w:tcW w:w="9861" w:type="dxa"/>
            <w:gridSpan w:val="6"/>
            <w:tcBorders>
              <w:top w:val="single" w:sz="6" w:space="0" w:color="000000"/>
              <w:left w:val="nil"/>
              <w:bottom w:val="nil"/>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490"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9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земельного участк</w:t>
            </w:r>
            <w:proofErr w:type="gramStart"/>
            <w:r>
              <w:rPr>
                <w:rFonts w:ascii="Times New Roman" w:eastAsia="Times New Roman" w:hAnsi="Times New Roman"/>
                <w:lang w:eastAsia="ru-RU"/>
              </w:rPr>
              <w:t>а(</w:t>
            </w:r>
            <w:proofErr w:type="spellStart"/>
            <w:proofErr w:type="gramEnd"/>
            <w:r>
              <w:rPr>
                <w:rFonts w:ascii="Times New Roman" w:eastAsia="Times New Roman" w:hAnsi="Times New Roman"/>
                <w:lang w:eastAsia="ru-RU"/>
              </w:rPr>
              <w:t>ов</w:t>
            </w:r>
            <w:proofErr w:type="spellEnd"/>
            <w:r>
              <w:rPr>
                <w:rFonts w:ascii="Times New Roman" w:eastAsia="Times New Roman" w:hAnsi="Times New Roman"/>
                <w:lang w:eastAsia="ru-RU"/>
              </w:rPr>
              <w:t>) путем выдела из земельного участка</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Количество образуемых земельных участков (за исключением </w:t>
            </w:r>
            <w:r>
              <w:rPr>
                <w:rFonts w:ascii="Times New Roman" w:eastAsia="Times New Roman" w:hAnsi="Times New Roman"/>
                <w:lang w:eastAsia="ru-RU"/>
              </w:rPr>
              <w:lastRenderedPageBreak/>
              <w:t>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земельного участка, из которого осуществляется выдел</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земельного участка, из которого осуществляется выдел</w:t>
            </w:r>
          </w:p>
        </w:tc>
      </w:tr>
      <w:tr w:rsidR="00BA13B5" w:rsidTr="00BA13B5">
        <w:trPr>
          <w:trHeight w:val="151"/>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1"/>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земельного участк</w:t>
            </w:r>
            <w:proofErr w:type="gramStart"/>
            <w:r>
              <w:rPr>
                <w:rFonts w:ascii="Times New Roman" w:eastAsia="Times New Roman" w:hAnsi="Times New Roman"/>
                <w:lang w:eastAsia="ru-RU"/>
              </w:rPr>
              <w:t>а(</w:t>
            </w:r>
            <w:proofErr w:type="spellStart"/>
            <w:proofErr w:type="gramEnd"/>
            <w:r>
              <w:rPr>
                <w:rFonts w:ascii="Times New Roman" w:eastAsia="Times New Roman" w:hAnsi="Times New Roman"/>
                <w:lang w:eastAsia="ru-RU"/>
              </w:rPr>
              <w:t>ов</w:t>
            </w:r>
            <w:proofErr w:type="spellEnd"/>
            <w:r>
              <w:rPr>
                <w:rFonts w:ascii="Times New Roman" w:eastAsia="Times New Roman" w:hAnsi="Times New Roman"/>
                <w:lang w:eastAsia="ru-RU"/>
              </w:rPr>
              <w:t>) путем перераспределения земельных участков</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земельных участков</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Количество земельных участков, которые перераспределяются</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земельного участка, который перераспределяется</w:t>
            </w:r>
            <w:r>
              <w:rPr>
                <w:rStyle w:val="apple-converted-space"/>
                <w:rFonts w:ascii="Times New Roman" w:eastAsia="Times New Roman" w:hAnsi="Times New Roman"/>
                <w:lang w:eastAsia="ru-RU"/>
              </w:rPr>
              <w:t> </w:t>
            </w:r>
            <w:hyperlink r:id="rId35" w:anchor="p557" w:tooltip="Ссылка на текущий документ" w:history="1">
              <w:r>
                <w:rPr>
                  <w:rStyle w:val="a3"/>
                </w:rPr>
                <w:t>&lt;2&gt;</w:t>
              </w:r>
            </w:hyperlink>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земельного участка, который перераспределяется</w:t>
            </w:r>
            <w:r>
              <w:rPr>
                <w:rStyle w:val="apple-converted-space"/>
                <w:rFonts w:ascii="Times New Roman" w:eastAsia="Times New Roman" w:hAnsi="Times New Roman"/>
                <w:lang w:eastAsia="ru-RU"/>
              </w:rPr>
              <w:t> </w:t>
            </w:r>
            <w:hyperlink r:id="rId36" w:anchor="p557" w:tooltip="Ссылка на текущий документ" w:history="1">
              <w:r>
                <w:rPr>
                  <w:rStyle w:val="a3"/>
                </w:rPr>
                <w:t>&lt;2&gt;</w:t>
              </w:r>
            </w:hyperlink>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Строительством, реконструкцией здания, сооружения</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объекта строительства (реконструкции)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земельного участка, на котором осуществляется строительство (реконструкция)</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proofErr w:type="gramStart"/>
            <w:r>
              <w:rPr>
                <w:rFonts w:ascii="Times New Roman" w:eastAsia="Times New Roman" w:hAnsi="Times New Roman"/>
                <w:lang w:eastAsia="ru-RU"/>
              </w:rPr>
              <w:t>Подготовкой в отношении следующего объекта адресации документов, необходимых для осуществления государственного кадастрового учета указанного объекта адресации, в случае, если в соответствии с Градостроительным кодексом Российской Федерации, законодательством субъектов Российской Федерации о градостроительной деятельности для его строительства, реконструкции выдача разрешения на строительство не требуется</w:t>
            </w:r>
            <w:proofErr w:type="gramEnd"/>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Тип здания, сооружения, объекта незавершенного строительства</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объекта строительства (реконструкции) (при наличии проектной документации указывается в соответствии с проектной документацией)</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земельного участка, на котором осуществляется строительство (реконструкция)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земельного участка, на котором осуществляется строительство (реконструкция)</w:t>
            </w:r>
          </w:p>
        </w:tc>
      </w:tr>
      <w:tr w:rsidR="00BA13B5" w:rsidTr="00BA13B5">
        <w:trPr>
          <w:trHeight w:val="76"/>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9"/>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12943"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530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9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7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Переводом жилого помещения в нежилое помещение и нежилого помещения в жилое помещение</w:t>
            </w:r>
          </w:p>
        </w:tc>
      </w:tr>
      <w:tr w:rsidR="00BA13B5" w:rsidTr="00BA13B5">
        <w:trPr>
          <w:trHeight w:val="300"/>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Кадастровый номер помещения</w:t>
            </w: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Адрес помещения</w:t>
            </w:r>
          </w:p>
        </w:tc>
      </w:tr>
      <w:tr w:rsidR="00BA13B5" w:rsidTr="00BA13B5">
        <w:trPr>
          <w:trHeight w:val="266"/>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259"/>
        </w:trPr>
        <w:tc>
          <w:tcPr>
            <w:tcW w:w="9861"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065" w:type="dxa"/>
            <w:gridSpan w:val="2"/>
            <w:tcBorders>
              <w:top w:val="nil"/>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306" w:type="dxa"/>
            <w:gridSpan w:val="3"/>
            <w:tcBorders>
              <w:top w:val="single" w:sz="6" w:space="0" w:color="000000"/>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61" w:type="dxa"/>
        <w:tblBorders>
          <w:top w:val="single" w:sz="6" w:space="0" w:color="000000"/>
          <w:left w:val="single" w:sz="6" w:space="0" w:color="000000"/>
          <w:bottom w:val="single" w:sz="6" w:space="0" w:color="000000"/>
          <w:right w:val="single" w:sz="6" w:space="0" w:color="000000"/>
        </w:tblBorders>
        <w:tblCellMar>
          <w:left w:w="0" w:type="dxa"/>
          <w:right w:w="0" w:type="dxa"/>
        </w:tblCellMar>
        <w:tblLook w:val="04A0" w:firstRow="1" w:lastRow="0" w:firstColumn="1" w:lastColumn="0" w:noHBand="0" w:noVBand="1"/>
      </w:tblPr>
      <w:tblGrid>
        <w:gridCol w:w="499"/>
        <w:gridCol w:w="433"/>
        <w:gridCol w:w="448"/>
        <w:gridCol w:w="2267"/>
        <w:gridCol w:w="654"/>
        <w:gridCol w:w="366"/>
        <w:gridCol w:w="306"/>
        <w:gridCol w:w="402"/>
        <w:gridCol w:w="978"/>
        <w:gridCol w:w="374"/>
        <w:gridCol w:w="1023"/>
        <w:gridCol w:w="574"/>
        <w:gridCol w:w="1537"/>
      </w:tblGrid>
      <w:tr w:rsidR="00BA13B5" w:rsidTr="00BA13B5">
        <w:trPr>
          <w:trHeight w:val="300"/>
        </w:trPr>
        <w:tc>
          <w:tcPr>
            <w:tcW w:w="6353" w:type="dxa"/>
            <w:gridSpan w:val="9"/>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397"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211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300"/>
        </w:trPr>
        <w:tc>
          <w:tcPr>
            <w:tcW w:w="9861" w:type="dxa"/>
            <w:gridSpan w:val="13"/>
            <w:tcBorders>
              <w:top w:val="single" w:sz="6" w:space="0" w:color="000000"/>
              <w:left w:val="nil"/>
              <w:bottom w:val="nil"/>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49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33"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помещени</w:t>
            </w:r>
            <w:proofErr w:type="gramStart"/>
            <w:r>
              <w:rPr>
                <w:rFonts w:ascii="Times New Roman" w:eastAsia="Times New Roman" w:hAnsi="Times New Roman"/>
                <w:lang w:eastAsia="ru-RU"/>
              </w:rPr>
              <w:t>я(</w:t>
            </w:r>
            <w:proofErr w:type="spellStart"/>
            <w:proofErr w:type="gramEnd"/>
            <w:r>
              <w:rPr>
                <w:rFonts w:ascii="Times New Roman" w:eastAsia="Times New Roman" w:hAnsi="Times New Roman"/>
                <w:lang w:eastAsia="ru-RU"/>
              </w:rPr>
              <w:t>ий</w:t>
            </w:r>
            <w:proofErr w:type="spellEnd"/>
            <w:r>
              <w:rPr>
                <w:rFonts w:ascii="Times New Roman" w:eastAsia="Times New Roman" w:hAnsi="Times New Roman"/>
                <w:lang w:eastAsia="ru-RU"/>
              </w:rPr>
              <w:t>) в здании, сооружении путем раздела здания, сооружения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 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0" w:type="auto"/>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448"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28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 нежилого помещения</w:t>
            </w:r>
          </w:p>
        </w:tc>
        <w:tc>
          <w:tcPr>
            <w:tcW w:w="3657"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помещений</w:t>
            </w:r>
          </w:p>
        </w:tc>
        <w:tc>
          <w:tcPr>
            <w:tcW w:w="153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здания, сооружения</w:t>
            </w:r>
          </w:p>
        </w:tc>
      </w:tr>
      <w:tr w:rsidR="00BA13B5" w:rsidTr="00BA13B5">
        <w:trPr>
          <w:trHeight w:val="267"/>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помещени</w:t>
            </w:r>
            <w:proofErr w:type="gramStart"/>
            <w:r>
              <w:rPr>
                <w:rFonts w:ascii="Times New Roman" w:eastAsia="Times New Roman" w:hAnsi="Times New Roman"/>
                <w:lang w:eastAsia="ru-RU"/>
              </w:rPr>
              <w:t>я(</w:t>
            </w:r>
            <w:proofErr w:type="spellStart"/>
            <w:proofErr w:type="gramEnd"/>
            <w:r>
              <w:rPr>
                <w:rFonts w:ascii="Times New Roman" w:eastAsia="Times New Roman" w:hAnsi="Times New Roman"/>
                <w:lang w:eastAsia="ru-RU"/>
              </w:rPr>
              <w:t>ий</w:t>
            </w:r>
            <w:proofErr w:type="spellEnd"/>
            <w:r>
              <w:rPr>
                <w:rFonts w:ascii="Times New Roman" w:eastAsia="Times New Roman" w:hAnsi="Times New Roman"/>
                <w:lang w:eastAsia="ru-RU"/>
              </w:rPr>
              <w:t>) в здании, сооружении путем раздела помещения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Назначение помещения (жилое (нежилое) помещение)</w:t>
            </w:r>
            <w:r>
              <w:rPr>
                <w:rStyle w:val="apple-converted-space"/>
                <w:rFonts w:ascii="Times New Roman" w:eastAsia="Times New Roman" w:hAnsi="Times New Roman"/>
                <w:lang w:eastAsia="ru-RU"/>
              </w:rPr>
              <w:t> </w:t>
            </w:r>
            <w:hyperlink r:id="rId37" w:anchor="p558" w:tooltip="Ссылка на текущий документ" w:history="1">
              <w:r>
                <w:rPr>
                  <w:rStyle w:val="a3"/>
                </w:rPr>
                <w:t>&lt;3&gt;</w:t>
              </w:r>
            </w:hyperlink>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Вид помещения</w:t>
            </w:r>
            <w:r>
              <w:rPr>
                <w:rStyle w:val="apple-converted-space"/>
                <w:rFonts w:ascii="Times New Roman" w:eastAsia="Times New Roman" w:hAnsi="Times New Roman"/>
                <w:lang w:eastAsia="ru-RU"/>
              </w:rPr>
              <w:t> </w:t>
            </w:r>
            <w:hyperlink r:id="rId38" w:anchor="p558" w:tooltip="Ссылка на текущий документ" w:history="1">
              <w:r>
                <w:rPr>
                  <w:rStyle w:val="a3"/>
                </w:rPr>
                <w:t>&lt;3&gt;</w:t>
              </w:r>
            </w:hyperlink>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Количество помещений</w:t>
            </w:r>
            <w:r>
              <w:rPr>
                <w:rStyle w:val="apple-converted-space"/>
                <w:rFonts w:ascii="Times New Roman" w:eastAsia="Times New Roman" w:hAnsi="Times New Roman"/>
                <w:lang w:eastAsia="ru-RU"/>
              </w:rPr>
              <w:t> </w:t>
            </w:r>
            <w:hyperlink r:id="rId39" w:anchor="p558" w:tooltip="Ссылка на текущий документ" w:history="1">
              <w:r>
                <w:rPr>
                  <w:rStyle w:val="a3"/>
                </w:rPr>
                <w:t>&lt;3&gt;</w:t>
              </w:r>
            </w:hyperlink>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148"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08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134"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помещения, раздел которого осуществляется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помещения, раздел которого осуществляется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Образованием помещения в здании, сооружении путем объединения помещений в здании, сооружении</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Образование нежилого помещения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объединяемых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объединяемого помещения</w:t>
            </w:r>
            <w:r>
              <w:rPr>
                <w:rStyle w:val="apple-converted-space"/>
                <w:rFonts w:ascii="Times New Roman" w:eastAsia="Times New Roman" w:hAnsi="Times New Roman"/>
                <w:lang w:eastAsia="ru-RU"/>
              </w:rPr>
              <w:t> </w:t>
            </w:r>
            <w:hyperlink r:id="rId40" w:anchor="p559" w:tooltip="Ссылка на текущий документ" w:history="1">
              <w:r>
                <w:rPr>
                  <w:rStyle w:val="a3"/>
                </w:rPr>
                <w:t>&lt;4&gt;</w:t>
              </w:r>
            </w:hyperlink>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объединяемого помещения</w:t>
            </w:r>
            <w:r>
              <w:rPr>
                <w:rStyle w:val="apple-converted-space"/>
                <w:rFonts w:ascii="Times New Roman" w:eastAsia="Times New Roman" w:hAnsi="Times New Roman"/>
                <w:lang w:eastAsia="ru-RU"/>
              </w:rPr>
              <w:t> </w:t>
            </w:r>
            <w:hyperlink r:id="rId41" w:anchor="p559" w:tooltip="Ссылка на текущий документ" w:history="1">
              <w:r>
                <w:rPr>
                  <w:rStyle w:val="a3"/>
                </w:rPr>
                <w:t>&lt;4&gt;</w:t>
              </w:r>
            </w:hyperlink>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2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Образованием помещения в здании, сооружении путем переустройства и (или) </w:t>
            </w:r>
            <w:r>
              <w:rPr>
                <w:rFonts w:ascii="Times New Roman" w:eastAsia="Times New Roman" w:hAnsi="Times New Roman"/>
                <w:lang w:eastAsia="ru-RU"/>
              </w:rPr>
              <w:lastRenderedPageBreak/>
              <w:t>перепланировки мест общего пользования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433"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48"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59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Образование жилого помещения</w:t>
            </w:r>
          </w:p>
        </w:tc>
        <w:tc>
          <w:tcPr>
            <w:tcW w:w="402"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486"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Образование нежилого помещения</w:t>
            </w: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Количество образуемых помещений</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Кадастровый номер здания, сооружения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Адрес здания, сооружения</w:t>
            </w:r>
          </w:p>
        </w:tc>
      </w:tr>
      <w:tr w:rsidR="00BA13B5" w:rsidTr="00BA13B5">
        <w:trPr>
          <w:trHeight w:val="27"/>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1"/>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265"/>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0"/>
        </w:trPr>
        <w:tc>
          <w:tcPr>
            <w:tcW w:w="0" w:type="auto"/>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02" w:type="dxa"/>
            <w:gridSpan w:val="4"/>
            <w:tcBorders>
              <w:top w:val="nil"/>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556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615"/>
        <w:gridCol w:w="472"/>
        <w:gridCol w:w="3404"/>
        <w:gridCol w:w="1867"/>
        <w:gridCol w:w="1383"/>
        <w:gridCol w:w="2114"/>
      </w:tblGrid>
      <w:tr w:rsidR="00BA13B5" w:rsidTr="00BA13B5">
        <w:trPr>
          <w:trHeight w:val="300"/>
        </w:trPr>
        <w:tc>
          <w:tcPr>
            <w:tcW w:w="636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38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211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300"/>
        </w:trPr>
        <w:tc>
          <w:tcPr>
            <w:tcW w:w="6362"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1384"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2115"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616"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3.3</w:t>
            </w:r>
          </w:p>
        </w:tc>
        <w:tc>
          <w:tcPr>
            <w:tcW w:w="9245"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Аннулировать адрес объекта адресации:</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страны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муниципального района, городского округа или внутригородской территории (для городов федерального значения) в составе субъекта Российской Федерации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поселения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внутригородского района городского округа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населенного пункта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элемента планировочной структуры</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элемента улично-</w:t>
            </w:r>
            <w:r>
              <w:rPr>
                <w:rFonts w:ascii="Times New Roman" w:eastAsia="Times New Roman" w:hAnsi="Times New Roman"/>
                <w:lang w:eastAsia="ru-RU"/>
              </w:rPr>
              <w:lastRenderedPageBreak/>
              <w:t>дорожной сети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Номер земельного участка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Тип и номер здания, сооружения или объекта незавершенного строительства</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Тип и номер помещения, расположенного в здании или сооружении</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Тип и номер помещения в пределах квартиры (в отношении коммунальных квартир)</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2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45"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В связи </w:t>
            </w:r>
            <w:proofErr w:type="gramStart"/>
            <w:r>
              <w:rPr>
                <w:rFonts w:ascii="Times New Roman" w:eastAsia="Times New Roman" w:hAnsi="Times New Roman"/>
                <w:lang w:eastAsia="ru-RU"/>
              </w:rPr>
              <w:t>с</w:t>
            </w:r>
            <w:proofErr w:type="gramEnd"/>
            <w:r>
              <w:rPr>
                <w:rFonts w:ascii="Times New Roman" w:eastAsia="Times New Roman" w:hAnsi="Times New Roman"/>
                <w:lang w:eastAsia="ru-RU"/>
              </w:rPr>
              <w:t>:</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72"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77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Прекращением существования объекта адресации</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proofErr w:type="gramStart"/>
            <w:r>
              <w:rPr>
                <w:rFonts w:ascii="Times New Roman" w:eastAsia="Times New Roman" w:hAnsi="Times New Roman"/>
                <w:lang w:eastAsia="ru-RU"/>
              </w:rPr>
              <w:t xml:space="preserve">Отказом в осуществлении кадастрового учета объекта адресации по основаниям, указанным в </w:t>
            </w:r>
            <w:hyperlink r:id="rId42" w:history="1">
              <w:r>
                <w:rPr>
                  <w:rStyle w:val="a3"/>
                </w:rPr>
                <w:t>пунктах 1</w:t>
              </w:r>
            </w:hyperlink>
            <w:r>
              <w:rPr>
                <w:rStyle w:val="apple-converted-space"/>
                <w:rFonts w:ascii="Times New Roman" w:eastAsia="Times New Roman" w:hAnsi="Times New Roman"/>
                <w:lang w:eastAsia="ru-RU"/>
              </w:rPr>
              <w:t> </w:t>
            </w:r>
            <w:r>
              <w:rPr>
                <w:rFonts w:ascii="Times New Roman" w:eastAsia="Times New Roman" w:hAnsi="Times New Roman"/>
                <w:lang w:eastAsia="ru-RU"/>
              </w:rPr>
              <w:t>и</w:t>
            </w:r>
            <w:r>
              <w:rPr>
                <w:rStyle w:val="apple-converted-space"/>
                <w:rFonts w:ascii="Times New Roman" w:eastAsia="Times New Roman" w:hAnsi="Times New Roman"/>
                <w:lang w:eastAsia="ru-RU"/>
              </w:rPr>
              <w:t> </w:t>
            </w:r>
            <w:hyperlink r:id="rId43" w:history="1">
              <w:r>
                <w:rPr>
                  <w:rStyle w:val="a3"/>
                </w:rPr>
                <w:t>3 части 2 статьи 27</w:t>
              </w:r>
            </w:hyperlink>
            <w:r>
              <w:rPr>
                <w:rStyle w:val="apple-converted-space"/>
                <w:rFonts w:ascii="Times New Roman" w:eastAsia="Times New Roman" w:hAnsi="Times New Roman"/>
                <w:lang w:eastAsia="ru-RU"/>
              </w:rPr>
              <w:t> </w:t>
            </w:r>
            <w:r>
              <w:rPr>
                <w:rFonts w:ascii="Times New Roman" w:eastAsia="Times New Roman" w:hAnsi="Times New Roman"/>
                <w:lang w:eastAsia="ru-RU"/>
              </w:rPr>
              <w:t>Федерального закона от 24 июля 2007 года N 221-ФЗ "О государственном кадастре недвижимости" (Собрание законодательства Российской Федерации, 2007, N 31, ст. 4017; 2008, N 30, ст. 3597;</w:t>
            </w:r>
            <w:proofErr w:type="gramEnd"/>
            <w:r>
              <w:rPr>
                <w:rFonts w:ascii="Times New Roman" w:eastAsia="Times New Roman" w:hAnsi="Times New Roman"/>
                <w:lang w:eastAsia="ru-RU"/>
              </w:rPr>
              <w:t xml:space="preserve"> </w:t>
            </w:r>
            <w:proofErr w:type="gramStart"/>
            <w:r>
              <w:rPr>
                <w:rFonts w:ascii="Times New Roman" w:eastAsia="Times New Roman" w:hAnsi="Times New Roman"/>
                <w:lang w:eastAsia="ru-RU"/>
              </w:rPr>
              <w:t>2009, N 52, ст. 6410; 2011, N 1, ст. 47; N 49, ст. 7061; N 50, ст. 7365; 2012, N 31, ст. 4322; 2013, N 30, ст. 4083; официальный интернет-портал правовой информации</w:t>
            </w:r>
            <w:r>
              <w:rPr>
                <w:rStyle w:val="apple-converted-space"/>
                <w:rFonts w:ascii="Times New Roman" w:eastAsia="Times New Roman" w:hAnsi="Times New Roman"/>
                <w:lang w:eastAsia="ru-RU"/>
              </w:rPr>
              <w:t> </w:t>
            </w:r>
            <w:hyperlink r:id="rId44" w:tooltip="Ссылка на ресурс //www.pravo.gov.ru" w:history="1">
              <w:r>
                <w:rPr>
                  <w:rStyle w:val="a3"/>
                </w:rPr>
                <w:t>www.pravo.gov.ru</w:t>
              </w:r>
            </w:hyperlink>
            <w:r>
              <w:rPr>
                <w:rFonts w:ascii="Times New Roman" w:eastAsia="Times New Roman" w:hAnsi="Times New Roman"/>
                <w:lang w:eastAsia="ru-RU"/>
              </w:rPr>
              <w:t>, 23 декабря 2014 г.)</w:t>
            </w:r>
            <w:proofErr w:type="gramEnd"/>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0"/>
              </w:rPr>
            </w:pPr>
          </w:p>
        </w:tc>
        <w:tc>
          <w:tcPr>
            <w:tcW w:w="8773"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Присвоением объекту адресации нового адреса</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78"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Дополнительная информация:</w:t>
            </w:r>
          </w:p>
        </w:tc>
        <w:tc>
          <w:tcPr>
            <w:tcW w:w="5367"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367"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21"/>
        <w:gridCol w:w="389"/>
        <w:gridCol w:w="377"/>
        <w:gridCol w:w="474"/>
        <w:gridCol w:w="784"/>
        <w:gridCol w:w="1342"/>
        <w:gridCol w:w="153"/>
        <w:gridCol w:w="544"/>
        <w:gridCol w:w="416"/>
        <w:gridCol w:w="1018"/>
        <w:gridCol w:w="306"/>
        <w:gridCol w:w="522"/>
        <w:gridCol w:w="869"/>
        <w:gridCol w:w="535"/>
        <w:gridCol w:w="1605"/>
      </w:tblGrid>
      <w:tr w:rsidR="00BA13B5" w:rsidTr="00BA13B5">
        <w:trPr>
          <w:trHeight w:val="300"/>
        </w:trPr>
        <w:tc>
          <w:tcPr>
            <w:tcW w:w="6328"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392"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214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300"/>
        </w:trPr>
        <w:tc>
          <w:tcPr>
            <w:tcW w:w="9861" w:type="dxa"/>
            <w:gridSpan w:val="15"/>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4</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Собственник объекта адресации или лицо, обладающее иным вещным правом на объект </w:t>
            </w:r>
            <w:r>
              <w:rPr>
                <w:rFonts w:ascii="Times New Roman" w:eastAsia="Times New Roman" w:hAnsi="Times New Roman"/>
                <w:lang w:eastAsia="ru-RU"/>
              </w:rPr>
              <w:lastRenderedPageBreak/>
              <w:t>адресации</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9" w:type="dxa"/>
            <w:tcBorders>
              <w:top w:val="single" w:sz="6" w:space="0" w:color="000000"/>
              <w:left w:val="nil"/>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физическое лицо:</w:t>
            </w:r>
          </w:p>
        </w:tc>
      </w:tr>
      <w:tr w:rsidR="00BA13B5" w:rsidTr="00BA13B5">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602"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фамилия:</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имя (полностью):</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отчество (полностью) (при наличии):</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ИНН (при наличии):</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602" w:type="dxa"/>
            <w:gridSpan w:val="3"/>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документ, удостоверяющий личность:</w:t>
            </w:r>
          </w:p>
        </w:tc>
        <w:tc>
          <w:tcPr>
            <w:tcW w:w="2132"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вид:</w:t>
            </w: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серия:</w:t>
            </w: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номер:</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233"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60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132"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дата выдачи:</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 xml:space="preserve">кем </w:t>
            </w:r>
            <w:proofErr w:type="gramStart"/>
            <w:r>
              <w:rPr>
                <w:rFonts w:ascii="Times New Roman" w:eastAsia="Times New Roman" w:hAnsi="Times New Roman"/>
                <w:lang w:eastAsia="ru-RU"/>
              </w:rPr>
              <w:t>выдан</w:t>
            </w:r>
            <w:proofErr w:type="gramEnd"/>
            <w:r>
              <w:rPr>
                <w:rFonts w:ascii="Times New Roman" w:eastAsia="Times New Roman" w:hAnsi="Times New Roman"/>
                <w:lang w:eastAsia="ru-RU"/>
              </w:rPr>
              <w:t>:</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132"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"__" 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c>
          <w:tcPr>
            <w:tcW w:w="3839"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900" w:type="dxa"/>
            <w:gridSpan w:val="3"/>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16550" w:type="dxa"/>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39"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почтовый адрес:</w:t>
            </w:r>
          </w:p>
        </w:tc>
        <w:tc>
          <w:tcPr>
            <w:tcW w:w="2960"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адрес электронной почты (при наличии):</w:t>
            </w:r>
          </w:p>
        </w:tc>
      </w:tr>
      <w:tr w:rsidR="00BA13B5" w:rsidTr="00BA13B5">
        <w:trPr>
          <w:trHeight w:val="81"/>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602"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960"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61"/>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602" w:type="dxa"/>
            <w:gridSpan w:val="3"/>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21781"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юридическое лицо, в том числе орган государственной власти, иной государственный орган, орган местного самоуправления:</w:t>
            </w:r>
          </w:p>
        </w:tc>
      </w:tr>
      <w:tr w:rsidR="00BA13B5" w:rsidTr="00BA13B5">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755" w:type="dxa"/>
            <w:gridSpan w:val="4"/>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полное наименование:</w:t>
            </w:r>
          </w:p>
        </w:tc>
        <w:tc>
          <w:tcPr>
            <w:tcW w:w="5818"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82"/>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1200" w:type="dxa"/>
            <w:gridSpan w:val="4"/>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818"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ИНН (для российского юридического лица):</w:t>
            </w: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КПП (для российского юридического лица):</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715" w:type="dxa"/>
            <w:gridSpan w:val="6"/>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страна регистрации (инкорпорации) (для иностранного юридического лица):</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дата регистрации (для иностранного юридического лица):</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номер регистрации (для иностранного юридического лица):</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 xml:space="preserve">"__" ________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21481"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почтовый адрес:</w:t>
            </w:r>
          </w:p>
        </w:tc>
        <w:tc>
          <w:tcPr>
            <w:tcW w:w="280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телефон для связи:</w:t>
            </w:r>
          </w:p>
        </w:tc>
        <w:tc>
          <w:tcPr>
            <w:tcW w:w="3011"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адрес электронной почты (при наличии):</w:t>
            </w:r>
          </w:p>
        </w:tc>
      </w:tr>
      <w:tr w:rsidR="00BA13B5" w:rsidTr="00BA13B5">
        <w:trPr>
          <w:trHeight w:val="183"/>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80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011"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2"/>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55" w:type="dxa"/>
            <w:gridSpan w:val="4"/>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21481"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758"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77"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573" w:type="dxa"/>
            <w:gridSpan w:val="1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Вещное право на объект адресации:</w:t>
            </w: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право собственности</w:t>
            </w: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право хозяйственного ведения имуществом на объект адресации</w:t>
            </w: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право оперативного управления имуществом на объект адресации</w:t>
            </w: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право пожизненно наследуемого владения земельным участком</w:t>
            </w:r>
          </w:p>
        </w:tc>
      </w:tr>
      <w:tr w:rsidR="00BA13B5" w:rsidTr="00BA13B5">
        <w:trPr>
          <w:trHeight w:val="300"/>
        </w:trPr>
        <w:tc>
          <w:tcPr>
            <w:tcW w:w="522"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77"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74"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099"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право постоянного (бессрочного) пользования земельным участком</w:t>
            </w:r>
          </w:p>
        </w:tc>
      </w:tr>
      <w:tr w:rsidR="00BA13B5" w:rsidTr="00BA13B5">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5</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proofErr w:type="gramStart"/>
            <w:r>
              <w:rPr>
                <w:rFonts w:ascii="Times New Roman" w:eastAsia="Times New Roman" w:hAnsi="Times New Roman"/>
                <w:lang w:eastAsia="ru-RU"/>
              </w:rPr>
              <w:t>Способ получения документов (в том числе решения о присвоении объекту адресации адреса или аннулировании его адреса, оригиналов ранее представленных документов, решения об отказе в присвоении (аннулировании) объекту адресации адреса):</w:t>
            </w:r>
            <w:proofErr w:type="gramEnd"/>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676"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Лично</w:t>
            </w:r>
          </w:p>
        </w:tc>
        <w:tc>
          <w:tcPr>
            <w:tcW w:w="416"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85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 многофункциональном центре</w:t>
            </w:r>
          </w:p>
        </w:tc>
      </w:tr>
      <w:tr w:rsidR="00BA13B5" w:rsidTr="00BA13B5">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6"/>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 личном кабинете Единого портала государственных и муниципальных услуг, региональных порталов государственных и муниципальных услуг</w:t>
            </w:r>
          </w:p>
        </w:tc>
      </w:tr>
      <w:tr w:rsidR="00BA13B5" w:rsidTr="00BA13B5">
        <w:trPr>
          <w:trHeight w:val="300"/>
        </w:trPr>
        <w:tc>
          <w:tcPr>
            <w:tcW w:w="522"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 личном кабинете федеральной информационной адресной системы</w:t>
            </w:r>
          </w:p>
        </w:tc>
      </w:tr>
      <w:tr w:rsidR="00BA13B5" w:rsidTr="00BA13B5">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 адрес электронной почты (для сообщения о получении заявления и документов)</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522"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6</w:t>
            </w:r>
          </w:p>
        </w:tc>
        <w:tc>
          <w:tcPr>
            <w:tcW w:w="9339" w:type="dxa"/>
            <w:gridSpan w:val="1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Расписку в получении документов прошу:</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636"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Выдать лично</w:t>
            </w:r>
          </w:p>
        </w:tc>
        <w:tc>
          <w:tcPr>
            <w:tcW w:w="7314"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Расписка получена: ___________________________________</w:t>
            </w:r>
          </w:p>
          <w:p w:rsidR="00BA13B5" w:rsidRDefault="00BA13B5">
            <w:pPr>
              <w:pStyle w:val="a6"/>
              <w:spacing w:after="0"/>
              <w:ind w:left="2020" w:right="-1"/>
              <w:rPr>
                <w:rFonts w:ascii="Times New Roman" w:eastAsia="Times New Roman" w:hAnsi="Times New Roman"/>
                <w:lang w:eastAsia="ar-SA"/>
              </w:rPr>
            </w:pPr>
            <w:r>
              <w:rPr>
                <w:rFonts w:ascii="Times New Roman" w:eastAsia="Times New Roman" w:hAnsi="Times New Roman"/>
                <w:lang w:eastAsia="ru-RU"/>
              </w:rPr>
              <w:t>(подпись Заявителя)</w:t>
            </w:r>
          </w:p>
        </w:tc>
      </w:tr>
      <w:tr w:rsidR="00BA13B5" w:rsidTr="00BA13B5">
        <w:trPr>
          <w:trHeight w:val="300"/>
        </w:trPr>
        <w:tc>
          <w:tcPr>
            <w:tcW w:w="522"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89"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676"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Направить почтовым отправлением по адресу:</w:t>
            </w:r>
          </w:p>
        </w:tc>
        <w:tc>
          <w:tcPr>
            <w:tcW w:w="5274"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2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7618" w:type="dxa"/>
            <w:gridSpan w:val="6"/>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274" w:type="dxa"/>
            <w:gridSpan w:val="7"/>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9"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950"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Не направлять</w:t>
            </w: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55" w:type="dxa"/>
        <w:tblBorders>
          <w:top w:val="single" w:sz="6" w:space="0" w:color="000000"/>
          <w:left w:val="single" w:sz="6" w:space="0" w:color="000000"/>
          <w:bottom w:val="single" w:sz="6" w:space="0" w:color="000000"/>
          <w:right w:val="single" w:sz="6" w:space="0" w:color="000000"/>
        </w:tblBorders>
        <w:tblLayout w:type="fixed"/>
        <w:tblCellMar>
          <w:left w:w="0" w:type="dxa"/>
          <w:right w:w="0" w:type="dxa"/>
        </w:tblCellMar>
        <w:tblLook w:val="04A0" w:firstRow="1" w:lastRow="0" w:firstColumn="1" w:lastColumn="0" w:noHBand="0" w:noVBand="1"/>
      </w:tblPr>
      <w:tblGrid>
        <w:gridCol w:w="558"/>
        <w:gridCol w:w="26"/>
        <w:gridCol w:w="395"/>
        <w:gridCol w:w="407"/>
        <w:gridCol w:w="2772"/>
        <w:gridCol w:w="181"/>
        <w:gridCol w:w="900"/>
        <w:gridCol w:w="236"/>
        <w:gridCol w:w="899"/>
        <w:gridCol w:w="335"/>
        <w:gridCol w:w="545"/>
        <w:gridCol w:w="907"/>
        <w:gridCol w:w="570"/>
        <w:gridCol w:w="1124"/>
      </w:tblGrid>
      <w:tr w:rsidR="00BA13B5" w:rsidTr="00BA13B5">
        <w:trPr>
          <w:trHeight w:val="300"/>
        </w:trPr>
        <w:tc>
          <w:tcPr>
            <w:tcW w:w="6713"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453"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1695"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rPr>
          <w:trHeight w:val="91"/>
        </w:trPr>
        <w:tc>
          <w:tcPr>
            <w:tcW w:w="9861" w:type="dxa"/>
            <w:gridSpan w:val="14"/>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558"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7</w:t>
            </w:r>
          </w:p>
        </w:tc>
        <w:tc>
          <w:tcPr>
            <w:tcW w:w="9303" w:type="dxa"/>
            <w:gridSpan w:val="1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Заявитель:</w:t>
            </w:r>
          </w:p>
        </w:tc>
      </w:tr>
      <w:tr w:rsidR="00BA13B5" w:rsidTr="00BA13B5">
        <w:trPr>
          <w:trHeight w:val="300"/>
        </w:trPr>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21"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Собственник объекта адресации или лицо, обладающее иным вещным правом на объект адресации</w:t>
            </w:r>
          </w:p>
        </w:tc>
      </w:tr>
      <w:tr w:rsidR="00BA13B5" w:rsidTr="00BA13B5">
        <w:trPr>
          <w:trHeight w:val="300"/>
        </w:trPr>
        <w:tc>
          <w:tcPr>
            <w:tcW w:w="558" w:type="dxa"/>
            <w:tcBorders>
              <w:top w:val="nil"/>
              <w:left w:val="single" w:sz="6" w:space="0" w:color="000000"/>
              <w:bottom w:val="nil"/>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21" w:type="dxa"/>
            <w:gridSpan w:val="2"/>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882" w:type="dxa"/>
            <w:gridSpan w:val="11"/>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Представитель собственника объекта адресации или лица, обладающего иным вещным правом на объект адресации</w:t>
            </w:r>
          </w:p>
        </w:tc>
      </w:tr>
      <w:tr w:rsidR="00BA13B5" w:rsidTr="00BA13B5">
        <w:trPr>
          <w:trHeight w:val="300"/>
        </w:trPr>
        <w:tc>
          <w:tcPr>
            <w:tcW w:w="558" w:type="dxa"/>
            <w:vMerge w:val="restart"/>
            <w:tcBorders>
              <w:top w:val="nil"/>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21" w:type="dxa"/>
            <w:gridSpan w:val="2"/>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07" w:type="dxa"/>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8475" w:type="dxa"/>
            <w:gridSpan w:val="10"/>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физическое лицо:</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фамилия:</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имя (полностью):</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отчество (полностью) (при наличии):</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ИНН (при наличии):</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документ, удостоверяющий личность:</w:t>
            </w:r>
          </w:p>
        </w:tc>
        <w:tc>
          <w:tcPr>
            <w:tcW w:w="221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вид:</w:t>
            </w: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серия:</w:t>
            </w: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номер:</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358" w:type="dxa"/>
            <w:gridSpan w:val="4"/>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1125" w:type="dxa"/>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218" w:type="dxa"/>
            <w:gridSpan w:val="4"/>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дата выдачи:</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 xml:space="preserve">кем </w:t>
            </w:r>
            <w:proofErr w:type="gramStart"/>
            <w:r>
              <w:rPr>
                <w:rFonts w:ascii="Times New Roman" w:eastAsia="Times New Roman" w:hAnsi="Times New Roman"/>
                <w:lang w:eastAsia="ru-RU"/>
              </w:rPr>
              <w:t>выдан</w:t>
            </w:r>
            <w:proofErr w:type="gramEnd"/>
            <w:r>
              <w:rPr>
                <w:rFonts w:ascii="Times New Roman" w:eastAsia="Times New Roman" w:hAnsi="Times New Roman"/>
                <w:lang w:eastAsia="ru-RU"/>
              </w:rPr>
              <w:t>:</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2218" w:type="dxa"/>
            <w:gridSpan w:val="4"/>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 xml:space="preserve">"__" 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c>
          <w:tcPr>
            <w:tcW w:w="3483"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77"/>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902" w:type="dxa"/>
            <w:gridSpan w:val="4"/>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3483" w:type="dxa"/>
            <w:gridSpan w:val="5"/>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почтовый адрес:</w:t>
            </w:r>
          </w:p>
        </w:tc>
        <w:tc>
          <w:tcPr>
            <w:tcW w:w="3098" w:type="dxa"/>
            <w:gridSpan w:val="6"/>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адрес электронной почты (при наличии):</w:t>
            </w:r>
          </w:p>
        </w:tc>
      </w:tr>
      <w:tr w:rsidR="00BA13B5" w:rsidTr="00BA13B5">
        <w:trPr>
          <w:trHeight w:val="192"/>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3098" w:type="dxa"/>
            <w:gridSpan w:val="6"/>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29"/>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774" w:type="dxa"/>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14838" w:type="dxa"/>
            <w:gridSpan w:val="6"/>
            <w:vMerge/>
            <w:tcBorders>
              <w:top w:val="single" w:sz="6" w:space="0" w:color="000000"/>
              <w:left w:val="nil"/>
              <w:bottom w:val="single" w:sz="6" w:space="0" w:color="000000"/>
              <w:right w:val="nil"/>
            </w:tcBorders>
            <w:vAlign w:val="center"/>
            <w:hideMark/>
          </w:tcPr>
          <w:p w:rsidR="00BA13B5" w:rsidRDefault="00BA13B5">
            <w:pPr>
              <w:ind w:firstLine="0"/>
              <w:jc w:val="left"/>
              <w:rPr>
                <w:sz w:val="20"/>
              </w:rPr>
            </w:pPr>
          </w:p>
        </w:tc>
        <w:tc>
          <w:tcPr>
            <w:tcW w:w="5423" w:type="dxa"/>
            <w:gridSpan w:val="3"/>
            <w:vMerge/>
            <w:tcBorders>
              <w:top w:val="single" w:sz="6" w:space="0" w:color="000000"/>
              <w:left w:val="nil"/>
              <w:bottom w:val="single" w:sz="6" w:space="0" w:color="000000"/>
              <w:right w:val="nil"/>
            </w:tcBorders>
            <w:vAlign w:val="cente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и реквизиты документа, подтверждающего полномочия представителя:</w:t>
            </w:r>
          </w:p>
        </w:tc>
      </w:tr>
      <w:tr w:rsidR="00BA13B5" w:rsidTr="00BA13B5">
        <w:trPr>
          <w:trHeight w:val="101"/>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21"/>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юридическое лицо, в том числе орган государственной власти, иной государственный орган, орган местного самоуправления:</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vMerge w:val="restart"/>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полное наименование:</w:t>
            </w:r>
          </w:p>
        </w:tc>
        <w:tc>
          <w:tcPr>
            <w:tcW w:w="5520" w:type="dxa"/>
            <w:gridSpan w:val="8"/>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nil"/>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520" w:type="dxa"/>
            <w:gridSpan w:val="8"/>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КПП (для российского юридического лица):</w:t>
            </w: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ИНН (для российского юридического лица):</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856" w:type="dxa"/>
            <w:gridSpan w:val="3"/>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4619" w:type="dxa"/>
            <w:gridSpan w:val="7"/>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страна регистрации (инкорпорации) (для иностранного юридического лица):</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дата регистрации (для иностранного юридического лица):</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номер регистрации (для иностранного юридического лица):</w:t>
            </w: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 xml:space="preserve">"__" _________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85"/>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14538"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5423"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r>
      <w:tr w:rsidR="00BA13B5" w:rsidTr="00BA13B5">
        <w:trPr>
          <w:trHeight w:val="402"/>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почтовый адрес:</w:t>
            </w:r>
          </w:p>
        </w:tc>
        <w:tc>
          <w:tcPr>
            <w:tcW w:w="2917" w:type="dxa"/>
            <w:gridSpan w:val="5"/>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телефон для связи:</w:t>
            </w:r>
          </w:p>
        </w:tc>
        <w:tc>
          <w:tcPr>
            <w:tcW w:w="2603" w:type="dxa"/>
            <w:gridSpan w:val="3"/>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адрес электронной почты (при наличии):</w:t>
            </w:r>
          </w:p>
        </w:tc>
      </w:tr>
      <w:tr w:rsidR="00BA13B5" w:rsidTr="00BA13B5">
        <w:trPr>
          <w:trHeight w:val="173"/>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917" w:type="dxa"/>
            <w:gridSpan w:val="5"/>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c>
          <w:tcPr>
            <w:tcW w:w="2603" w:type="dxa"/>
            <w:gridSpan w:val="3"/>
            <w:vMerge w:val="restart"/>
            <w:tcBorders>
              <w:top w:val="single" w:sz="6" w:space="0" w:color="000000"/>
              <w:left w:val="single" w:sz="6" w:space="0" w:color="000000"/>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39"/>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2955" w:type="dxa"/>
            <w:gridSpan w:val="2"/>
            <w:tcBorders>
              <w:top w:val="single" w:sz="6" w:space="0" w:color="000000"/>
              <w:left w:val="nil"/>
              <w:bottom w:val="single" w:sz="6" w:space="0" w:color="000000"/>
              <w:right w:val="nil"/>
            </w:tcBorders>
            <w:tcMar>
              <w:top w:w="140" w:type="dxa"/>
              <w:left w:w="80" w:type="dxa"/>
              <w:bottom w:w="140" w:type="dxa"/>
              <w:right w:w="80" w:type="dxa"/>
            </w:tcMar>
            <w:hideMark/>
          </w:tcPr>
          <w:p w:rsidR="00BA13B5" w:rsidRDefault="00BA13B5">
            <w:pPr>
              <w:ind w:firstLine="0"/>
              <w:jc w:val="left"/>
              <w:rPr>
                <w:sz w:val="20"/>
              </w:rPr>
            </w:pPr>
          </w:p>
        </w:tc>
        <w:tc>
          <w:tcPr>
            <w:tcW w:w="14538" w:type="dxa"/>
            <w:gridSpan w:val="5"/>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5423" w:type="dxa"/>
            <w:gridSpan w:val="3"/>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r>
      <w:tr w:rsidR="00BA13B5" w:rsidTr="00BA13B5">
        <w:trPr>
          <w:trHeight w:val="300"/>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наименование и реквизиты документа, подтверждающего полномочия представителя:</w:t>
            </w:r>
          </w:p>
        </w:tc>
      </w:tr>
      <w:tr w:rsidR="00BA13B5" w:rsidTr="00BA13B5">
        <w:trPr>
          <w:trHeight w:val="94"/>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rPr>
          <w:trHeight w:val="128"/>
        </w:trPr>
        <w:tc>
          <w:tcPr>
            <w:tcW w:w="300" w:type="dxa"/>
            <w:vMerge/>
            <w:tcBorders>
              <w:top w:val="nil"/>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300" w:type="dxa"/>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0"/>
              </w:rPr>
            </w:pPr>
          </w:p>
        </w:tc>
        <w:tc>
          <w:tcPr>
            <w:tcW w:w="8475" w:type="dxa"/>
            <w:gridSpan w:val="10"/>
            <w:tcBorders>
              <w:top w:val="single" w:sz="6" w:space="0" w:color="000000"/>
              <w:left w:val="nil"/>
              <w:bottom w:val="single" w:sz="6" w:space="0" w:color="000000"/>
              <w:right w:val="single" w:sz="6" w:space="0" w:color="000000"/>
            </w:tcBorders>
            <w:tcMar>
              <w:top w:w="140" w:type="dxa"/>
              <w:left w:w="80" w:type="dxa"/>
              <w:bottom w:w="140" w:type="dxa"/>
              <w:right w:w="80" w:type="dxa"/>
            </w:tcMar>
            <w:hideMark/>
          </w:tcPr>
          <w:p w:rsidR="00BA13B5" w:rsidRDefault="00BA13B5">
            <w:pPr>
              <w:ind w:firstLine="0"/>
              <w:jc w:val="left"/>
              <w:rPr>
                <w:sz w:val="20"/>
              </w:rPr>
            </w:pPr>
          </w:p>
        </w:tc>
      </w:tr>
      <w:tr w:rsidR="00BA13B5" w:rsidTr="00BA13B5">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suppressAutoHyphens/>
              <w:ind w:right="-1"/>
              <w:rPr>
                <w:sz w:val="24"/>
                <w:szCs w:val="24"/>
                <w:lang w:eastAsia="ar-SA"/>
              </w:rPr>
            </w:pPr>
            <w:r>
              <w:rPr>
                <w:sz w:val="24"/>
                <w:szCs w:val="24"/>
              </w:rPr>
              <w:t>8</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Документы, прилагаемые к заявлению:</w:t>
            </w: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Оригинал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Копия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Оригинал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Копия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4894" w:type="dxa"/>
            <w:gridSpan w:val="6"/>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Оригинал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c>
          <w:tcPr>
            <w:tcW w:w="4383" w:type="dxa"/>
            <w:gridSpan w:val="6"/>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Копия в количестве ___ экз., на ___ </w:t>
            </w:r>
            <w:proofErr w:type="gramStart"/>
            <w:r>
              <w:rPr>
                <w:rFonts w:ascii="Times New Roman" w:eastAsia="Times New Roman" w:hAnsi="Times New Roman"/>
                <w:lang w:eastAsia="ru-RU"/>
              </w:rPr>
              <w:t>л</w:t>
            </w:r>
            <w:proofErr w:type="gramEnd"/>
            <w:r>
              <w:rPr>
                <w:rFonts w:ascii="Times New Roman" w:eastAsia="Times New Roman" w:hAnsi="Times New Roman"/>
                <w:lang w:eastAsia="ru-RU"/>
              </w:rPr>
              <w:t>.</w:t>
            </w:r>
          </w:p>
        </w:tc>
      </w:tr>
      <w:tr w:rsidR="00BA13B5" w:rsidTr="00BA13B5">
        <w:tc>
          <w:tcPr>
            <w:tcW w:w="584" w:type="dxa"/>
            <w:gridSpan w:val="2"/>
            <w:vMerge w:val="restart"/>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jc w:val="right"/>
              <w:rPr>
                <w:rFonts w:ascii="Times New Roman" w:eastAsia="Times New Roman" w:hAnsi="Times New Roman"/>
                <w:lang w:eastAsia="ar-SA"/>
              </w:rPr>
            </w:pPr>
            <w:r>
              <w:rPr>
                <w:rFonts w:ascii="Times New Roman" w:eastAsia="Times New Roman" w:hAnsi="Times New Roman"/>
                <w:lang w:eastAsia="ru-RU"/>
              </w:rPr>
              <w:t>9</w:t>
            </w:r>
          </w:p>
        </w:tc>
        <w:tc>
          <w:tcPr>
            <w:tcW w:w="9277" w:type="dxa"/>
            <w:gridSpan w:val="1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Примечание:</w:t>
            </w: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600" w:type="dxa"/>
            <w:gridSpan w:val="2"/>
            <w:vMerge/>
            <w:tcBorders>
              <w:top w:val="single" w:sz="6" w:space="0" w:color="000000"/>
              <w:left w:val="single" w:sz="6" w:space="0" w:color="000000"/>
              <w:bottom w:val="single" w:sz="6" w:space="0" w:color="000000"/>
              <w:right w:val="single" w:sz="6" w:space="0" w:color="000000"/>
            </w:tcBorders>
            <w:vAlign w:val="center"/>
            <w:hideMark/>
          </w:tcPr>
          <w:p w:rsidR="00BA13B5" w:rsidRDefault="00BA13B5">
            <w:pPr>
              <w:ind w:firstLine="0"/>
              <w:jc w:val="left"/>
              <w:rPr>
                <w:sz w:val="24"/>
                <w:szCs w:val="24"/>
                <w:lang w:eastAsia="ar-SA"/>
              </w:rPr>
            </w:pPr>
          </w:p>
        </w:tc>
        <w:tc>
          <w:tcPr>
            <w:tcW w:w="9277" w:type="dxa"/>
            <w:gridSpan w:val="12"/>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vanish/>
          <w:sz w:val="24"/>
          <w:szCs w:val="24"/>
          <w:lang w:eastAsia="ar-SA"/>
        </w:rPr>
      </w:pPr>
    </w:p>
    <w:tbl>
      <w:tblPr>
        <w:tblW w:w="9855" w:type="dxa"/>
        <w:tblBorders>
          <w:top w:val="single" w:sz="6" w:space="0" w:color="000000"/>
          <w:left w:val="single" w:sz="6" w:space="0" w:color="000000"/>
          <w:bottom w:val="single" w:sz="6" w:space="0" w:color="000000"/>
          <w:right w:val="single" w:sz="6" w:space="0" w:color="000000"/>
        </w:tblBorders>
        <w:shd w:val="clear" w:color="auto" w:fill="FFFFFF"/>
        <w:tblLayout w:type="fixed"/>
        <w:tblCellMar>
          <w:left w:w="0" w:type="dxa"/>
          <w:right w:w="0" w:type="dxa"/>
        </w:tblCellMar>
        <w:tblLook w:val="04A0" w:firstRow="1" w:lastRow="0" w:firstColumn="1" w:lastColumn="0" w:noHBand="0" w:noVBand="1"/>
      </w:tblPr>
      <w:tblGrid>
        <w:gridCol w:w="585"/>
        <w:gridCol w:w="2706"/>
        <w:gridCol w:w="3803"/>
        <w:gridCol w:w="1336"/>
        <w:gridCol w:w="1425"/>
      </w:tblGrid>
      <w:tr w:rsidR="00BA13B5" w:rsidTr="00BA13B5">
        <w:tc>
          <w:tcPr>
            <w:tcW w:w="7098" w:type="dxa"/>
            <w:gridSpan w:val="3"/>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c>
          <w:tcPr>
            <w:tcW w:w="1337"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Лист N ___</w:t>
            </w:r>
          </w:p>
        </w:tc>
        <w:tc>
          <w:tcPr>
            <w:tcW w:w="1426"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20" w:right="-1"/>
              <w:rPr>
                <w:rFonts w:ascii="Times New Roman" w:eastAsia="Times New Roman" w:hAnsi="Times New Roman"/>
                <w:lang w:eastAsia="ar-SA"/>
              </w:rPr>
            </w:pPr>
            <w:r>
              <w:rPr>
                <w:rFonts w:ascii="Times New Roman" w:eastAsia="Times New Roman" w:hAnsi="Times New Roman"/>
                <w:lang w:eastAsia="ru-RU"/>
              </w:rPr>
              <w:t>Всего листов ___</w:t>
            </w:r>
          </w:p>
        </w:tc>
      </w:tr>
      <w:tr w:rsidR="00BA13B5" w:rsidTr="00BA13B5">
        <w:tc>
          <w:tcPr>
            <w:tcW w:w="7098" w:type="dxa"/>
            <w:gridSpan w:val="3"/>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Default="00BA13B5">
            <w:pPr>
              <w:ind w:firstLine="0"/>
              <w:jc w:val="left"/>
              <w:rPr>
                <w:sz w:val="20"/>
              </w:rPr>
            </w:pPr>
          </w:p>
        </w:tc>
        <w:tc>
          <w:tcPr>
            <w:tcW w:w="1337"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Default="00BA13B5">
            <w:pPr>
              <w:ind w:firstLine="0"/>
              <w:jc w:val="left"/>
              <w:rPr>
                <w:sz w:val="20"/>
              </w:rPr>
            </w:pPr>
          </w:p>
        </w:tc>
        <w:tc>
          <w:tcPr>
            <w:tcW w:w="1426" w:type="dxa"/>
            <w:tcBorders>
              <w:top w:val="single" w:sz="6" w:space="0" w:color="000000"/>
              <w:left w:val="nil"/>
              <w:bottom w:val="single" w:sz="6" w:space="0" w:color="000000"/>
              <w:right w:val="nil"/>
            </w:tcBorders>
            <w:shd w:val="clear" w:color="auto" w:fill="FFFFFF"/>
            <w:tcMar>
              <w:top w:w="140" w:type="dxa"/>
              <w:left w:w="80" w:type="dxa"/>
              <w:bottom w:w="140" w:type="dxa"/>
              <w:right w:w="80" w:type="dxa"/>
            </w:tcMar>
            <w:hideMark/>
          </w:tcPr>
          <w:p w:rsidR="00BA13B5" w:rsidRDefault="00BA13B5">
            <w:pPr>
              <w:ind w:firstLine="0"/>
              <w:jc w:val="left"/>
              <w:rPr>
                <w:sz w:val="20"/>
              </w:rPr>
            </w:pPr>
          </w:p>
        </w:tc>
      </w:tr>
      <w:tr w:rsidR="00BA13B5" w:rsidTr="00BA13B5">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10</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proofErr w:type="gramStart"/>
            <w:r>
              <w:rPr>
                <w:rFonts w:ascii="Times New Roman" w:eastAsia="Times New Roman" w:hAnsi="Times New Roman"/>
                <w:lang w:eastAsia="ru-RU"/>
              </w:rPr>
              <w:t>Подтверждаю свое согласие, а также согласие представляемого мною лица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иные действия, необходимые для обработки персональных данных в рамках предоставления органами, осуществляющими присвоение, изменение и аннулирование адресов, в соответствии с законодательством Российской Федерации), в том числе в</w:t>
            </w:r>
            <w:proofErr w:type="gramEnd"/>
            <w:r>
              <w:rPr>
                <w:rFonts w:ascii="Times New Roman" w:eastAsia="Times New Roman" w:hAnsi="Times New Roman"/>
                <w:lang w:eastAsia="ru-RU"/>
              </w:rPr>
              <w:t xml:space="preserve"> автоматизированном </w:t>
            </w:r>
            <w:proofErr w:type="gramStart"/>
            <w:r>
              <w:rPr>
                <w:rFonts w:ascii="Times New Roman" w:eastAsia="Times New Roman" w:hAnsi="Times New Roman"/>
                <w:lang w:eastAsia="ru-RU"/>
              </w:rPr>
              <w:t>режиме</w:t>
            </w:r>
            <w:proofErr w:type="gramEnd"/>
            <w:r>
              <w:rPr>
                <w:rFonts w:ascii="Times New Roman" w:eastAsia="Times New Roman" w:hAnsi="Times New Roman"/>
                <w:lang w:eastAsia="ru-RU"/>
              </w:rPr>
              <w:t>, включая принятие решений на их основе органом, осуществляющим присвоение, изменение и аннулирование адресов, в целях предоставления государственной услуги.</w:t>
            </w:r>
          </w:p>
        </w:tc>
      </w:tr>
      <w:tr w:rsidR="00BA13B5" w:rsidTr="00BA13B5">
        <w:tc>
          <w:tcPr>
            <w:tcW w:w="585" w:type="dxa"/>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11</w:t>
            </w:r>
          </w:p>
        </w:tc>
        <w:tc>
          <w:tcPr>
            <w:tcW w:w="9276" w:type="dxa"/>
            <w:gridSpan w:val="4"/>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Настоящим также подтверждаю, что:</w:t>
            </w:r>
          </w:p>
          <w:p w:rsidR="00BA13B5" w:rsidRDefault="00BA13B5">
            <w:pPr>
              <w:pStyle w:val="a6"/>
              <w:spacing w:after="0"/>
              <w:ind w:left="0" w:right="-1"/>
              <w:rPr>
                <w:rFonts w:ascii="Times New Roman" w:eastAsia="Times New Roman" w:hAnsi="Times New Roman"/>
                <w:lang w:eastAsia="ru-RU"/>
              </w:rPr>
            </w:pPr>
            <w:r>
              <w:rPr>
                <w:rFonts w:ascii="Times New Roman" w:eastAsia="Times New Roman" w:hAnsi="Times New Roman"/>
                <w:lang w:eastAsia="ru-RU"/>
              </w:rPr>
              <w:t>сведения, указанные в настоящем заявлении, на дату представления заявления достоверны;</w:t>
            </w:r>
          </w:p>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представленные правоустанавливающи</w:t>
            </w:r>
            <w:proofErr w:type="gramStart"/>
            <w:r>
              <w:rPr>
                <w:rFonts w:ascii="Times New Roman" w:eastAsia="Times New Roman" w:hAnsi="Times New Roman"/>
                <w:lang w:eastAsia="ru-RU"/>
              </w:rPr>
              <w:t>й(</w:t>
            </w:r>
            <w:proofErr w:type="spellStart"/>
            <w:proofErr w:type="gramEnd"/>
            <w:r>
              <w:rPr>
                <w:rFonts w:ascii="Times New Roman" w:eastAsia="Times New Roman" w:hAnsi="Times New Roman"/>
                <w:lang w:eastAsia="ru-RU"/>
              </w:rPr>
              <w:t>ие</w:t>
            </w:r>
            <w:proofErr w:type="spellEnd"/>
            <w:r>
              <w:rPr>
                <w:rFonts w:ascii="Times New Roman" w:eastAsia="Times New Roman" w:hAnsi="Times New Roman"/>
                <w:lang w:eastAsia="ru-RU"/>
              </w:rPr>
              <w:t>) документ(ы) и иные документы и содержащиеся в них сведения соответствуют установленным законодательством Российской Федерации требованиям.</w:t>
            </w:r>
          </w:p>
        </w:tc>
      </w:tr>
      <w:tr w:rsidR="00BA13B5" w:rsidTr="00BA13B5">
        <w:tc>
          <w:tcPr>
            <w:tcW w:w="585" w:type="dxa"/>
            <w:tcBorders>
              <w:top w:val="single" w:sz="6" w:space="0" w:color="000000"/>
              <w:left w:val="single" w:sz="6" w:space="0" w:color="000000"/>
              <w:bottom w:val="nil"/>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12</w:t>
            </w:r>
          </w:p>
        </w:tc>
        <w:tc>
          <w:tcPr>
            <w:tcW w:w="651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Подпись</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Дата</w:t>
            </w:r>
          </w:p>
        </w:tc>
      </w:tr>
      <w:tr w:rsidR="00BA13B5" w:rsidTr="00BA13B5">
        <w:tc>
          <w:tcPr>
            <w:tcW w:w="585" w:type="dxa"/>
            <w:tcBorders>
              <w:top w:val="nil"/>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hideMark/>
          </w:tcPr>
          <w:p w:rsidR="00BA13B5" w:rsidRDefault="00BA13B5">
            <w:pPr>
              <w:ind w:firstLine="0"/>
              <w:jc w:val="left"/>
              <w:rPr>
                <w:sz w:val="20"/>
              </w:rPr>
            </w:pPr>
          </w:p>
        </w:tc>
        <w:tc>
          <w:tcPr>
            <w:tcW w:w="2708" w:type="dxa"/>
            <w:tcBorders>
              <w:top w:val="single" w:sz="6" w:space="0" w:color="000000"/>
              <w:left w:val="single" w:sz="6" w:space="0" w:color="000000"/>
              <w:bottom w:val="single" w:sz="6" w:space="0" w:color="000000"/>
              <w:right w:val="nil"/>
            </w:tcBorders>
            <w:shd w:val="clear" w:color="auto" w:fill="FFFFFF"/>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_________________</w:t>
            </w:r>
          </w:p>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(подпись)</w:t>
            </w:r>
          </w:p>
        </w:tc>
        <w:tc>
          <w:tcPr>
            <w:tcW w:w="3805" w:type="dxa"/>
            <w:tcBorders>
              <w:top w:val="single" w:sz="6" w:space="0" w:color="000000"/>
              <w:left w:val="nil"/>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_______________________</w:t>
            </w:r>
          </w:p>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(инициалы, фамилия)</w:t>
            </w:r>
          </w:p>
        </w:tc>
        <w:tc>
          <w:tcPr>
            <w:tcW w:w="2763" w:type="dxa"/>
            <w:gridSpan w:val="2"/>
            <w:tcBorders>
              <w:top w:val="single" w:sz="6" w:space="0" w:color="000000"/>
              <w:left w:val="single" w:sz="6" w:space="0" w:color="000000"/>
              <w:bottom w:val="single" w:sz="6" w:space="0" w:color="000000"/>
              <w:right w:val="single" w:sz="6" w:space="0" w:color="000000"/>
            </w:tcBorders>
            <w:shd w:val="clear" w:color="auto" w:fill="FFFFFF"/>
            <w:tcMar>
              <w:top w:w="140" w:type="dxa"/>
              <w:left w:w="80" w:type="dxa"/>
              <w:bottom w:w="140" w:type="dxa"/>
              <w:right w:w="80" w:type="dxa"/>
            </w:tcMar>
            <w:vAlign w:val="cente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 xml:space="preserve">"__" ___________ ____ </w:t>
            </w:r>
            <w:proofErr w:type="gramStart"/>
            <w:r>
              <w:rPr>
                <w:rFonts w:ascii="Times New Roman" w:eastAsia="Times New Roman" w:hAnsi="Times New Roman"/>
                <w:lang w:eastAsia="ru-RU"/>
              </w:rPr>
              <w:t>г</w:t>
            </w:r>
            <w:proofErr w:type="gramEnd"/>
            <w:r>
              <w:rPr>
                <w:rFonts w:ascii="Times New Roman" w:eastAsia="Times New Roman" w:hAnsi="Times New Roman"/>
                <w:lang w:eastAsia="ru-RU"/>
              </w:rPr>
              <w:t>.</w:t>
            </w:r>
          </w:p>
        </w:tc>
      </w:tr>
      <w:tr w:rsidR="00BA13B5" w:rsidTr="00BA13B5">
        <w:tc>
          <w:tcPr>
            <w:tcW w:w="585" w:type="dxa"/>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jc w:val="center"/>
              <w:rPr>
                <w:rFonts w:ascii="Times New Roman" w:eastAsia="Times New Roman" w:hAnsi="Times New Roman"/>
                <w:lang w:eastAsia="ar-SA"/>
              </w:rPr>
            </w:pPr>
            <w:r>
              <w:rPr>
                <w:rFonts w:ascii="Times New Roman" w:eastAsia="Times New Roman" w:hAnsi="Times New Roman"/>
                <w:lang w:eastAsia="ru-RU"/>
              </w:rPr>
              <w:t>13</w:t>
            </w:r>
          </w:p>
        </w:tc>
        <w:tc>
          <w:tcPr>
            <w:tcW w:w="9276" w:type="dxa"/>
            <w:gridSpan w:val="4"/>
            <w:tcBorders>
              <w:top w:val="single" w:sz="6" w:space="0" w:color="000000"/>
              <w:left w:val="single" w:sz="6" w:space="0" w:color="000000"/>
              <w:bottom w:val="single" w:sz="4" w:space="0" w:color="auto"/>
              <w:right w:val="single" w:sz="6" w:space="0" w:color="000000"/>
            </w:tcBorders>
            <w:shd w:val="clear" w:color="auto" w:fill="FFFFFF"/>
            <w:tcMar>
              <w:top w:w="140" w:type="dxa"/>
              <w:left w:w="80" w:type="dxa"/>
              <w:bottom w:w="140" w:type="dxa"/>
              <w:right w:w="80" w:type="dxa"/>
            </w:tcMar>
            <w:hideMark/>
          </w:tcPr>
          <w:p w:rsidR="00BA13B5" w:rsidRDefault="00BA13B5">
            <w:pPr>
              <w:pStyle w:val="a6"/>
              <w:spacing w:after="0"/>
              <w:ind w:left="0" w:right="-1"/>
              <w:rPr>
                <w:rFonts w:ascii="Times New Roman" w:eastAsia="Times New Roman" w:hAnsi="Times New Roman"/>
                <w:lang w:eastAsia="ar-SA"/>
              </w:rPr>
            </w:pPr>
            <w:r>
              <w:rPr>
                <w:rFonts w:ascii="Times New Roman" w:eastAsia="Times New Roman" w:hAnsi="Times New Roman"/>
                <w:lang w:eastAsia="ru-RU"/>
              </w:rPr>
              <w:t>Отметка специалиста, принявшего заявление и приложенные к нему документы:</w:t>
            </w:r>
          </w:p>
        </w:tc>
      </w:tr>
      <w:tr w:rsidR="00BA13B5" w:rsidTr="00BA13B5">
        <w:tc>
          <w:tcPr>
            <w:tcW w:w="585" w:type="dxa"/>
            <w:tcBorders>
              <w:top w:val="single" w:sz="4" w:space="0" w:color="auto"/>
              <w:left w:val="single" w:sz="4" w:space="0" w:color="auto"/>
              <w:bottom w:val="single" w:sz="4" w:space="0" w:color="auto"/>
              <w:right w:val="single" w:sz="4" w:space="0" w:color="auto"/>
            </w:tcBorders>
            <w:shd w:val="clear" w:color="auto" w:fill="FFFFFF"/>
            <w:tcMar>
              <w:top w:w="140" w:type="dxa"/>
              <w:left w:w="80" w:type="dxa"/>
              <w:bottom w:w="140" w:type="dxa"/>
              <w:right w:w="80" w:type="dxa"/>
            </w:tcMar>
            <w:hideMark/>
          </w:tcPr>
          <w:p w:rsidR="00BA13B5" w:rsidRDefault="00BA13B5">
            <w:pPr>
              <w:ind w:firstLine="0"/>
              <w:jc w:val="left"/>
              <w:rPr>
                <w:sz w:val="20"/>
              </w:rPr>
            </w:pPr>
          </w:p>
        </w:tc>
        <w:tc>
          <w:tcPr>
            <w:tcW w:w="9276" w:type="dxa"/>
            <w:gridSpan w:val="4"/>
            <w:tcBorders>
              <w:top w:val="single" w:sz="4" w:space="0" w:color="auto"/>
              <w:left w:val="single" w:sz="4" w:space="0" w:color="auto"/>
              <w:bottom w:val="single" w:sz="4" w:space="0" w:color="auto"/>
              <w:right w:val="single" w:sz="4" w:space="0" w:color="auto"/>
            </w:tcBorders>
            <w:shd w:val="clear" w:color="auto" w:fill="FFFFFF"/>
            <w:vAlign w:val="center"/>
            <w:hideMark/>
          </w:tcPr>
          <w:p w:rsidR="00BA13B5" w:rsidRDefault="00BA13B5">
            <w:pPr>
              <w:ind w:firstLine="0"/>
              <w:jc w:val="left"/>
              <w:rPr>
                <w:sz w:val="20"/>
              </w:rPr>
            </w:pPr>
          </w:p>
        </w:tc>
      </w:tr>
    </w:tbl>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24"/>
          <w:szCs w:val="24"/>
        </w:rPr>
      </w:pPr>
      <w:r>
        <w:rPr>
          <w:sz w:val="24"/>
          <w:szCs w:val="24"/>
        </w:rPr>
        <w:lastRenderedPageBreak/>
        <w:br/>
      </w:r>
    </w:p>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24"/>
          <w:szCs w:val="24"/>
        </w:rPr>
      </w:pPr>
    </w:p>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24"/>
          <w:szCs w:val="24"/>
        </w:rPr>
      </w:pPr>
    </w:p>
    <w:p w:rsidR="00BA13B5" w:rsidRDefault="00BA13B5" w:rsidP="00BA13B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rPr>
          <w:sz w:val="24"/>
          <w:szCs w:val="24"/>
          <w:lang w:eastAsia="ar-SA"/>
        </w:rPr>
      </w:pPr>
      <w:r>
        <w:rPr>
          <w:sz w:val="24"/>
          <w:szCs w:val="24"/>
        </w:rPr>
        <w:t>&lt;1&gt; Строка дублируется для каждого объединенного земельного участка.</w:t>
      </w:r>
    </w:p>
    <w:p w:rsidR="00BA13B5" w:rsidRDefault="00BA13B5" w:rsidP="00BA13B5">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1"/>
        <w:rPr>
          <w:rFonts w:ascii="Times New Roman" w:eastAsia="Times New Roman" w:hAnsi="Times New Roman"/>
          <w:lang w:eastAsia="ru-RU"/>
        </w:rPr>
      </w:pPr>
      <w:r>
        <w:rPr>
          <w:rFonts w:ascii="Times New Roman" w:eastAsia="Times New Roman" w:hAnsi="Times New Roman"/>
          <w:lang w:eastAsia="ru-RU"/>
        </w:rPr>
        <w:t>&lt;2&gt; Строка дублируется для каждого перераспределенного земельного участка.</w:t>
      </w:r>
    </w:p>
    <w:p w:rsidR="00BA13B5" w:rsidRDefault="00BA13B5" w:rsidP="00BA13B5">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1"/>
        <w:rPr>
          <w:rFonts w:ascii="Times New Roman" w:eastAsia="Times New Roman" w:hAnsi="Times New Roman"/>
          <w:lang w:eastAsia="ru-RU"/>
        </w:rPr>
      </w:pPr>
      <w:r>
        <w:rPr>
          <w:rFonts w:ascii="Times New Roman" w:eastAsia="Times New Roman" w:hAnsi="Times New Roman"/>
          <w:lang w:eastAsia="ru-RU"/>
        </w:rPr>
        <w:t>&lt;3&gt; Строка дублируется для каждого разделенного помещения.</w:t>
      </w:r>
    </w:p>
    <w:p w:rsidR="00BA13B5" w:rsidRDefault="00BA13B5" w:rsidP="00BA13B5">
      <w:pPr>
        <w:pStyle w:val="a6"/>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0" w:right="-1"/>
        <w:rPr>
          <w:rFonts w:ascii="Times New Roman" w:eastAsia="Times New Roman" w:hAnsi="Times New Roman"/>
          <w:lang w:eastAsia="ru-RU"/>
        </w:rPr>
      </w:pPr>
      <w:r>
        <w:rPr>
          <w:rFonts w:ascii="Times New Roman" w:eastAsia="Times New Roman" w:hAnsi="Times New Roman"/>
          <w:lang w:eastAsia="ru-RU"/>
        </w:rPr>
        <w:t>&lt;4&gt; Строка дублируется для каждого объединенного помещения.</w:t>
      </w:r>
    </w:p>
    <w:p w:rsidR="00BA13B5" w:rsidRDefault="00BA13B5" w:rsidP="00BA13B5">
      <w:pPr>
        <w:widowControl w:val="0"/>
        <w:tabs>
          <w:tab w:val="left" w:pos="567"/>
        </w:tabs>
        <w:ind w:firstLine="426"/>
        <w:jc w:val="right"/>
        <w:rPr>
          <w:sz w:val="24"/>
          <w:szCs w:val="24"/>
        </w:rPr>
      </w:pPr>
      <w:r>
        <w:rPr>
          <w:sz w:val="24"/>
          <w:szCs w:val="24"/>
        </w:rPr>
        <w:br w:type="page"/>
      </w:r>
      <w:r>
        <w:rPr>
          <w:sz w:val="24"/>
          <w:szCs w:val="24"/>
        </w:rPr>
        <w:lastRenderedPageBreak/>
        <w:t>Приложение №2</w:t>
      </w:r>
    </w:p>
    <w:p w:rsidR="00BA13B5" w:rsidRDefault="00BA13B5" w:rsidP="00BA13B5">
      <w:pPr>
        <w:widowControl w:val="0"/>
        <w:tabs>
          <w:tab w:val="left" w:pos="567"/>
        </w:tabs>
        <w:ind w:firstLine="567"/>
        <w:jc w:val="right"/>
        <w:rPr>
          <w:sz w:val="24"/>
          <w:szCs w:val="24"/>
        </w:rPr>
      </w:pPr>
      <w:r>
        <w:rPr>
          <w:sz w:val="24"/>
          <w:szCs w:val="24"/>
        </w:rPr>
        <w:t>к Административному регламенту</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right"/>
        <w:rPr>
          <w:bCs/>
          <w:sz w:val="24"/>
          <w:szCs w:val="24"/>
        </w:rPr>
      </w:pPr>
      <w:r>
        <w:rPr>
          <w:bCs/>
          <w:sz w:val="24"/>
          <w:szCs w:val="24"/>
        </w:rPr>
        <w:t>предоставления муниципальной услуги</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24"/>
          <w:szCs w:val="24"/>
        </w:rPr>
      </w:pPr>
      <w:r>
        <w:rPr>
          <w:bCs/>
          <w:sz w:val="24"/>
          <w:szCs w:val="24"/>
        </w:rPr>
        <w:t>«</w:t>
      </w:r>
      <w:r>
        <w:rPr>
          <w:sz w:val="24"/>
          <w:szCs w:val="24"/>
        </w:rPr>
        <w:t xml:space="preserve">Присвоение и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24"/>
          <w:szCs w:val="24"/>
        </w:rPr>
      </w:pPr>
      <w:r>
        <w:rPr>
          <w:sz w:val="24"/>
          <w:szCs w:val="24"/>
        </w:rPr>
        <w:t xml:space="preserve">аннулирование адресов объекту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24"/>
          <w:szCs w:val="24"/>
        </w:rPr>
      </w:pPr>
      <w:r>
        <w:rPr>
          <w:sz w:val="24"/>
          <w:szCs w:val="24"/>
        </w:rPr>
        <w:t>адресации</w:t>
      </w:r>
      <w:r>
        <w:rPr>
          <w:bCs/>
          <w:sz w:val="24"/>
          <w:szCs w:val="24"/>
        </w:rPr>
        <w:t xml:space="preserve">» в сельском поселении </w:t>
      </w:r>
      <w:r w:rsidR="00E05EEA">
        <w:rPr>
          <w:bCs/>
          <w:sz w:val="24"/>
          <w:szCs w:val="24"/>
        </w:rPr>
        <w:t>Курманкеевский</w:t>
      </w:r>
      <w:r>
        <w:rPr>
          <w:bCs/>
          <w:sz w:val="24"/>
          <w:szCs w:val="24"/>
        </w:rPr>
        <w:t xml:space="preserve"> сельсовет муниципального района Давлекановский район Республики Башкортостан»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b/>
          <w:bCs/>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24"/>
          <w:szCs w:val="24"/>
        </w:rPr>
      </w:pPr>
      <w:r>
        <w:rPr>
          <w:b/>
          <w:bCs/>
          <w:sz w:val="24"/>
          <w:szCs w:val="24"/>
        </w:rPr>
        <w:t>Расписка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bCs/>
          <w:sz w:val="24"/>
          <w:szCs w:val="24"/>
        </w:rPr>
      </w:pPr>
      <w:r>
        <w:rPr>
          <w:b/>
          <w:bCs/>
          <w:sz w:val="24"/>
          <w:szCs w:val="24"/>
        </w:rPr>
        <w:t>о приеме документов на предоставление муниципальной услуги «</w:t>
      </w:r>
      <w:r>
        <w:rPr>
          <w:b/>
          <w:sz w:val="24"/>
          <w:szCs w:val="24"/>
        </w:rPr>
        <w:t>Присвоение и аннулирование адресов объекту адресации</w:t>
      </w:r>
      <w:r>
        <w:rPr>
          <w:b/>
          <w:bCs/>
          <w:sz w:val="24"/>
          <w:szCs w:val="24"/>
        </w:rPr>
        <w:t>»</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bCs/>
          <w:sz w:val="24"/>
          <w:szCs w:val="24"/>
        </w:rPr>
      </w:pPr>
    </w:p>
    <w:tbl>
      <w:tblPr>
        <w:tblW w:w="5000" w:type="pct"/>
        <w:tblLook w:val="04A0" w:firstRow="1" w:lastRow="0" w:firstColumn="1" w:lastColumn="0" w:noHBand="0" w:noVBand="1"/>
      </w:tblPr>
      <w:tblGrid>
        <w:gridCol w:w="5151"/>
        <w:gridCol w:w="2207"/>
        <w:gridCol w:w="2213"/>
      </w:tblGrid>
      <w:tr w:rsidR="00BA13B5" w:rsidTr="00BA13B5">
        <w:trPr>
          <w:trHeight w:val="629"/>
        </w:trPr>
        <w:tc>
          <w:tcPr>
            <w:tcW w:w="2691" w:type="pct"/>
            <w:vMerge w:val="restart"/>
            <w:vAlign w:val="center"/>
            <w:hideMark/>
          </w:tcPr>
          <w:p w:rsidR="00BA13B5" w:rsidRDefault="00BA13B5">
            <w:pPr>
              <w:rPr>
                <w:sz w:val="24"/>
                <w:szCs w:val="24"/>
                <w:lang w:val="en-US"/>
              </w:rPr>
            </w:pPr>
            <w:r>
              <w:rPr>
                <w:sz w:val="24"/>
                <w:szCs w:val="24"/>
              </w:rPr>
              <w:t>Заявитель ____________________________,</w:t>
            </w:r>
          </w:p>
        </w:tc>
        <w:tc>
          <w:tcPr>
            <w:tcW w:w="1153" w:type="pct"/>
            <w:tcBorders>
              <w:top w:val="nil"/>
              <w:left w:val="nil"/>
              <w:bottom w:val="single" w:sz="4" w:space="0" w:color="auto"/>
              <w:right w:val="nil"/>
            </w:tcBorders>
            <w:vAlign w:val="bottom"/>
            <w:hideMark/>
          </w:tcPr>
          <w:p w:rsidR="00BA13B5" w:rsidRDefault="00BA13B5">
            <w:pPr>
              <w:rPr>
                <w:sz w:val="24"/>
                <w:szCs w:val="24"/>
              </w:rPr>
            </w:pPr>
            <w:r>
              <w:rPr>
                <w:sz w:val="24"/>
                <w:szCs w:val="24"/>
              </w:rPr>
              <w:t>серия:</w:t>
            </w:r>
          </w:p>
        </w:tc>
        <w:tc>
          <w:tcPr>
            <w:tcW w:w="1156" w:type="pct"/>
            <w:tcBorders>
              <w:top w:val="nil"/>
              <w:left w:val="nil"/>
              <w:bottom w:val="single" w:sz="4" w:space="0" w:color="auto"/>
              <w:right w:val="nil"/>
            </w:tcBorders>
            <w:vAlign w:val="bottom"/>
            <w:hideMark/>
          </w:tcPr>
          <w:p w:rsidR="00BA13B5" w:rsidRDefault="00BA13B5">
            <w:pPr>
              <w:rPr>
                <w:sz w:val="24"/>
                <w:szCs w:val="24"/>
              </w:rPr>
            </w:pPr>
            <w:r>
              <w:rPr>
                <w:sz w:val="24"/>
                <w:szCs w:val="24"/>
              </w:rPr>
              <w:t>номер:</w:t>
            </w:r>
          </w:p>
        </w:tc>
      </w:tr>
      <w:tr w:rsidR="00BA13B5" w:rsidTr="00BA13B5">
        <w:trPr>
          <w:trHeight w:val="629"/>
        </w:trPr>
        <w:tc>
          <w:tcPr>
            <w:tcW w:w="0" w:type="auto"/>
            <w:vMerge/>
            <w:vAlign w:val="center"/>
            <w:hideMark/>
          </w:tcPr>
          <w:p w:rsidR="00BA13B5" w:rsidRDefault="00BA13B5">
            <w:pPr>
              <w:ind w:firstLine="0"/>
              <w:jc w:val="left"/>
              <w:rPr>
                <w:sz w:val="24"/>
                <w:szCs w:val="24"/>
                <w:lang w:val="en-US"/>
              </w:rPr>
            </w:pPr>
          </w:p>
        </w:tc>
        <w:tc>
          <w:tcPr>
            <w:tcW w:w="2309" w:type="pct"/>
            <w:gridSpan w:val="2"/>
            <w:tcBorders>
              <w:top w:val="nil"/>
              <w:left w:val="nil"/>
              <w:bottom w:val="single" w:sz="4" w:space="0" w:color="auto"/>
              <w:right w:val="nil"/>
            </w:tcBorders>
            <w:vAlign w:val="bottom"/>
          </w:tcPr>
          <w:p w:rsidR="00BA13B5" w:rsidRDefault="00BA13B5">
            <w:pPr>
              <w:rPr>
                <w:sz w:val="24"/>
                <w:szCs w:val="24"/>
              </w:rPr>
            </w:pPr>
          </w:p>
        </w:tc>
      </w:tr>
      <w:tr w:rsidR="00BA13B5" w:rsidTr="00BA13B5">
        <w:trPr>
          <w:trHeight w:val="243"/>
        </w:trPr>
        <w:tc>
          <w:tcPr>
            <w:tcW w:w="0" w:type="auto"/>
            <w:vMerge/>
            <w:vAlign w:val="center"/>
            <w:hideMark/>
          </w:tcPr>
          <w:p w:rsidR="00BA13B5" w:rsidRDefault="00BA13B5">
            <w:pPr>
              <w:ind w:firstLine="0"/>
              <w:jc w:val="left"/>
              <w:rPr>
                <w:sz w:val="24"/>
                <w:szCs w:val="24"/>
                <w:lang w:val="en-US"/>
              </w:rPr>
            </w:pPr>
          </w:p>
        </w:tc>
        <w:tc>
          <w:tcPr>
            <w:tcW w:w="2309" w:type="pct"/>
            <w:gridSpan w:val="2"/>
            <w:tcBorders>
              <w:top w:val="single" w:sz="4" w:space="0" w:color="auto"/>
              <w:left w:val="nil"/>
              <w:bottom w:val="nil"/>
              <w:right w:val="nil"/>
            </w:tcBorders>
            <w:hideMark/>
          </w:tcPr>
          <w:p w:rsidR="00BA13B5" w:rsidRDefault="00BA13B5">
            <w:pPr>
              <w:rPr>
                <w:sz w:val="24"/>
                <w:szCs w:val="24"/>
              </w:rPr>
            </w:pPr>
            <w:r>
              <w:rPr>
                <w:iCs/>
                <w:sz w:val="24"/>
                <w:szCs w:val="24"/>
              </w:rPr>
              <w:t>(реквизиты документа, удостоверяющего личность)</w:t>
            </w: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widowControl w:val="0"/>
        <w:tabs>
          <w:tab w:val="left" w:pos="567"/>
        </w:tabs>
        <w:ind w:firstLine="426"/>
        <w:rPr>
          <w:sz w:val="24"/>
          <w:szCs w:val="24"/>
        </w:rPr>
      </w:pPr>
      <w:r>
        <w:rPr>
          <w:sz w:val="24"/>
          <w:szCs w:val="24"/>
        </w:rPr>
        <w:t>сда</w:t>
      </w:r>
      <w:proofErr w:type="gramStart"/>
      <w:r>
        <w:rPr>
          <w:sz w:val="24"/>
          <w:szCs w:val="24"/>
        </w:rPr>
        <w:t>л(</w:t>
      </w:r>
      <w:proofErr w:type="gramEnd"/>
      <w:r>
        <w:rPr>
          <w:sz w:val="24"/>
          <w:szCs w:val="24"/>
        </w:rPr>
        <w:t>-а), а специалист ________________________________, принял(-a) для предоставления муниципальной услуги «Присвоение объекту адресации адреса», следующие документы: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306"/>
        <w:gridCol w:w="2940"/>
        <w:gridCol w:w="3112"/>
        <w:gridCol w:w="2213"/>
      </w:tblGrid>
      <w:tr w:rsidR="00BA13B5" w:rsidTr="00BA13B5">
        <w:tc>
          <w:tcPr>
            <w:tcW w:w="682" w:type="pct"/>
            <w:tcBorders>
              <w:top w:val="single" w:sz="2" w:space="0" w:color="auto"/>
              <w:left w:val="single" w:sz="2" w:space="0" w:color="auto"/>
              <w:bottom w:val="single" w:sz="2" w:space="0" w:color="auto"/>
              <w:right w:val="single" w:sz="2" w:space="0" w:color="auto"/>
            </w:tcBorders>
            <w:vAlign w:val="center"/>
            <w:hideMark/>
          </w:tcPr>
          <w:p w:rsidR="00BA13B5" w:rsidRDefault="00BA13B5">
            <w:pPr>
              <w:rPr>
                <w:sz w:val="24"/>
                <w:szCs w:val="24"/>
              </w:rPr>
            </w:pPr>
            <w:r>
              <w:rPr>
                <w:sz w:val="24"/>
                <w:szCs w:val="24"/>
              </w:rPr>
              <w:t xml:space="preserve">№ </w:t>
            </w:r>
            <w:proofErr w:type="gramStart"/>
            <w:r>
              <w:rPr>
                <w:sz w:val="24"/>
                <w:szCs w:val="24"/>
              </w:rPr>
              <w:t>п</w:t>
            </w:r>
            <w:proofErr w:type="gramEnd"/>
            <w:r>
              <w:rPr>
                <w:sz w:val="24"/>
                <w:szCs w:val="24"/>
              </w:rPr>
              <w:t>/п</w:t>
            </w:r>
          </w:p>
        </w:tc>
        <w:tc>
          <w:tcPr>
            <w:tcW w:w="1536" w:type="pct"/>
            <w:tcBorders>
              <w:top w:val="single" w:sz="2" w:space="0" w:color="auto"/>
              <w:left w:val="single" w:sz="2" w:space="0" w:color="auto"/>
              <w:bottom w:val="single" w:sz="2" w:space="0" w:color="auto"/>
              <w:right w:val="single" w:sz="2" w:space="0" w:color="auto"/>
            </w:tcBorders>
            <w:vAlign w:val="center"/>
            <w:hideMark/>
          </w:tcPr>
          <w:p w:rsidR="00BA13B5" w:rsidRDefault="00BA13B5">
            <w:pPr>
              <w:rPr>
                <w:sz w:val="24"/>
                <w:szCs w:val="24"/>
              </w:rPr>
            </w:pPr>
            <w:r>
              <w:rPr>
                <w:sz w:val="24"/>
                <w:szCs w:val="24"/>
              </w:rPr>
              <w:t>Документ</w:t>
            </w:r>
          </w:p>
        </w:tc>
        <w:tc>
          <w:tcPr>
            <w:tcW w:w="1626" w:type="pct"/>
            <w:tcBorders>
              <w:top w:val="single" w:sz="2" w:space="0" w:color="auto"/>
              <w:left w:val="single" w:sz="2" w:space="0" w:color="auto"/>
              <w:bottom w:val="single" w:sz="2" w:space="0" w:color="auto"/>
              <w:right w:val="single" w:sz="2" w:space="0" w:color="auto"/>
            </w:tcBorders>
            <w:vAlign w:val="center"/>
            <w:hideMark/>
          </w:tcPr>
          <w:p w:rsidR="00BA13B5" w:rsidRDefault="00BA13B5">
            <w:pPr>
              <w:rPr>
                <w:sz w:val="24"/>
                <w:szCs w:val="24"/>
              </w:rPr>
            </w:pPr>
            <w:r>
              <w:rPr>
                <w:sz w:val="24"/>
                <w:szCs w:val="24"/>
              </w:rPr>
              <w:t>Вид документа</w:t>
            </w:r>
          </w:p>
        </w:tc>
        <w:tc>
          <w:tcPr>
            <w:tcW w:w="1156" w:type="pct"/>
            <w:tcBorders>
              <w:top w:val="single" w:sz="2" w:space="0" w:color="auto"/>
              <w:left w:val="single" w:sz="2" w:space="0" w:color="auto"/>
              <w:bottom w:val="single" w:sz="2" w:space="0" w:color="auto"/>
              <w:right w:val="single" w:sz="2" w:space="0" w:color="auto"/>
            </w:tcBorders>
            <w:vAlign w:val="center"/>
            <w:hideMark/>
          </w:tcPr>
          <w:p w:rsidR="00BA13B5" w:rsidRDefault="00BA13B5">
            <w:pPr>
              <w:rPr>
                <w:sz w:val="24"/>
                <w:szCs w:val="24"/>
              </w:rPr>
            </w:pPr>
            <w:r>
              <w:rPr>
                <w:sz w:val="24"/>
                <w:szCs w:val="24"/>
              </w:rPr>
              <w:t>Кол-во листов</w:t>
            </w:r>
          </w:p>
        </w:tc>
      </w:tr>
      <w:tr w:rsidR="00BA13B5" w:rsidTr="00BA13B5">
        <w:tc>
          <w:tcPr>
            <w:tcW w:w="682" w:type="pct"/>
            <w:tcBorders>
              <w:top w:val="single" w:sz="2" w:space="0" w:color="auto"/>
              <w:left w:val="single" w:sz="2" w:space="0" w:color="auto"/>
              <w:bottom w:val="single" w:sz="2" w:space="0" w:color="auto"/>
              <w:right w:val="single" w:sz="2" w:space="0" w:color="auto"/>
            </w:tcBorders>
            <w:vAlign w:val="center"/>
          </w:tcPr>
          <w:p w:rsidR="00BA13B5" w:rsidRDefault="00BA13B5">
            <w:pPr>
              <w:rPr>
                <w:sz w:val="24"/>
                <w:szCs w:val="24"/>
              </w:rPr>
            </w:pPr>
          </w:p>
        </w:tc>
        <w:tc>
          <w:tcPr>
            <w:tcW w:w="1536" w:type="pct"/>
            <w:tcBorders>
              <w:top w:val="single" w:sz="2" w:space="0" w:color="auto"/>
              <w:left w:val="single" w:sz="2" w:space="0" w:color="auto"/>
              <w:bottom w:val="single" w:sz="2" w:space="0" w:color="auto"/>
              <w:right w:val="single" w:sz="2" w:space="0" w:color="auto"/>
            </w:tcBorders>
            <w:vAlign w:val="center"/>
          </w:tcPr>
          <w:p w:rsidR="00BA13B5" w:rsidRDefault="00BA13B5">
            <w:pPr>
              <w:rPr>
                <w:sz w:val="24"/>
                <w:szCs w:val="24"/>
              </w:rPr>
            </w:pPr>
          </w:p>
        </w:tc>
        <w:tc>
          <w:tcPr>
            <w:tcW w:w="1626" w:type="pct"/>
            <w:tcBorders>
              <w:top w:val="single" w:sz="2" w:space="0" w:color="auto"/>
              <w:left w:val="single" w:sz="2" w:space="0" w:color="auto"/>
              <w:bottom w:val="single" w:sz="2" w:space="0" w:color="auto"/>
              <w:right w:val="single" w:sz="2" w:space="0" w:color="auto"/>
            </w:tcBorders>
            <w:vAlign w:val="center"/>
          </w:tcPr>
          <w:p w:rsidR="00BA13B5" w:rsidRDefault="00BA13B5">
            <w:pPr>
              <w:rPr>
                <w:sz w:val="24"/>
                <w:szCs w:val="24"/>
              </w:rPr>
            </w:pPr>
          </w:p>
        </w:tc>
        <w:tc>
          <w:tcPr>
            <w:tcW w:w="1156" w:type="pct"/>
            <w:tcBorders>
              <w:top w:val="single" w:sz="2" w:space="0" w:color="auto"/>
              <w:left w:val="single" w:sz="2" w:space="0" w:color="auto"/>
              <w:bottom w:val="single" w:sz="2" w:space="0" w:color="auto"/>
              <w:right w:val="single" w:sz="2" w:space="0" w:color="auto"/>
            </w:tcBorders>
            <w:vAlign w:val="center"/>
          </w:tcPr>
          <w:p w:rsidR="00BA13B5" w:rsidRDefault="00BA13B5">
            <w:pPr>
              <w:rPr>
                <w:sz w:val="24"/>
                <w:szCs w:val="24"/>
              </w:rPr>
            </w:pP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lang w:val="en-US"/>
        </w:rPr>
      </w:pPr>
    </w:p>
    <w:tbl>
      <w:tblPr>
        <w:tblW w:w="5000" w:type="pct"/>
        <w:tblLook w:val="04A0" w:firstRow="1" w:lastRow="0" w:firstColumn="1" w:lastColumn="0" w:noHBand="0" w:noVBand="1"/>
      </w:tblPr>
      <w:tblGrid>
        <w:gridCol w:w="895"/>
        <w:gridCol w:w="4209"/>
        <w:gridCol w:w="2936"/>
        <w:gridCol w:w="1531"/>
      </w:tblGrid>
      <w:tr w:rsidR="00BA13B5" w:rsidTr="00BA13B5">
        <w:tc>
          <w:tcPr>
            <w:tcW w:w="467" w:type="pct"/>
            <w:vMerge w:val="restart"/>
            <w:hideMark/>
          </w:tcPr>
          <w:p w:rsidR="00BA13B5" w:rsidRDefault="00BA13B5">
            <w:pPr>
              <w:rPr>
                <w:sz w:val="24"/>
                <w:szCs w:val="24"/>
                <w:lang w:val="en-US"/>
              </w:rPr>
            </w:pPr>
            <w:r>
              <w:rPr>
                <w:bCs/>
                <w:sz w:val="24"/>
                <w:szCs w:val="24"/>
              </w:rPr>
              <w:t>Итого</w:t>
            </w:r>
          </w:p>
        </w:tc>
        <w:tc>
          <w:tcPr>
            <w:tcW w:w="3733" w:type="pct"/>
            <w:gridSpan w:val="2"/>
            <w:tcBorders>
              <w:top w:val="nil"/>
              <w:left w:val="nil"/>
              <w:bottom w:val="single" w:sz="8" w:space="0" w:color="auto"/>
              <w:right w:val="nil"/>
            </w:tcBorders>
            <w:vAlign w:val="bottom"/>
          </w:tcPr>
          <w:p w:rsidR="00BA13B5" w:rsidRDefault="00BA13B5">
            <w:pPr>
              <w:rPr>
                <w:sz w:val="24"/>
                <w:szCs w:val="24"/>
                <w:lang w:val="en-US"/>
              </w:rPr>
            </w:pPr>
          </w:p>
        </w:tc>
        <w:tc>
          <w:tcPr>
            <w:tcW w:w="800" w:type="pct"/>
            <w:vMerge w:val="restart"/>
            <w:hideMark/>
          </w:tcPr>
          <w:p w:rsidR="00BA13B5" w:rsidRDefault="00BA13B5">
            <w:pPr>
              <w:rPr>
                <w:sz w:val="24"/>
                <w:szCs w:val="24"/>
                <w:lang w:val="en-US"/>
              </w:rPr>
            </w:pPr>
            <w:r>
              <w:rPr>
                <w:bCs/>
                <w:sz w:val="24"/>
                <w:szCs w:val="24"/>
              </w:rPr>
              <w:t>листов</w:t>
            </w:r>
          </w:p>
        </w:tc>
      </w:tr>
      <w:tr w:rsidR="00BA13B5" w:rsidTr="00BA13B5">
        <w:tc>
          <w:tcPr>
            <w:tcW w:w="0" w:type="auto"/>
            <w:vMerge/>
            <w:vAlign w:val="center"/>
            <w:hideMark/>
          </w:tcPr>
          <w:p w:rsidR="00BA13B5" w:rsidRDefault="00BA13B5">
            <w:pPr>
              <w:ind w:firstLine="0"/>
              <w:jc w:val="left"/>
              <w:rPr>
                <w:sz w:val="24"/>
                <w:szCs w:val="24"/>
                <w:lang w:val="en-US"/>
              </w:rPr>
            </w:pPr>
          </w:p>
        </w:tc>
        <w:tc>
          <w:tcPr>
            <w:tcW w:w="3733" w:type="pct"/>
            <w:gridSpan w:val="2"/>
            <w:tcBorders>
              <w:top w:val="single" w:sz="8" w:space="0" w:color="auto"/>
              <w:left w:val="nil"/>
              <w:bottom w:val="nil"/>
              <w:right w:val="nil"/>
            </w:tcBorders>
          </w:tcPr>
          <w:p w:rsidR="00BA13B5" w:rsidRDefault="00BA13B5">
            <w:pPr>
              <w:rPr>
                <w:vanish/>
                <w:sz w:val="24"/>
                <w:szCs w:val="24"/>
                <w:lang w:val="en-US"/>
              </w:rPr>
            </w:pPr>
          </w:p>
          <w:p w:rsidR="00BA13B5" w:rsidRDefault="00BA13B5">
            <w:pPr>
              <w:rPr>
                <w:iCs/>
                <w:sz w:val="24"/>
                <w:szCs w:val="24"/>
              </w:rPr>
            </w:pPr>
            <w:r>
              <w:rPr>
                <w:iCs/>
                <w:sz w:val="24"/>
                <w:szCs w:val="24"/>
              </w:rPr>
              <w:t>(указывается количество листов прописью)</w:t>
            </w:r>
          </w:p>
          <w:p w:rsidR="00BA13B5" w:rsidRDefault="00BA13B5">
            <w:pPr>
              <w:rPr>
                <w:sz w:val="24"/>
                <w:szCs w:val="24"/>
                <w:lang w:val="en-US"/>
              </w:rPr>
            </w:pPr>
          </w:p>
        </w:tc>
        <w:tc>
          <w:tcPr>
            <w:tcW w:w="0" w:type="auto"/>
            <w:vMerge/>
            <w:vAlign w:val="center"/>
            <w:hideMark/>
          </w:tcPr>
          <w:p w:rsidR="00BA13B5" w:rsidRDefault="00BA13B5">
            <w:pPr>
              <w:ind w:firstLine="0"/>
              <w:jc w:val="left"/>
              <w:rPr>
                <w:sz w:val="24"/>
                <w:szCs w:val="24"/>
                <w:lang w:val="en-US"/>
              </w:rPr>
            </w:pPr>
          </w:p>
        </w:tc>
      </w:tr>
      <w:tr w:rsidR="00BA13B5" w:rsidTr="00BA13B5">
        <w:tc>
          <w:tcPr>
            <w:tcW w:w="0" w:type="auto"/>
            <w:vMerge/>
            <w:vAlign w:val="center"/>
            <w:hideMark/>
          </w:tcPr>
          <w:p w:rsidR="00BA13B5" w:rsidRDefault="00BA13B5">
            <w:pPr>
              <w:ind w:firstLine="0"/>
              <w:jc w:val="left"/>
              <w:rPr>
                <w:sz w:val="24"/>
                <w:szCs w:val="24"/>
                <w:lang w:val="en-US"/>
              </w:rPr>
            </w:pPr>
          </w:p>
        </w:tc>
        <w:tc>
          <w:tcPr>
            <w:tcW w:w="3733" w:type="pct"/>
            <w:gridSpan w:val="2"/>
            <w:tcBorders>
              <w:top w:val="nil"/>
              <w:left w:val="nil"/>
              <w:bottom w:val="single" w:sz="8" w:space="0" w:color="auto"/>
              <w:right w:val="nil"/>
            </w:tcBorders>
            <w:vAlign w:val="bottom"/>
          </w:tcPr>
          <w:p w:rsidR="00BA13B5" w:rsidRDefault="00BA13B5">
            <w:pPr>
              <w:rPr>
                <w:sz w:val="24"/>
                <w:szCs w:val="24"/>
                <w:lang w:val="en-US"/>
              </w:rPr>
            </w:pPr>
          </w:p>
        </w:tc>
        <w:tc>
          <w:tcPr>
            <w:tcW w:w="800" w:type="pct"/>
            <w:vMerge w:val="restart"/>
            <w:hideMark/>
          </w:tcPr>
          <w:p w:rsidR="00BA13B5" w:rsidRDefault="00BA13B5">
            <w:pPr>
              <w:rPr>
                <w:bCs/>
                <w:sz w:val="24"/>
                <w:szCs w:val="24"/>
                <w:lang w:val="en-US"/>
              </w:rPr>
            </w:pPr>
            <w:r>
              <w:rPr>
                <w:bCs/>
                <w:sz w:val="24"/>
                <w:szCs w:val="24"/>
              </w:rPr>
              <w:t>документов</w:t>
            </w:r>
          </w:p>
        </w:tc>
      </w:tr>
      <w:tr w:rsidR="00BA13B5" w:rsidTr="00BA13B5">
        <w:tc>
          <w:tcPr>
            <w:tcW w:w="0" w:type="auto"/>
            <w:vMerge/>
            <w:vAlign w:val="center"/>
            <w:hideMark/>
          </w:tcPr>
          <w:p w:rsidR="00BA13B5" w:rsidRDefault="00BA13B5">
            <w:pPr>
              <w:ind w:firstLine="0"/>
              <w:jc w:val="left"/>
              <w:rPr>
                <w:sz w:val="24"/>
                <w:szCs w:val="24"/>
                <w:lang w:val="en-US"/>
              </w:rPr>
            </w:pPr>
          </w:p>
        </w:tc>
        <w:tc>
          <w:tcPr>
            <w:tcW w:w="3733" w:type="pct"/>
            <w:gridSpan w:val="2"/>
            <w:tcBorders>
              <w:top w:val="single" w:sz="8" w:space="0" w:color="auto"/>
              <w:left w:val="nil"/>
              <w:bottom w:val="nil"/>
              <w:right w:val="nil"/>
            </w:tcBorders>
          </w:tcPr>
          <w:p w:rsidR="00BA13B5" w:rsidRDefault="00BA13B5">
            <w:pPr>
              <w:rPr>
                <w:iCs/>
                <w:sz w:val="24"/>
                <w:szCs w:val="24"/>
              </w:rPr>
            </w:pPr>
            <w:r>
              <w:rPr>
                <w:iCs/>
                <w:sz w:val="24"/>
                <w:szCs w:val="24"/>
              </w:rPr>
              <w:t>(указывается количество документов прописью)</w:t>
            </w:r>
          </w:p>
          <w:p w:rsidR="00BA13B5" w:rsidRDefault="00BA13B5">
            <w:pPr>
              <w:rPr>
                <w:sz w:val="24"/>
                <w:szCs w:val="24"/>
                <w:lang w:val="en-US"/>
              </w:rPr>
            </w:pPr>
          </w:p>
        </w:tc>
        <w:tc>
          <w:tcPr>
            <w:tcW w:w="0" w:type="auto"/>
            <w:vMerge/>
            <w:vAlign w:val="center"/>
            <w:hideMark/>
          </w:tcPr>
          <w:p w:rsidR="00BA13B5" w:rsidRDefault="00BA13B5">
            <w:pPr>
              <w:ind w:firstLine="0"/>
              <w:jc w:val="left"/>
              <w:rPr>
                <w:bCs/>
                <w:sz w:val="24"/>
                <w:szCs w:val="24"/>
                <w:lang w:val="en-US"/>
              </w:rPr>
            </w:pPr>
          </w:p>
        </w:tc>
      </w:tr>
      <w:tr w:rsidR="00BA13B5" w:rsidTr="00BA13B5">
        <w:trPr>
          <w:trHeight w:val="269"/>
        </w:trPr>
        <w:tc>
          <w:tcPr>
            <w:tcW w:w="2666" w:type="pct"/>
            <w:gridSpan w:val="2"/>
            <w:hideMark/>
          </w:tcPr>
          <w:p w:rsidR="00BA13B5" w:rsidRDefault="00BA13B5">
            <w:pPr>
              <w:rPr>
                <w:sz w:val="24"/>
                <w:szCs w:val="24"/>
                <w:lang w:val="en-US"/>
              </w:rPr>
            </w:pPr>
            <w:r>
              <w:rPr>
                <w:sz w:val="24"/>
                <w:szCs w:val="24"/>
              </w:rPr>
              <w:t>Дата выдачи расписки:</w:t>
            </w:r>
          </w:p>
        </w:tc>
        <w:tc>
          <w:tcPr>
            <w:tcW w:w="2334" w:type="pct"/>
            <w:gridSpan w:val="2"/>
            <w:hideMark/>
          </w:tcPr>
          <w:p w:rsidR="00BA13B5" w:rsidRDefault="00BA13B5">
            <w:pPr>
              <w:rPr>
                <w:sz w:val="24"/>
                <w:szCs w:val="24"/>
              </w:rPr>
            </w:pPr>
            <w:r>
              <w:rPr>
                <w:sz w:val="24"/>
                <w:szCs w:val="24"/>
                <w:lang w:val="en-US"/>
              </w:rPr>
              <w:t>«</w:t>
            </w:r>
            <w:r>
              <w:rPr>
                <w:sz w:val="24"/>
                <w:szCs w:val="24"/>
              </w:rPr>
              <w:t>__</w:t>
            </w:r>
            <w:r>
              <w:rPr>
                <w:sz w:val="24"/>
                <w:szCs w:val="24"/>
                <w:lang w:val="en-US"/>
              </w:rPr>
              <w:t xml:space="preserve">» </w:t>
            </w:r>
            <w:r>
              <w:rPr>
                <w:sz w:val="24"/>
                <w:szCs w:val="24"/>
              </w:rPr>
              <w:t>________</w:t>
            </w:r>
            <w:r>
              <w:rPr>
                <w:sz w:val="24"/>
                <w:szCs w:val="24"/>
                <w:lang w:val="en-US"/>
              </w:rPr>
              <w:t xml:space="preserve"> 20</w:t>
            </w:r>
            <w:r>
              <w:rPr>
                <w:sz w:val="24"/>
                <w:szCs w:val="24"/>
              </w:rPr>
              <w:t>__</w:t>
            </w:r>
            <w:r>
              <w:rPr>
                <w:sz w:val="24"/>
                <w:szCs w:val="24"/>
                <w:lang w:val="en-US"/>
              </w:rPr>
              <w:t xml:space="preserve"> г.</w:t>
            </w:r>
          </w:p>
        </w:tc>
      </w:tr>
      <w:tr w:rsidR="00BA13B5" w:rsidTr="00BA13B5">
        <w:trPr>
          <w:trHeight w:val="269"/>
        </w:trPr>
        <w:tc>
          <w:tcPr>
            <w:tcW w:w="2666" w:type="pct"/>
            <w:gridSpan w:val="2"/>
            <w:hideMark/>
          </w:tcPr>
          <w:p w:rsidR="00BA13B5" w:rsidRDefault="00BA13B5">
            <w:pPr>
              <w:rPr>
                <w:sz w:val="24"/>
                <w:szCs w:val="24"/>
              </w:rPr>
            </w:pPr>
            <w:r>
              <w:rPr>
                <w:sz w:val="24"/>
                <w:szCs w:val="24"/>
              </w:rPr>
              <w:t>Ориентировочная дата выдачи итоговог</w:t>
            </w:r>
            <w:proofErr w:type="gramStart"/>
            <w:r>
              <w:rPr>
                <w:sz w:val="24"/>
                <w:szCs w:val="24"/>
              </w:rPr>
              <w:t>о(</w:t>
            </w:r>
            <w:proofErr w:type="gramEnd"/>
            <w:r>
              <w:rPr>
                <w:sz w:val="24"/>
                <w:szCs w:val="24"/>
              </w:rPr>
              <w:t>-ых) документа(-</w:t>
            </w:r>
            <w:proofErr w:type="spellStart"/>
            <w:r>
              <w:rPr>
                <w:sz w:val="24"/>
                <w:szCs w:val="24"/>
              </w:rPr>
              <w:t>ов</w:t>
            </w:r>
            <w:proofErr w:type="spellEnd"/>
            <w:r>
              <w:rPr>
                <w:sz w:val="24"/>
                <w:szCs w:val="24"/>
              </w:rPr>
              <w:t>):</w:t>
            </w:r>
          </w:p>
        </w:tc>
        <w:tc>
          <w:tcPr>
            <w:tcW w:w="2334" w:type="pct"/>
            <w:gridSpan w:val="2"/>
            <w:hideMark/>
          </w:tcPr>
          <w:p w:rsidR="00BA13B5" w:rsidRDefault="00BA13B5">
            <w:pPr>
              <w:rPr>
                <w:sz w:val="24"/>
                <w:szCs w:val="24"/>
                <w:lang w:val="en-US"/>
              </w:rPr>
            </w:pPr>
            <w:r>
              <w:rPr>
                <w:sz w:val="24"/>
                <w:szCs w:val="24"/>
              </w:rPr>
              <w:t>«__» ________ 20__ г.</w:t>
            </w:r>
          </w:p>
        </w:tc>
      </w:tr>
      <w:tr w:rsidR="00BA13B5" w:rsidTr="00BA13B5">
        <w:trPr>
          <w:trHeight w:val="269"/>
        </w:trPr>
        <w:tc>
          <w:tcPr>
            <w:tcW w:w="5000" w:type="pct"/>
            <w:gridSpan w:val="4"/>
          </w:tcPr>
          <w:p w:rsidR="00BA13B5" w:rsidRDefault="00BA13B5">
            <w:pPr>
              <w:rPr>
                <w:sz w:val="24"/>
                <w:szCs w:val="24"/>
              </w:rPr>
            </w:pPr>
            <w:r>
              <w:rPr>
                <w:sz w:val="24"/>
                <w:szCs w:val="24"/>
              </w:rPr>
              <w:t>Место выдачи: _______________________________</w:t>
            </w:r>
          </w:p>
          <w:p w:rsidR="00BA13B5" w:rsidRDefault="00BA13B5">
            <w:pPr>
              <w:rPr>
                <w:sz w:val="24"/>
                <w:szCs w:val="24"/>
              </w:rPr>
            </w:pPr>
          </w:p>
          <w:p w:rsidR="00BA13B5" w:rsidRDefault="00BA13B5">
            <w:pPr>
              <w:rPr>
                <w:sz w:val="24"/>
                <w:szCs w:val="24"/>
              </w:rPr>
            </w:pPr>
            <w:r>
              <w:rPr>
                <w:sz w:val="24"/>
                <w:szCs w:val="24"/>
              </w:rPr>
              <w:t>Регистрационный номер ______________________</w:t>
            </w: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tbl>
      <w:tblPr>
        <w:tblW w:w="5000" w:type="pct"/>
        <w:tblLook w:val="04A0" w:firstRow="1" w:lastRow="0" w:firstColumn="1" w:lastColumn="0" w:noHBand="0" w:noVBand="1"/>
      </w:tblPr>
      <w:tblGrid>
        <w:gridCol w:w="3445"/>
        <w:gridCol w:w="4466"/>
        <w:gridCol w:w="1660"/>
      </w:tblGrid>
      <w:tr w:rsidR="00BA13B5" w:rsidTr="00BA13B5">
        <w:tc>
          <w:tcPr>
            <w:tcW w:w="1800" w:type="pct"/>
            <w:vMerge w:val="restart"/>
            <w:vAlign w:val="center"/>
            <w:hideMark/>
          </w:tcPr>
          <w:p w:rsidR="00BA13B5" w:rsidRDefault="00BA13B5">
            <w:pPr>
              <w:rPr>
                <w:sz w:val="24"/>
                <w:szCs w:val="24"/>
              </w:rPr>
            </w:pPr>
            <w:r>
              <w:rPr>
                <w:sz w:val="24"/>
                <w:szCs w:val="24"/>
              </w:rPr>
              <w:t>Специалист</w:t>
            </w:r>
          </w:p>
        </w:tc>
        <w:tc>
          <w:tcPr>
            <w:tcW w:w="2333" w:type="pct"/>
            <w:tcBorders>
              <w:top w:val="nil"/>
              <w:left w:val="nil"/>
              <w:bottom w:val="single" w:sz="8" w:space="0" w:color="auto"/>
              <w:right w:val="nil"/>
            </w:tcBorders>
            <w:vAlign w:val="bottom"/>
          </w:tcPr>
          <w:p w:rsidR="00BA13B5" w:rsidRDefault="00BA13B5">
            <w:pPr>
              <w:rPr>
                <w:sz w:val="24"/>
                <w:szCs w:val="24"/>
              </w:rPr>
            </w:pPr>
          </w:p>
        </w:tc>
        <w:tc>
          <w:tcPr>
            <w:tcW w:w="867" w:type="pct"/>
            <w:tcBorders>
              <w:top w:val="nil"/>
              <w:left w:val="nil"/>
              <w:bottom w:val="single" w:sz="8" w:space="0" w:color="auto"/>
              <w:right w:val="nil"/>
            </w:tcBorders>
          </w:tcPr>
          <w:p w:rsidR="00BA13B5" w:rsidRDefault="00BA13B5">
            <w:pPr>
              <w:rPr>
                <w:sz w:val="24"/>
                <w:szCs w:val="24"/>
              </w:rPr>
            </w:pPr>
          </w:p>
        </w:tc>
      </w:tr>
      <w:tr w:rsidR="00BA13B5" w:rsidTr="00BA13B5">
        <w:tc>
          <w:tcPr>
            <w:tcW w:w="0" w:type="auto"/>
            <w:vMerge/>
            <w:vAlign w:val="center"/>
            <w:hideMark/>
          </w:tcPr>
          <w:p w:rsidR="00BA13B5" w:rsidRDefault="00BA13B5">
            <w:pPr>
              <w:ind w:firstLine="0"/>
              <w:jc w:val="left"/>
              <w:rPr>
                <w:sz w:val="24"/>
                <w:szCs w:val="24"/>
              </w:rPr>
            </w:pPr>
          </w:p>
        </w:tc>
        <w:tc>
          <w:tcPr>
            <w:tcW w:w="3200" w:type="pct"/>
            <w:gridSpan w:val="2"/>
            <w:hideMark/>
          </w:tcPr>
          <w:p w:rsidR="00BA13B5" w:rsidRDefault="00BA13B5">
            <w:pPr>
              <w:rPr>
                <w:sz w:val="24"/>
                <w:szCs w:val="24"/>
                <w:lang w:val="en-US"/>
              </w:rPr>
            </w:pPr>
            <w:r>
              <w:rPr>
                <w:iCs/>
                <w:sz w:val="24"/>
                <w:szCs w:val="24"/>
              </w:rPr>
              <w:t>(Фамилия, инициалы) (подпись)</w:t>
            </w:r>
          </w:p>
        </w:tc>
      </w:tr>
      <w:tr w:rsidR="00BA13B5" w:rsidTr="00BA13B5">
        <w:tc>
          <w:tcPr>
            <w:tcW w:w="1800" w:type="pct"/>
            <w:vMerge w:val="restart"/>
            <w:vAlign w:val="center"/>
            <w:hideMark/>
          </w:tcPr>
          <w:p w:rsidR="00BA13B5" w:rsidRDefault="00BA13B5">
            <w:pPr>
              <w:rPr>
                <w:sz w:val="24"/>
                <w:szCs w:val="24"/>
                <w:lang w:val="en-US"/>
              </w:rPr>
            </w:pPr>
            <w:r>
              <w:rPr>
                <w:sz w:val="24"/>
                <w:szCs w:val="24"/>
              </w:rPr>
              <w:t>Заявитель:</w:t>
            </w:r>
          </w:p>
        </w:tc>
        <w:tc>
          <w:tcPr>
            <w:tcW w:w="2333" w:type="pct"/>
            <w:tcBorders>
              <w:top w:val="nil"/>
              <w:left w:val="nil"/>
              <w:bottom w:val="single" w:sz="8" w:space="0" w:color="auto"/>
              <w:right w:val="nil"/>
            </w:tcBorders>
            <w:vAlign w:val="bottom"/>
          </w:tcPr>
          <w:p w:rsidR="00BA13B5" w:rsidRDefault="00BA13B5">
            <w:pPr>
              <w:rPr>
                <w:sz w:val="24"/>
                <w:szCs w:val="24"/>
                <w:lang w:val="en-US"/>
              </w:rPr>
            </w:pPr>
          </w:p>
        </w:tc>
        <w:tc>
          <w:tcPr>
            <w:tcW w:w="867" w:type="pct"/>
            <w:tcBorders>
              <w:top w:val="nil"/>
              <w:left w:val="nil"/>
              <w:bottom w:val="single" w:sz="8" w:space="0" w:color="auto"/>
              <w:right w:val="nil"/>
            </w:tcBorders>
          </w:tcPr>
          <w:p w:rsidR="00BA13B5" w:rsidRDefault="00BA13B5">
            <w:pPr>
              <w:rPr>
                <w:bCs/>
                <w:sz w:val="24"/>
                <w:szCs w:val="24"/>
                <w:lang w:val="en-US"/>
              </w:rPr>
            </w:pPr>
          </w:p>
        </w:tc>
      </w:tr>
      <w:tr w:rsidR="00BA13B5" w:rsidTr="00BA13B5">
        <w:tc>
          <w:tcPr>
            <w:tcW w:w="0" w:type="auto"/>
            <w:vMerge/>
            <w:vAlign w:val="center"/>
            <w:hideMark/>
          </w:tcPr>
          <w:p w:rsidR="00BA13B5" w:rsidRDefault="00BA13B5">
            <w:pPr>
              <w:ind w:firstLine="0"/>
              <w:jc w:val="left"/>
              <w:rPr>
                <w:sz w:val="24"/>
                <w:szCs w:val="24"/>
                <w:lang w:val="en-US"/>
              </w:rPr>
            </w:pPr>
          </w:p>
        </w:tc>
        <w:tc>
          <w:tcPr>
            <w:tcW w:w="3200" w:type="pct"/>
            <w:gridSpan w:val="2"/>
            <w:tcBorders>
              <w:top w:val="single" w:sz="8" w:space="0" w:color="auto"/>
              <w:left w:val="nil"/>
              <w:bottom w:val="nil"/>
              <w:right w:val="nil"/>
            </w:tcBorders>
            <w:hideMark/>
          </w:tcPr>
          <w:p w:rsidR="00BA13B5" w:rsidRDefault="00BA13B5">
            <w:pPr>
              <w:ind w:firstLine="567"/>
              <w:rPr>
                <w:sz w:val="24"/>
                <w:szCs w:val="24"/>
                <w:lang w:val="en-US"/>
              </w:rPr>
            </w:pPr>
            <w:r>
              <w:rPr>
                <w:iCs/>
                <w:sz w:val="24"/>
                <w:szCs w:val="24"/>
              </w:rPr>
              <w:t>(Фамилия, инициалы)</w:t>
            </w:r>
            <w:r>
              <w:rPr>
                <w:iCs/>
                <w:sz w:val="24"/>
                <w:szCs w:val="24"/>
                <w:lang w:val="en-US"/>
              </w:rPr>
              <w:t xml:space="preserve"> </w:t>
            </w:r>
            <w:r>
              <w:rPr>
                <w:iCs/>
                <w:sz w:val="24"/>
                <w:szCs w:val="24"/>
              </w:rPr>
              <w:t>(подпись)</w:t>
            </w:r>
          </w:p>
        </w:tc>
      </w:tr>
    </w:tbl>
    <w:p w:rsidR="00BA13B5" w:rsidRDefault="00BA13B5" w:rsidP="00BA13B5">
      <w:pPr>
        <w:widowControl w:val="0"/>
        <w:tabs>
          <w:tab w:val="left" w:pos="567"/>
        </w:tabs>
        <w:ind w:firstLine="426"/>
        <w:jc w:val="right"/>
        <w:rPr>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p>
    <w:p w:rsidR="00BA13B5" w:rsidRDefault="00BA13B5" w:rsidP="00BA13B5">
      <w:pPr>
        <w:widowControl w:val="0"/>
        <w:tabs>
          <w:tab w:val="left" w:pos="567"/>
        </w:tabs>
        <w:ind w:firstLine="567"/>
        <w:jc w:val="right"/>
        <w:rPr>
          <w:color w:val="000000"/>
          <w:sz w:val="24"/>
          <w:szCs w:val="24"/>
        </w:rPr>
      </w:pPr>
      <w:r>
        <w:rPr>
          <w:color w:val="000000"/>
          <w:sz w:val="24"/>
          <w:szCs w:val="24"/>
        </w:rPr>
        <w:t>Приложение №3</w:t>
      </w:r>
    </w:p>
    <w:p w:rsidR="00BA13B5" w:rsidRDefault="00BA13B5" w:rsidP="00BA13B5">
      <w:pPr>
        <w:widowControl w:val="0"/>
        <w:tabs>
          <w:tab w:val="left" w:pos="567"/>
        </w:tabs>
        <w:ind w:firstLine="567"/>
        <w:jc w:val="right"/>
        <w:rPr>
          <w:color w:val="000000"/>
          <w:sz w:val="24"/>
          <w:szCs w:val="24"/>
        </w:rPr>
      </w:pPr>
      <w:r>
        <w:rPr>
          <w:color w:val="000000"/>
          <w:sz w:val="24"/>
          <w:szCs w:val="24"/>
        </w:rPr>
        <w:t xml:space="preserve"> к Административному регламенту</w:t>
      </w:r>
    </w:p>
    <w:p w:rsidR="00BA13B5" w:rsidRDefault="00BA13B5" w:rsidP="00BA13B5">
      <w:pPr>
        <w:widowControl w:val="0"/>
        <w:tabs>
          <w:tab w:val="left" w:pos="567"/>
        </w:tabs>
        <w:ind w:firstLine="567"/>
        <w:jc w:val="right"/>
        <w:rPr>
          <w:color w:val="000000"/>
          <w:sz w:val="24"/>
          <w:szCs w:val="24"/>
        </w:rPr>
      </w:pPr>
      <w:r>
        <w:rPr>
          <w:color w:val="000000"/>
          <w:sz w:val="24"/>
          <w:szCs w:val="24"/>
        </w:rPr>
        <w:t xml:space="preserve"> «Присвоение и аннулирование адресов объекту адресации»                                                                          </w:t>
      </w: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4248"/>
        <w:jc w:val="right"/>
        <w:rPr>
          <w:sz w:val="24"/>
          <w:szCs w:val="24"/>
        </w:rPr>
      </w:pPr>
      <w:r>
        <w:rPr>
          <w:bCs/>
          <w:sz w:val="24"/>
          <w:szCs w:val="24"/>
        </w:rPr>
        <w:t xml:space="preserve">в сельском поселении </w:t>
      </w:r>
      <w:r w:rsidR="00E05EEA">
        <w:rPr>
          <w:bCs/>
          <w:sz w:val="24"/>
          <w:szCs w:val="24"/>
        </w:rPr>
        <w:t>Курманкеевский</w:t>
      </w:r>
      <w:r>
        <w:rPr>
          <w:bCs/>
          <w:sz w:val="24"/>
          <w:szCs w:val="24"/>
        </w:rPr>
        <w:t xml:space="preserve"> сельсовет муниципального района Давлекановский район Республики Башкортостан </w:t>
      </w:r>
    </w:p>
    <w:p w:rsidR="00BA13B5" w:rsidRDefault="00BA13B5" w:rsidP="00BA13B5">
      <w:pPr>
        <w:widowControl w:val="0"/>
        <w:tabs>
          <w:tab w:val="left" w:pos="567"/>
        </w:tabs>
        <w:ind w:firstLine="567"/>
        <w:jc w:val="center"/>
        <w:rPr>
          <w:b/>
          <w:sz w:val="24"/>
          <w:szCs w:val="24"/>
        </w:rPr>
      </w:pPr>
      <w:r>
        <w:rPr>
          <w:b/>
          <w:sz w:val="24"/>
          <w:szCs w:val="24"/>
        </w:rPr>
        <w:t>ФОРМА</w:t>
      </w:r>
      <w:r>
        <w:rPr>
          <w:b/>
          <w:sz w:val="24"/>
          <w:szCs w:val="24"/>
        </w:rPr>
        <w:br/>
        <w:t>согласия на обработку персональных данных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 xml:space="preserve">Главе Администрации (Руководителю Уполномоченного органа)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ab/>
      </w:r>
      <w:r>
        <w:rPr>
          <w:sz w:val="24"/>
          <w:szCs w:val="24"/>
        </w:rPr>
        <w:tab/>
        <w:t>(указывается полное наименование должности и ФИО)</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proofErr w:type="gramStart"/>
      <w:r>
        <w:rPr>
          <w:sz w:val="24"/>
          <w:szCs w:val="24"/>
        </w:rPr>
        <w:t>от ____________________________________________________________________________________________________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 xml:space="preserve">                                                  (фамилия, имя, отчество – при наличии)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проживающег</w:t>
      </w:r>
      <w:proofErr w:type="gramStart"/>
      <w:r>
        <w:rPr>
          <w:sz w:val="24"/>
          <w:szCs w:val="24"/>
        </w:rPr>
        <w:t>о(</w:t>
      </w:r>
      <w:proofErr w:type="gramEnd"/>
      <w:r>
        <w:rPr>
          <w:sz w:val="24"/>
          <w:szCs w:val="24"/>
        </w:rPr>
        <w:t>ей) по адресу: 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536"/>
        <w:rPr>
          <w:sz w:val="24"/>
          <w:szCs w:val="24"/>
        </w:rPr>
      </w:pPr>
      <w:r>
        <w:rPr>
          <w:sz w:val="24"/>
          <w:szCs w:val="24"/>
        </w:rPr>
        <w:t xml:space="preserve">_______________________________________________________________________________________________________________________________________________________________, </w:t>
      </w:r>
    </w:p>
    <w:p w:rsidR="00BA13B5" w:rsidRDefault="00BA13B5" w:rsidP="00BA13B5">
      <w:pPr>
        <w:tabs>
          <w:tab w:val="left" w:pos="8844"/>
        </w:tabs>
        <w:ind w:left="4536"/>
        <w:rPr>
          <w:sz w:val="24"/>
          <w:szCs w:val="24"/>
        </w:rPr>
      </w:pPr>
      <w:r>
        <w:rPr>
          <w:sz w:val="24"/>
          <w:szCs w:val="24"/>
        </w:rPr>
        <w:t>контактный телефон 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ЗАЯВЛЕНИЕ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о согласии на обработку персональных данных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лиц, не являющихся заявителями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4"/>
          <w:szCs w:val="24"/>
        </w:rPr>
      </w:pP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r>
        <w:rPr>
          <w:sz w:val="24"/>
          <w:szCs w:val="24"/>
        </w:rPr>
        <w:t>Я, _______________________________________________________________________________________________________</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24"/>
          <w:szCs w:val="24"/>
        </w:rPr>
      </w:pPr>
      <w:r>
        <w:rPr>
          <w:sz w:val="24"/>
          <w:szCs w:val="24"/>
        </w:rPr>
        <w:t>(Ф.И.О. полностью, отчетство – при наличии)</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4"/>
          <w:szCs w:val="24"/>
        </w:rPr>
      </w:pPr>
      <w:r>
        <w:rPr>
          <w:sz w:val="24"/>
          <w:szCs w:val="24"/>
        </w:rPr>
        <w:t xml:space="preserve">паспорт: серия ___________   номер   _________________________     дата выдачи: «________»______________________20______г.  </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кем  выдан_____________________________________________________________________________________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_____________________________________________________________________________</w:t>
      </w:r>
      <w:r>
        <w:rPr>
          <w:sz w:val="24"/>
          <w:szCs w:val="24"/>
        </w:rPr>
        <w:tab/>
      </w:r>
      <w:r>
        <w:rPr>
          <w:sz w:val="24"/>
          <w:szCs w:val="24"/>
        </w:rPr>
        <w:tab/>
      </w:r>
      <w:r>
        <w:rPr>
          <w:sz w:val="24"/>
          <w:szCs w:val="24"/>
        </w:rPr>
        <w:tab/>
        <w:t xml:space="preserve">               (реквизиты доверенности, документа, подтверждающего полномочия законного представителя)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член семьи заявителя *  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center"/>
        <w:rPr>
          <w:sz w:val="24"/>
          <w:szCs w:val="24"/>
        </w:rPr>
      </w:pPr>
      <w:r>
        <w:rPr>
          <w:sz w:val="24"/>
          <w:szCs w:val="24"/>
        </w:rPr>
        <w:t>(Ф.И.О. заявителя на получение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r>
        <w:rPr>
          <w:sz w:val="24"/>
          <w:szCs w:val="24"/>
        </w:rPr>
        <w:t xml:space="preserve">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roofErr w:type="gramStart"/>
      <w:r>
        <w:rPr>
          <w:sz w:val="24"/>
          <w:szCs w:val="24"/>
        </w:rPr>
        <w:t>согласен</w:t>
      </w:r>
      <w:proofErr w:type="gramEnd"/>
      <w:r>
        <w:rPr>
          <w:sz w:val="24"/>
          <w:szCs w:val="24"/>
        </w:rPr>
        <w:t xml:space="preserve"> (на)    на   обработку моих персональных  данных и персональных данных моих несовершеннолетних детей</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(опекаемых, подопечных)___________________________________________________________________________________________</w:t>
      </w:r>
    </w:p>
    <w:p w:rsidR="00BA13B5" w:rsidRDefault="00BA13B5" w:rsidP="00BA13B5">
      <w:pPr>
        <w:tabs>
          <w:tab w:val="left" w:pos="4489"/>
        </w:tabs>
        <w:jc w:val="center"/>
        <w:rPr>
          <w:sz w:val="24"/>
          <w:szCs w:val="24"/>
        </w:rPr>
      </w:pPr>
      <w:r>
        <w:rPr>
          <w:sz w:val="24"/>
          <w:szCs w:val="24"/>
        </w:rPr>
        <w:t>(фамилия, имя, отчество – при наличии)</w:t>
      </w:r>
    </w:p>
    <w:p w:rsidR="00BA13B5" w:rsidRDefault="00BA13B5" w:rsidP="00BA13B5">
      <w:pPr>
        <w:tabs>
          <w:tab w:val="left" w:pos="4489"/>
        </w:tabs>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Администрацией ___________________ (Уполномоченным органом), иными органами и организациями  с целью ______________________________ (указывается наименование муниципальной услуги, для получения которой подается заявление) в следующем объеме:</w:t>
      </w:r>
    </w:p>
    <w:p w:rsidR="00BA13B5" w:rsidRDefault="00BA13B5" w:rsidP="00BA13B5">
      <w:pPr>
        <w:numPr>
          <w:ilvl w:val="0"/>
          <w:numId w:val="12"/>
        </w:numPr>
        <w:rPr>
          <w:sz w:val="24"/>
          <w:szCs w:val="24"/>
        </w:rPr>
      </w:pPr>
      <w:r>
        <w:rPr>
          <w:sz w:val="24"/>
          <w:szCs w:val="24"/>
        </w:rPr>
        <w:t>фамилия, имя, отчество – при наличии;</w:t>
      </w:r>
    </w:p>
    <w:p w:rsidR="00BA13B5" w:rsidRDefault="00BA13B5" w:rsidP="00BA13B5">
      <w:pPr>
        <w:numPr>
          <w:ilvl w:val="0"/>
          <w:numId w:val="12"/>
        </w:numPr>
        <w:ind w:left="0" w:firstLine="708"/>
        <w:rPr>
          <w:sz w:val="24"/>
          <w:szCs w:val="24"/>
        </w:rPr>
      </w:pPr>
      <w:r>
        <w:rPr>
          <w:sz w:val="24"/>
          <w:szCs w:val="24"/>
        </w:rPr>
        <w:t>дата рождения;</w:t>
      </w:r>
    </w:p>
    <w:p w:rsidR="00BA13B5" w:rsidRDefault="00BA13B5" w:rsidP="00BA13B5">
      <w:pPr>
        <w:numPr>
          <w:ilvl w:val="0"/>
          <w:numId w:val="12"/>
        </w:numPr>
        <w:ind w:left="0" w:firstLine="708"/>
        <w:rPr>
          <w:sz w:val="24"/>
          <w:szCs w:val="24"/>
        </w:rPr>
      </w:pPr>
      <w:r>
        <w:rPr>
          <w:sz w:val="24"/>
          <w:szCs w:val="24"/>
        </w:rPr>
        <w:t>адрес места жительства;</w:t>
      </w:r>
    </w:p>
    <w:p w:rsidR="00BA13B5" w:rsidRDefault="00BA13B5" w:rsidP="00BA13B5">
      <w:pPr>
        <w:numPr>
          <w:ilvl w:val="0"/>
          <w:numId w:val="12"/>
        </w:numPr>
        <w:ind w:left="0" w:firstLine="708"/>
        <w:rPr>
          <w:sz w:val="24"/>
          <w:szCs w:val="24"/>
        </w:rPr>
      </w:pPr>
      <w:r>
        <w:rPr>
          <w:sz w:val="24"/>
          <w:szCs w:val="24"/>
        </w:rPr>
        <w:t>серия, номер и дата выдачи паспорта, наименование выдавшего паспорт органа (иного документа, удостоверяющего личность);</w:t>
      </w:r>
    </w:p>
    <w:p w:rsidR="00BA13B5" w:rsidRDefault="00BA13B5" w:rsidP="00BA13B5">
      <w:pPr>
        <w:numPr>
          <w:ilvl w:val="0"/>
          <w:numId w:val="12"/>
        </w:numPr>
        <w:ind w:left="0" w:firstLine="708"/>
        <w:rPr>
          <w:sz w:val="24"/>
          <w:szCs w:val="24"/>
        </w:rPr>
      </w:pPr>
      <w:r>
        <w:rPr>
          <w:sz w:val="24"/>
          <w:szCs w:val="24"/>
        </w:rPr>
        <w:t>реквизиты документа, дающего право на получение муниципальной услуги ____________________________;</w:t>
      </w:r>
    </w:p>
    <w:p w:rsidR="00BA13B5" w:rsidRDefault="00BA13B5" w:rsidP="00BA13B5">
      <w:pPr>
        <w:numPr>
          <w:ilvl w:val="0"/>
          <w:numId w:val="12"/>
        </w:numPr>
        <w:ind w:left="0" w:firstLine="708"/>
        <w:rPr>
          <w:sz w:val="24"/>
          <w:szCs w:val="24"/>
        </w:rPr>
      </w:pPr>
      <w:r>
        <w:rPr>
          <w:sz w:val="24"/>
          <w:szCs w:val="24"/>
        </w:rPr>
        <w:t>________________________________;</w:t>
      </w:r>
    </w:p>
    <w:p w:rsidR="00BA13B5" w:rsidRDefault="00BA13B5" w:rsidP="00BA13B5">
      <w:pPr>
        <w:numPr>
          <w:ilvl w:val="0"/>
          <w:numId w:val="12"/>
        </w:numPr>
        <w:ind w:left="0" w:firstLine="708"/>
        <w:rPr>
          <w:sz w:val="24"/>
          <w:szCs w:val="24"/>
        </w:rPr>
      </w:pPr>
      <w:r>
        <w:rPr>
          <w:sz w:val="24"/>
          <w:szCs w:val="24"/>
        </w:rPr>
        <w:t>________________________________;</w:t>
      </w:r>
    </w:p>
    <w:p w:rsidR="00BA13B5" w:rsidRDefault="00BA13B5" w:rsidP="00BA13B5">
      <w:pPr>
        <w:numPr>
          <w:ilvl w:val="0"/>
          <w:numId w:val="12"/>
        </w:numPr>
        <w:ind w:left="0" w:firstLine="708"/>
        <w:rPr>
          <w:sz w:val="24"/>
          <w:szCs w:val="24"/>
        </w:rPr>
      </w:pPr>
      <w:r>
        <w:rPr>
          <w:sz w:val="24"/>
          <w:szCs w:val="24"/>
        </w:rPr>
        <w:t>________________________________;</w:t>
      </w:r>
    </w:p>
    <w:p w:rsidR="00BA13B5" w:rsidRDefault="00BA13B5" w:rsidP="00BA13B5">
      <w:pPr>
        <w:numPr>
          <w:ilvl w:val="0"/>
          <w:numId w:val="12"/>
        </w:numPr>
        <w:ind w:left="0" w:firstLine="708"/>
        <w:rPr>
          <w:sz w:val="24"/>
          <w:szCs w:val="24"/>
        </w:rPr>
      </w:pPr>
      <w:r>
        <w:rPr>
          <w:sz w:val="24"/>
          <w:szCs w:val="24"/>
        </w:rPr>
        <w:t>номер страхового свидетельства государственного пенсионного страхования (СНИЛС);</w:t>
      </w:r>
    </w:p>
    <w:p w:rsidR="00BA13B5" w:rsidRDefault="00BA13B5" w:rsidP="00BA13B5">
      <w:pPr>
        <w:numPr>
          <w:ilvl w:val="0"/>
          <w:numId w:val="12"/>
        </w:numPr>
        <w:ind w:left="0" w:firstLine="708"/>
        <w:rPr>
          <w:sz w:val="24"/>
          <w:szCs w:val="24"/>
          <w:lang w:val="en-US"/>
        </w:rPr>
      </w:pPr>
      <w:r>
        <w:rPr>
          <w:sz w:val="24"/>
          <w:szCs w:val="24"/>
        </w:rPr>
        <w:t>идентификационный номер налогоплательщика (ИНН);</w:t>
      </w:r>
    </w:p>
    <w:p w:rsidR="00BA13B5" w:rsidRDefault="00BA13B5" w:rsidP="00BA13B5">
      <w:pPr>
        <w:numPr>
          <w:ilvl w:val="0"/>
          <w:numId w:val="12"/>
        </w:numPr>
        <w:ind w:left="0" w:firstLine="708"/>
        <w:rPr>
          <w:sz w:val="24"/>
          <w:szCs w:val="24"/>
        </w:rPr>
      </w:pPr>
      <w:r>
        <w:rPr>
          <w:sz w:val="24"/>
          <w:szCs w:val="24"/>
        </w:rPr>
        <w:t xml:space="preserve">иные сведения, имеющиеся в документах находящихся в личном (учетном) деле. </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r>
        <w:rPr>
          <w:sz w:val="24"/>
          <w:szCs w:val="24"/>
        </w:rPr>
        <w:t xml:space="preserve">Обработка персональных данных включает в себя: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и </w:t>
      </w:r>
      <w:r>
        <w:rPr>
          <w:sz w:val="24"/>
          <w:szCs w:val="24"/>
        </w:rPr>
        <w:lastRenderedPageBreak/>
        <w:t xml:space="preserve">любые другие действия с персональными данными в электронном и бумажном виде с учетом соблюдения законов и иных нормативных правовых актов.    </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r>
        <w:rPr>
          <w:sz w:val="24"/>
          <w:szCs w:val="24"/>
        </w:rPr>
        <w:t>Я также даю согласие на проверку достоверности и полноты представленных мною персональных данных,  в том числе с участием третьей стороны и подтверждаю, что, давая такое согласие, я действую своей волей и в своих интересах (интересах несовершеннолетних, опекаемых, подопечных).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r>
        <w:rPr>
          <w:sz w:val="24"/>
          <w:szCs w:val="24"/>
        </w:rPr>
        <w:t>Срок действия моего согласия считать с момента подписания данного заявления  на срок: бессрочно.</w:t>
      </w:r>
    </w:p>
    <w:p w:rsidR="00BA13B5" w:rsidRDefault="00BA13B5" w:rsidP="00BA13B5">
      <w:pPr>
        <w:pStyle w:val="8"/>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sz w:val="24"/>
          <w:szCs w:val="24"/>
        </w:rPr>
      </w:pPr>
      <w:r>
        <w:rPr>
          <w:sz w:val="24"/>
          <w:szCs w:val="24"/>
        </w:rPr>
        <w:t xml:space="preserve">Заявление может быть отозвано в случаях, предусмотренных Федеральным законом от 27.07.2006 г. № 152-ФЗ «О персональных данных» посредством направления мною письменного уведомления в филиал (отдел филиала) ГКУ РЦСПН не менее чем за один месяц до момента отзыва согласия.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r>
        <w:rPr>
          <w:sz w:val="24"/>
          <w:szCs w:val="24"/>
        </w:rPr>
        <w:t>«_______»___________20___г._______________/____________________________/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832" w:firstLine="708"/>
        <w:rPr>
          <w:sz w:val="24"/>
          <w:szCs w:val="24"/>
        </w:rPr>
      </w:pPr>
      <w:r>
        <w:rPr>
          <w:sz w:val="24"/>
          <w:szCs w:val="24"/>
        </w:rPr>
        <w:t xml:space="preserve">    подпись</w:t>
      </w:r>
      <w:r>
        <w:rPr>
          <w:sz w:val="24"/>
          <w:szCs w:val="24"/>
        </w:rPr>
        <w:tab/>
        <w:t xml:space="preserve">                              расшифровка подписи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r>
        <w:rPr>
          <w:sz w:val="24"/>
          <w:szCs w:val="24"/>
        </w:rPr>
        <w:t>Принял: «_______»___________20___г. ____________________  ______________   /    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rPr>
          <w:sz w:val="24"/>
          <w:szCs w:val="24"/>
        </w:rPr>
      </w:pPr>
      <w:r>
        <w:rPr>
          <w:sz w:val="24"/>
          <w:szCs w:val="24"/>
        </w:rPr>
        <w:tab/>
      </w:r>
      <w:r>
        <w:rPr>
          <w:sz w:val="24"/>
          <w:szCs w:val="24"/>
        </w:rPr>
        <w:tab/>
      </w:r>
      <w:r>
        <w:rPr>
          <w:sz w:val="24"/>
          <w:szCs w:val="24"/>
        </w:rPr>
        <w:tab/>
      </w:r>
      <w:r>
        <w:rPr>
          <w:sz w:val="24"/>
          <w:szCs w:val="24"/>
        </w:rPr>
        <w:tab/>
        <w:t xml:space="preserve">                            должность специалиста                  подпись                                 расшифровка подписи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67"/>
        <w:rPr>
          <w:sz w:val="24"/>
          <w:szCs w:val="24"/>
        </w:rPr>
      </w:pPr>
      <w:r>
        <w:rPr>
          <w:sz w:val="24"/>
          <w:szCs w:val="24"/>
        </w:rPr>
        <w:t>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 </w:t>
      </w:r>
      <w:proofErr w:type="gramStart"/>
      <w:r>
        <w:rPr>
          <w:sz w:val="24"/>
          <w:szCs w:val="24"/>
        </w:rPr>
        <w:t xml:space="preserve">при  подаче заявления о согласии на обработку персональных данных непосредственно заявителем на своих несовершеннолетних </w:t>
      </w:r>
      <w:r>
        <w:rPr>
          <w:sz w:val="24"/>
          <w:szCs w:val="24"/>
        </w:rPr>
        <w:br/>
        <w:t>детей</w:t>
      </w:r>
      <w:proofErr w:type="gramEnd"/>
      <w:r>
        <w:rPr>
          <w:sz w:val="24"/>
          <w:szCs w:val="24"/>
        </w:rPr>
        <w:t xml:space="preserve"> (опекаемых, подопечных) в строке «член семьи заявителя» проставить  «нет».</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center"/>
        <w:rPr>
          <w:b/>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color w:val="000000"/>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right"/>
        <w:rPr>
          <w:sz w:val="24"/>
          <w:szCs w:val="24"/>
        </w:rPr>
      </w:pPr>
      <w:r>
        <w:rPr>
          <w:sz w:val="24"/>
          <w:szCs w:val="24"/>
        </w:rPr>
        <w:t>Приложение №4</w:t>
      </w:r>
    </w:p>
    <w:p w:rsidR="00BA13B5" w:rsidRDefault="00BA13B5" w:rsidP="00BA13B5">
      <w:pPr>
        <w:widowControl w:val="0"/>
        <w:tabs>
          <w:tab w:val="left" w:pos="567"/>
        </w:tabs>
        <w:ind w:firstLine="567"/>
        <w:jc w:val="right"/>
        <w:rPr>
          <w:sz w:val="24"/>
          <w:szCs w:val="24"/>
        </w:rPr>
      </w:pPr>
      <w:r>
        <w:rPr>
          <w:sz w:val="24"/>
          <w:szCs w:val="24"/>
        </w:rPr>
        <w:t xml:space="preserve">                                                             к Административному регламенту</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rPr>
      </w:pPr>
      <w:r>
        <w:rPr>
          <w:sz w:val="24"/>
          <w:szCs w:val="24"/>
        </w:rPr>
        <w:t xml:space="preserve">                                                                               предоставления муниципальной услуги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jc w:val="right"/>
        <w:rPr>
          <w:sz w:val="24"/>
          <w:szCs w:val="24"/>
        </w:rPr>
      </w:pPr>
      <w:r>
        <w:rPr>
          <w:sz w:val="24"/>
          <w:szCs w:val="24"/>
        </w:rPr>
        <w:t xml:space="preserve">  «Присвоение  и аннулирование адресов                  объектов адресации» в </w:t>
      </w:r>
      <w:r>
        <w:rPr>
          <w:bCs/>
          <w:sz w:val="24"/>
          <w:szCs w:val="24"/>
        </w:rPr>
        <w:t xml:space="preserve">сельском поселении </w:t>
      </w:r>
      <w:r w:rsidR="00E05EEA">
        <w:rPr>
          <w:bCs/>
          <w:sz w:val="24"/>
          <w:szCs w:val="24"/>
        </w:rPr>
        <w:t>Курманкеевский</w:t>
      </w:r>
      <w:r>
        <w:rPr>
          <w:bCs/>
          <w:sz w:val="24"/>
          <w:szCs w:val="24"/>
        </w:rPr>
        <w:t xml:space="preserve"> сельсовет муниципального района Давлекановский район Республики Башкортостан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4248" w:firstLine="708"/>
        <w:rPr>
          <w:sz w:val="24"/>
          <w:szCs w:val="24"/>
        </w:rPr>
      </w:pPr>
      <w:r>
        <w:rPr>
          <w:sz w:val="24"/>
          <w:szCs w:val="24"/>
        </w:rPr>
        <w:t xml:space="preserve"> </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ФОРМА</w:t>
      </w:r>
      <w:r>
        <w:rPr>
          <w:b/>
          <w:bCs/>
          <w:sz w:val="24"/>
          <w:szCs w:val="24"/>
        </w:rPr>
        <w:br/>
        <w:t>решения об отказе в присвоении объекту адресации адреса</w:t>
      </w:r>
      <w:r>
        <w:rPr>
          <w:b/>
          <w:bCs/>
          <w:sz w:val="24"/>
          <w:szCs w:val="24"/>
        </w:rPr>
        <w:br/>
        <w:t>или аннулировании его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center"/>
        <w:rPr>
          <w:sz w:val="24"/>
          <w:szCs w:val="24"/>
        </w:rPr>
      </w:pPr>
      <w:r>
        <w:rPr>
          <w:sz w:val="24"/>
          <w:szCs w:val="24"/>
        </w:rPr>
        <w:t>(Ф.И.О., адрес Заявителя (представителя) Заявителя)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103"/>
        <w:jc w:val="center"/>
        <w:rPr>
          <w:sz w:val="24"/>
          <w:szCs w:val="24"/>
        </w:rPr>
      </w:pPr>
      <w:r>
        <w:rPr>
          <w:sz w:val="24"/>
          <w:szCs w:val="24"/>
        </w:rPr>
        <w:t>(регистрационный номер заявления о присвоении объекту адресации адреса или аннулировании его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4"/>
          <w:szCs w:val="24"/>
        </w:rPr>
      </w:pPr>
      <w:r>
        <w:rPr>
          <w:b/>
          <w:bCs/>
          <w:sz w:val="24"/>
          <w:szCs w:val="24"/>
        </w:rPr>
        <w:t>Решение об отказе</w:t>
      </w:r>
      <w:r>
        <w:rPr>
          <w:b/>
          <w:bCs/>
          <w:sz w:val="24"/>
          <w:szCs w:val="24"/>
        </w:rPr>
        <w:br/>
        <w:t>в присвоении объекту адресации адреса или аннулировании его адреса</w:t>
      </w:r>
    </w:p>
    <w:tbl>
      <w:tblPr>
        <w:tblW w:w="0" w:type="auto"/>
        <w:jc w:val="center"/>
        <w:tblLayout w:type="fixed"/>
        <w:tblCellMar>
          <w:left w:w="28" w:type="dxa"/>
          <w:right w:w="28" w:type="dxa"/>
        </w:tblCellMar>
        <w:tblLook w:val="04A0" w:firstRow="1" w:lastRow="0" w:firstColumn="1" w:lastColumn="0" w:noHBand="0" w:noVBand="1"/>
      </w:tblPr>
      <w:tblGrid>
        <w:gridCol w:w="398"/>
        <w:gridCol w:w="1588"/>
        <w:gridCol w:w="1134"/>
        <w:gridCol w:w="1134"/>
      </w:tblGrid>
      <w:tr w:rsidR="00BA13B5" w:rsidTr="00BA13B5">
        <w:trPr>
          <w:jc w:val="center"/>
        </w:trPr>
        <w:tc>
          <w:tcPr>
            <w:tcW w:w="398" w:type="dxa"/>
            <w:vAlign w:val="bottom"/>
            <w:hideMark/>
          </w:tcPr>
          <w:p w:rsidR="00BA13B5" w:rsidRDefault="00BA13B5">
            <w:pPr>
              <w:ind w:right="57"/>
              <w:jc w:val="right"/>
              <w:rPr>
                <w:sz w:val="24"/>
                <w:szCs w:val="24"/>
              </w:rPr>
            </w:pPr>
            <w:proofErr w:type="gramStart"/>
            <w:r>
              <w:rPr>
                <w:sz w:val="24"/>
                <w:szCs w:val="24"/>
              </w:rPr>
              <w:t>от</w:t>
            </w:r>
            <w:proofErr w:type="gramEnd"/>
          </w:p>
        </w:tc>
        <w:tc>
          <w:tcPr>
            <w:tcW w:w="1588" w:type="dxa"/>
            <w:tcBorders>
              <w:top w:val="nil"/>
              <w:left w:val="nil"/>
              <w:bottom w:val="single" w:sz="4" w:space="0" w:color="auto"/>
              <w:right w:val="nil"/>
            </w:tcBorders>
            <w:vAlign w:val="bottom"/>
          </w:tcPr>
          <w:p w:rsidR="00BA13B5" w:rsidRDefault="00BA13B5">
            <w:pPr>
              <w:jc w:val="center"/>
              <w:rPr>
                <w:sz w:val="24"/>
                <w:szCs w:val="24"/>
              </w:rPr>
            </w:pPr>
          </w:p>
        </w:tc>
        <w:tc>
          <w:tcPr>
            <w:tcW w:w="1134" w:type="dxa"/>
            <w:vAlign w:val="bottom"/>
            <w:hideMark/>
          </w:tcPr>
          <w:p w:rsidR="00BA13B5" w:rsidRDefault="00BA13B5">
            <w:pPr>
              <w:ind w:right="57"/>
              <w:jc w:val="right"/>
              <w:rPr>
                <w:sz w:val="24"/>
                <w:szCs w:val="24"/>
              </w:rPr>
            </w:pPr>
            <w:r>
              <w:rPr>
                <w:sz w:val="24"/>
                <w:szCs w:val="24"/>
              </w:rPr>
              <w:t>№</w:t>
            </w:r>
          </w:p>
        </w:tc>
        <w:tc>
          <w:tcPr>
            <w:tcW w:w="1134" w:type="dxa"/>
            <w:tcBorders>
              <w:top w:val="nil"/>
              <w:left w:val="nil"/>
              <w:bottom w:val="single" w:sz="4" w:space="0" w:color="auto"/>
              <w:right w:val="nil"/>
            </w:tcBorders>
            <w:vAlign w:val="bottom"/>
          </w:tcPr>
          <w:p w:rsidR="00BA13B5" w:rsidRDefault="00BA13B5">
            <w:pPr>
              <w:jc w:val="center"/>
              <w:rPr>
                <w:sz w:val="24"/>
                <w:szCs w:val="24"/>
              </w:rPr>
            </w:pP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(наименование органа местного самоуправления)</w:t>
      </w:r>
    </w:p>
    <w:p w:rsidR="00BA13B5" w:rsidRDefault="00BA13B5" w:rsidP="00BA13B5">
      <w:pPr>
        <w:tabs>
          <w:tab w:val="right" w:pos="9923"/>
        </w:tabs>
        <w:rPr>
          <w:sz w:val="24"/>
          <w:szCs w:val="24"/>
        </w:rPr>
      </w:pPr>
      <w:r>
        <w:rPr>
          <w:sz w:val="24"/>
          <w:szCs w:val="24"/>
        </w:rPr>
        <w:t xml:space="preserve">сообщает, что  </w:t>
      </w:r>
      <w:r>
        <w:rPr>
          <w:sz w:val="24"/>
          <w:szCs w:val="24"/>
        </w:rPr>
        <w:tab/>
        <w:t>,</w:t>
      </w: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559" w:right="113"/>
        <w:jc w:val="center"/>
        <w:rPr>
          <w:sz w:val="24"/>
          <w:szCs w:val="24"/>
        </w:rPr>
      </w:pPr>
      <w:proofErr w:type="gramStart"/>
      <w:r>
        <w:rPr>
          <w:sz w:val="24"/>
          <w:szCs w:val="24"/>
        </w:rPr>
        <w:t>(Ф.И.О. Заявителя в дательном падеже, наименование, номер и дата выдачи документа,</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proofErr w:type="gramStart"/>
      <w:r>
        <w:rPr>
          <w:sz w:val="24"/>
          <w:szCs w:val="24"/>
        </w:rPr>
        <w:t>подтверждающего личность, почтовый адрес – для физического лица; полное наименование, ИНН, КПП (для</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lastRenderedPageBreak/>
        <w:t>российского юридического лица), страна, дата и номер регистрации (для иностранного юридического лица),</w:t>
      </w:r>
    </w:p>
    <w:p w:rsidR="00BA13B5" w:rsidRDefault="00BA13B5" w:rsidP="00BA13B5">
      <w:pPr>
        <w:tabs>
          <w:tab w:val="right" w:pos="9921"/>
        </w:tabs>
        <w:rPr>
          <w:sz w:val="24"/>
          <w:szCs w:val="24"/>
        </w:rPr>
      </w:pPr>
      <w:r>
        <w:rPr>
          <w:sz w:val="24"/>
          <w:szCs w:val="24"/>
        </w:rPr>
        <w:tab/>
        <w:t>,</w:t>
      </w: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jc w:val="center"/>
        <w:rPr>
          <w:sz w:val="24"/>
          <w:szCs w:val="24"/>
        </w:rPr>
      </w:pPr>
      <w:r>
        <w:rPr>
          <w:sz w:val="24"/>
          <w:szCs w:val="24"/>
        </w:rPr>
        <w:t>почтовый адрес – для юридического лица)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на основании Правил присвоения, изменения и аннулирования адресов,</w:t>
      </w:r>
      <w:r>
        <w:rPr>
          <w:sz w:val="24"/>
          <w:szCs w:val="24"/>
        </w:rPr>
        <w:br/>
        <w:t>утвержденных постановлением Правительства Российской Федерации</w:t>
      </w:r>
      <w:r>
        <w:rPr>
          <w:sz w:val="24"/>
          <w:szCs w:val="24"/>
        </w:rPr>
        <w:br/>
        <w:t>от 19 ноября 2014 г. № 1221, отказано в присвоении (аннулировании) адреса следующему</w:t>
      </w:r>
      <w:r>
        <w:rPr>
          <w:sz w:val="24"/>
          <w:szCs w:val="24"/>
        </w:rPr>
        <w:br/>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5245"/>
        <w:rPr>
          <w:sz w:val="24"/>
          <w:szCs w:val="24"/>
        </w:rPr>
      </w:pPr>
      <w:proofErr w:type="gramStart"/>
      <w:r>
        <w:rPr>
          <w:sz w:val="24"/>
          <w:szCs w:val="24"/>
        </w:rPr>
        <w:t>(нужное подчеркнуть)</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объекту адресации  </w:t>
      </w: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2070"/>
        <w:jc w:val="center"/>
        <w:rPr>
          <w:sz w:val="24"/>
          <w:szCs w:val="24"/>
        </w:rPr>
      </w:pPr>
      <w:proofErr w:type="gramStart"/>
      <w:r>
        <w:rPr>
          <w:sz w:val="24"/>
          <w:szCs w:val="24"/>
        </w:rPr>
        <w:t>(вид и наименование объекта адресации, описание</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местонахождения объекта адресации в случае обращения Заявителя о присвоении объекту адресации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sz w:val="24"/>
          <w:szCs w:val="24"/>
        </w:rPr>
        <w:t>адрес объекта адресации в случае обращения Заявителя об аннулировании его адреса)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 xml:space="preserve">в связи </w:t>
      </w:r>
      <w:proofErr w:type="gramStart"/>
      <w:r>
        <w:rPr>
          <w:sz w:val="24"/>
          <w:szCs w:val="24"/>
        </w:rPr>
        <w:t>с</w:t>
      </w:r>
      <w:proofErr w:type="gramEnd"/>
      <w:r>
        <w:rPr>
          <w:sz w:val="24"/>
          <w:szCs w:val="24"/>
        </w:rPr>
        <w:t xml:space="preserve">  </w:t>
      </w: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007"/>
        <w:rPr>
          <w:sz w:val="24"/>
          <w:szCs w:val="24"/>
        </w:rPr>
      </w:pPr>
    </w:p>
    <w:p w:rsidR="00BA13B5" w:rsidRDefault="00BA13B5" w:rsidP="00BA13B5">
      <w:pPr>
        <w:tabs>
          <w:tab w:val="right" w:pos="9921"/>
        </w:tabs>
        <w:rPr>
          <w:sz w:val="24"/>
          <w:szCs w:val="24"/>
        </w:rPr>
      </w:pPr>
      <w:r>
        <w:rPr>
          <w:sz w:val="24"/>
          <w:szCs w:val="24"/>
        </w:rPr>
        <w:tab/>
        <w:t>.</w:t>
      </w:r>
    </w:p>
    <w:p w:rsidR="00BA13B5" w:rsidRDefault="00BA13B5" w:rsidP="00BA13B5">
      <w:pPr>
        <w:pBdr>
          <w:top w:val="single" w:sz="4"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13"/>
        <w:jc w:val="center"/>
        <w:rPr>
          <w:sz w:val="24"/>
          <w:szCs w:val="24"/>
        </w:rPr>
      </w:pPr>
      <w:r>
        <w:rPr>
          <w:sz w:val="24"/>
          <w:szCs w:val="24"/>
        </w:rPr>
        <w:t>(основание отказа)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rPr>
          <w:sz w:val="24"/>
          <w:szCs w:val="24"/>
        </w:rPr>
      </w:pPr>
      <w:proofErr w:type="gramStart"/>
      <w:r>
        <w:rPr>
          <w:sz w:val="24"/>
          <w:szCs w:val="24"/>
        </w:rPr>
        <w:t>Уполномоченное лицо органа местного самоуправления, органа государственной власти субъекта Российской Федерации – города федерального значения или органа местного самоуправления внутригородского муниципального образования города федерального значения, уполномоченного законом субъекта Российской Федерации</w:t>
      </w:r>
      <w:proofErr w:type="gramEnd"/>
    </w:p>
    <w:tbl>
      <w:tblPr>
        <w:tblW w:w="0" w:type="auto"/>
        <w:tblLayout w:type="fixed"/>
        <w:tblCellMar>
          <w:left w:w="28" w:type="dxa"/>
          <w:right w:w="28" w:type="dxa"/>
        </w:tblCellMar>
        <w:tblLook w:val="04A0" w:firstRow="1" w:lastRow="0" w:firstColumn="1" w:lastColumn="0" w:noHBand="0" w:noVBand="1"/>
      </w:tblPr>
      <w:tblGrid>
        <w:gridCol w:w="5954"/>
        <w:gridCol w:w="1758"/>
        <w:gridCol w:w="2268"/>
      </w:tblGrid>
      <w:tr w:rsidR="00BA13B5" w:rsidTr="00BA13B5">
        <w:tc>
          <w:tcPr>
            <w:tcW w:w="5954" w:type="dxa"/>
            <w:tcBorders>
              <w:top w:val="nil"/>
              <w:left w:val="nil"/>
              <w:bottom w:val="single" w:sz="4" w:space="0" w:color="auto"/>
              <w:right w:val="nil"/>
            </w:tcBorders>
            <w:vAlign w:val="bottom"/>
          </w:tcPr>
          <w:p w:rsidR="00BA13B5" w:rsidRDefault="00BA13B5">
            <w:pPr>
              <w:jc w:val="center"/>
              <w:rPr>
                <w:sz w:val="24"/>
                <w:szCs w:val="24"/>
              </w:rPr>
            </w:pPr>
          </w:p>
        </w:tc>
        <w:tc>
          <w:tcPr>
            <w:tcW w:w="1758" w:type="dxa"/>
            <w:vAlign w:val="bottom"/>
          </w:tcPr>
          <w:p w:rsidR="00BA13B5" w:rsidRDefault="00BA13B5">
            <w:pPr>
              <w:jc w:val="center"/>
              <w:rPr>
                <w:sz w:val="24"/>
                <w:szCs w:val="24"/>
              </w:rPr>
            </w:pPr>
          </w:p>
        </w:tc>
        <w:tc>
          <w:tcPr>
            <w:tcW w:w="2268" w:type="dxa"/>
            <w:tcBorders>
              <w:top w:val="nil"/>
              <w:left w:val="nil"/>
              <w:bottom w:val="single" w:sz="4" w:space="0" w:color="auto"/>
              <w:right w:val="nil"/>
            </w:tcBorders>
            <w:vAlign w:val="bottom"/>
          </w:tcPr>
          <w:p w:rsidR="00BA13B5" w:rsidRDefault="00BA13B5">
            <w:pPr>
              <w:jc w:val="center"/>
              <w:rPr>
                <w:sz w:val="24"/>
                <w:szCs w:val="24"/>
              </w:rPr>
            </w:pPr>
          </w:p>
        </w:tc>
      </w:tr>
      <w:tr w:rsidR="00BA13B5" w:rsidTr="00BA13B5">
        <w:tc>
          <w:tcPr>
            <w:tcW w:w="5954" w:type="dxa"/>
            <w:hideMark/>
          </w:tcPr>
          <w:p w:rsidR="00BA13B5" w:rsidRDefault="00BA13B5">
            <w:pPr>
              <w:jc w:val="center"/>
              <w:rPr>
                <w:sz w:val="24"/>
                <w:szCs w:val="24"/>
              </w:rPr>
            </w:pPr>
            <w:r>
              <w:rPr>
                <w:sz w:val="24"/>
                <w:szCs w:val="24"/>
              </w:rPr>
              <w:t>(должность, Ф.И.О.)</w:t>
            </w:r>
          </w:p>
        </w:tc>
        <w:tc>
          <w:tcPr>
            <w:tcW w:w="1758" w:type="dxa"/>
          </w:tcPr>
          <w:p w:rsidR="00BA13B5" w:rsidRDefault="00BA13B5">
            <w:pPr>
              <w:jc w:val="center"/>
              <w:rPr>
                <w:sz w:val="24"/>
                <w:szCs w:val="24"/>
              </w:rPr>
            </w:pPr>
          </w:p>
        </w:tc>
        <w:tc>
          <w:tcPr>
            <w:tcW w:w="2268" w:type="dxa"/>
            <w:hideMark/>
          </w:tcPr>
          <w:p w:rsidR="00BA13B5" w:rsidRDefault="00BA13B5">
            <w:pPr>
              <w:jc w:val="center"/>
              <w:rPr>
                <w:sz w:val="24"/>
                <w:szCs w:val="24"/>
              </w:rPr>
            </w:pPr>
            <w:r>
              <w:rPr>
                <w:sz w:val="24"/>
                <w:szCs w:val="24"/>
              </w:rPr>
              <w:t>(подпись)</w:t>
            </w: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right"/>
        <w:rPr>
          <w:sz w:val="24"/>
          <w:szCs w:val="24"/>
        </w:rPr>
      </w:pPr>
      <w:r>
        <w:rPr>
          <w:sz w:val="24"/>
          <w:szCs w:val="24"/>
        </w:rPr>
        <w:t>М.П.</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Приложение № 5</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к административному регламенту предоставления муниципальной услуги «Присвоение и аннулирование адресов объектов адресации»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РЕКОМЕНДУЕМАЯ ФОРМА ЗАЯВЛЕНИЯ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(для юридических лиц)</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Фирменный бланк (при наличии)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roofErr w:type="gramStart"/>
      <w:r>
        <w:rPr>
          <w:sz w:val="24"/>
          <w:szCs w:val="24"/>
        </w:rPr>
        <w:t>В 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lastRenderedPageBreak/>
        <w:t>(наименование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roofErr w:type="gramStart"/>
      <w:r>
        <w:rPr>
          <w:sz w:val="24"/>
          <w:szCs w:val="24"/>
        </w:rPr>
        <w:t>От _________________________</w:t>
      </w:r>
      <w:proofErr w:type="gramEnd"/>
    </w:p>
    <w:p w:rsidR="00BA13B5" w:rsidRDefault="00BA13B5" w:rsidP="00BA13B5">
      <w:pPr>
        <w:pBdr>
          <w:bottom w:val="single" w:sz="12" w:space="1" w:color="auto"/>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(название, организационно-правовая форма юридического лица)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ИНН:________________________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ОГРН: 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Адрес места нахождения юридического лица: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Фактический адрес нахождения (при наличии):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Адрес электронной почты:</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Номер контактного телефона: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ЗАЯВЛЕНИЕ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_____________________________________________________________________________</w:t>
      </w:r>
      <w:r>
        <w:rPr>
          <w:sz w:val="24"/>
          <w:szCs w:val="24"/>
        </w:rPr>
        <w:br/>
        <w:t>_____________________________________________________________________________ (указывается наименование документа, в котором допущена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roofErr w:type="gramStart"/>
      <w:r>
        <w:rPr>
          <w:sz w:val="24"/>
          <w:szCs w:val="24"/>
        </w:rPr>
        <w:t>от ________________ № ________________________________________________________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в части 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__________________________________________________________________________________________________________________________________________________________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(указывается допущенная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 xml:space="preserve"> К заявлению прилагаются:</w:t>
      </w:r>
    </w:p>
    <w:p w:rsidR="00BA13B5" w:rsidRDefault="00BA13B5" w:rsidP="00BA13B5">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документ, подтверждающий полномочия представителя (в случае обращения за получением муниципальной услуги представителя);</w:t>
      </w:r>
    </w:p>
    <w:p w:rsidR="00BA13B5" w:rsidRDefault="00BA13B5" w:rsidP="00BA13B5">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pStyle w:val="a6"/>
        <w:numPr>
          <w:ilvl w:val="0"/>
          <w:numId w:val="14"/>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tbl>
      <w:tblPr>
        <w:tblW w:w="0" w:type="auto"/>
        <w:tblLook w:val="04A0" w:firstRow="1" w:lastRow="0" w:firstColumn="1" w:lastColumn="0" w:noHBand="0" w:noVBand="1"/>
      </w:tblPr>
      <w:tblGrid>
        <w:gridCol w:w="3190"/>
        <w:gridCol w:w="3190"/>
        <w:gridCol w:w="3190"/>
      </w:tblGrid>
      <w:tr w:rsidR="00BA13B5" w:rsidTr="00BA13B5">
        <w:tc>
          <w:tcPr>
            <w:tcW w:w="3190" w:type="dxa"/>
            <w:tcBorders>
              <w:top w:val="nil"/>
              <w:left w:val="nil"/>
              <w:bottom w:val="single" w:sz="4" w:space="0" w:color="auto"/>
              <w:right w:val="nil"/>
            </w:tcBorders>
          </w:tcPr>
          <w:p w:rsidR="00BA13B5" w:rsidRDefault="00BA13B5">
            <w:pPr>
              <w:autoSpaceDE w:val="0"/>
              <w:autoSpaceDN w:val="0"/>
              <w:adjustRightInd w:val="0"/>
              <w:rPr>
                <w:rFonts w:eastAsia="Calibri"/>
                <w:sz w:val="24"/>
                <w:szCs w:val="24"/>
              </w:rPr>
            </w:pPr>
          </w:p>
        </w:tc>
        <w:tc>
          <w:tcPr>
            <w:tcW w:w="3190" w:type="dxa"/>
            <w:tcBorders>
              <w:top w:val="nil"/>
              <w:left w:val="nil"/>
              <w:bottom w:val="single" w:sz="4" w:space="0" w:color="auto"/>
              <w:right w:val="nil"/>
            </w:tcBorders>
          </w:tcPr>
          <w:p w:rsidR="00BA13B5" w:rsidRDefault="00BA13B5">
            <w:pPr>
              <w:autoSpaceDE w:val="0"/>
              <w:autoSpaceDN w:val="0"/>
              <w:adjustRightInd w:val="0"/>
              <w:rPr>
                <w:rFonts w:eastAsia="Calibri"/>
                <w:sz w:val="24"/>
                <w:szCs w:val="24"/>
              </w:rPr>
            </w:pPr>
          </w:p>
        </w:tc>
        <w:tc>
          <w:tcPr>
            <w:tcW w:w="3190" w:type="dxa"/>
            <w:tcBorders>
              <w:top w:val="nil"/>
              <w:left w:val="nil"/>
              <w:bottom w:val="single" w:sz="4" w:space="0" w:color="auto"/>
              <w:right w:val="nil"/>
            </w:tcBorders>
          </w:tcPr>
          <w:p w:rsidR="00BA13B5" w:rsidRDefault="00BA13B5">
            <w:pPr>
              <w:autoSpaceDE w:val="0"/>
              <w:autoSpaceDN w:val="0"/>
              <w:adjustRightInd w:val="0"/>
              <w:rPr>
                <w:rFonts w:eastAsia="Calibri"/>
                <w:sz w:val="24"/>
                <w:szCs w:val="24"/>
              </w:rPr>
            </w:pPr>
          </w:p>
        </w:tc>
      </w:tr>
      <w:tr w:rsidR="00BA13B5" w:rsidTr="00BA13B5">
        <w:tc>
          <w:tcPr>
            <w:tcW w:w="3190" w:type="dxa"/>
            <w:tcBorders>
              <w:top w:val="single" w:sz="4" w:space="0" w:color="auto"/>
              <w:left w:val="nil"/>
              <w:bottom w:val="nil"/>
              <w:right w:val="nil"/>
            </w:tcBorders>
            <w:hideMark/>
          </w:tcPr>
          <w:p w:rsidR="00BA13B5" w:rsidRDefault="00BA13B5">
            <w:pPr>
              <w:autoSpaceDE w:val="0"/>
              <w:autoSpaceDN w:val="0"/>
              <w:adjustRightInd w:val="0"/>
              <w:jc w:val="center"/>
              <w:rPr>
                <w:rFonts w:eastAsia="Calibri"/>
                <w:sz w:val="24"/>
                <w:szCs w:val="24"/>
              </w:rPr>
            </w:pPr>
            <w:r>
              <w:rPr>
                <w:rFonts w:eastAsia="Calibri"/>
                <w:sz w:val="24"/>
                <w:szCs w:val="24"/>
              </w:rPr>
              <w:t>(наименование должности руководителя юридического лица)</w:t>
            </w:r>
          </w:p>
        </w:tc>
        <w:tc>
          <w:tcPr>
            <w:tcW w:w="3190" w:type="dxa"/>
            <w:tcBorders>
              <w:top w:val="single" w:sz="4" w:space="0" w:color="auto"/>
              <w:left w:val="nil"/>
              <w:bottom w:val="nil"/>
              <w:right w:val="nil"/>
            </w:tcBorders>
            <w:hideMark/>
          </w:tcPr>
          <w:p w:rsidR="00BA13B5" w:rsidRDefault="00BA13B5">
            <w:pPr>
              <w:autoSpaceDE w:val="0"/>
              <w:autoSpaceDN w:val="0"/>
              <w:adjustRightInd w:val="0"/>
              <w:jc w:val="center"/>
              <w:rPr>
                <w:rFonts w:eastAsia="Calibri"/>
                <w:sz w:val="24"/>
                <w:szCs w:val="24"/>
              </w:rPr>
            </w:pPr>
            <w:r>
              <w:rPr>
                <w:rFonts w:eastAsia="Calibri"/>
                <w:sz w:val="24"/>
                <w:szCs w:val="24"/>
              </w:rPr>
              <w:t>(подпись руководителя юридического лица, уполномоченного представителя)</w:t>
            </w:r>
          </w:p>
        </w:tc>
        <w:tc>
          <w:tcPr>
            <w:tcW w:w="3190" w:type="dxa"/>
            <w:tcBorders>
              <w:top w:val="single" w:sz="4" w:space="0" w:color="auto"/>
              <w:left w:val="nil"/>
              <w:bottom w:val="nil"/>
              <w:right w:val="nil"/>
            </w:tcBorders>
            <w:hideMark/>
          </w:tcPr>
          <w:p w:rsidR="00BA13B5" w:rsidRDefault="00BA13B5">
            <w:pPr>
              <w:autoSpaceDE w:val="0"/>
              <w:autoSpaceDN w:val="0"/>
              <w:adjustRightInd w:val="0"/>
              <w:jc w:val="center"/>
              <w:rPr>
                <w:rFonts w:eastAsia="Calibri"/>
                <w:sz w:val="24"/>
                <w:szCs w:val="24"/>
              </w:rPr>
            </w:pPr>
            <w:r>
              <w:rPr>
                <w:rFonts w:eastAsia="Calibri"/>
                <w:sz w:val="24"/>
                <w:szCs w:val="24"/>
              </w:rPr>
              <w:t>(фамилия, инициалы руководителя юридического лица, уполномоченного представителя)</w:t>
            </w:r>
          </w:p>
        </w:tc>
      </w:tr>
    </w:tbl>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М.П. (при наличии)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Реквизиты документа, удостоверяющего личность уполномоченного представителя: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(указывается наименование документы, номер, кем и когда выдан)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br w:type="page"/>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lastRenderedPageBreak/>
        <w:t>РЕКОМЕНДУЕМАЯ ФОРМА ЗАЯВЛЕНИЯ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ОБ ИСПРАВЛЕНИИ ОПЕЧАТОК И ОШИБОК В ВЫДАННЫХ В РЕЗУЛЬТАТЕ ПРЕДОСТАВЛЕНИЯ МУНИЦИПАЛЬНОЙ УСЛУГИ ДОКУМЕНТАХ</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(для физических лиц)</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roofErr w:type="gramStart"/>
      <w:r>
        <w:rPr>
          <w:sz w:val="24"/>
          <w:szCs w:val="24"/>
        </w:rPr>
        <w:t>В 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(наименование Администрации, Уполномоченного органа)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roofErr w:type="gramStart"/>
      <w:r>
        <w:rPr>
          <w:sz w:val="24"/>
          <w:szCs w:val="24"/>
        </w:rPr>
        <w:t>От 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4"/>
          <w:szCs w:val="24"/>
        </w:rPr>
      </w:pPr>
      <w:r>
        <w:rPr>
          <w:sz w:val="24"/>
          <w:szCs w:val="24"/>
        </w:rPr>
        <w:t>(ФИО физического лица)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Реквизиты основного документа, удостоверяющего личность:</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jc w:val="center"/>
        <w:rPr>
          <w:sz w:val="24"/>
          <w:szCs w:val="24"/>
        </w:rPr>
      </w:pPr>
      <w:r>
        <w:rPr>
          <w:sz w:val="24"/>
          <w:szCs w:val="24"/>
        </w:rPr>
        <w:t>(указывается наименование документы, номер, кем и когда выдан)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Адрес места жительства (пребывания):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Адрес электронной почты (при наличии):</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Номер контактного телефона: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r>
        <w:rPr>
          <w:sz w:val="24"/>
          <w:szCs w:val="24"/>
        </w:rPr>
        <w:t>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left="5245"/>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ЗАЯВЛЕНИЕ</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rPr>
          <w:sz w:val="24"/>
          <w:szCs w:val="24"/>
        </w:rPr>
      </w:pPr>
      <w:proofErr w:type="gramStart"/>
      <w:r>
        <w:rPr>
          <w:sz w:val="24"/>
          <w:szCs w:val="24"/>
        </w:rPr>
        <w:t>Прошу устранить (исправить) опечатку и (или) ошибку (нужное указать) в ранее принятом (выданном) __________________________________________________________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_____________________________________________________________________________</w:t>
      </w:r>
      <w:r>
        <w:rPr>
          <w:sz w:val="24"/>
          <w:szCs w:val="24"/>
        </w:rPr>
        <w:br/>
        <w:t xml:space="preserve"> (указывается наименование документа, в котором допущена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roofErr w:type="gramStart"/>
      <w:r>
        <w:rPr>
          <w:sz w:val="24"/>
          <w:szCs w:val="24"/>
        </w:rPr>
        <w:t>от ________________ № ________________________________________________________</w:t>
      </w:r>
      <w:proofErr w:type="gramEnd"/>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ind w:firstLine="709"/>
        <w:jc w:val="center"/>
        <w:rPr>
          <w:sz w:val="24"/>
          <w:szCs w:val="24"/>
        </w:rPr>
      </w:pPr>
      <w:r>
        <w:rPr>
          <w:sz w:val="24"/>
          <w:szCs w:val="24"/>
        </w:rPr>
        <w:t>(указывается дата принятия и номер документа, в котором допущена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в части 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lastRenderedPageBreak/>
        <w:t>__________________________________________________________________________________________________________________________________________________________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(указывается допущенная опечатка или ошибка)</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 xml:space="preserve">в связи </w:t>
      </w:r>
      <w:proofErr w:type="gramStart"/>
      <w:r>
        <w:rPr>
          <w:sz w:val="24"/>
          <w:szCs w:val="24"/>
        </w:rPr>
        <w:t>с</w:t>
      </w:r>
      <w:proofErr w:type="gramEnd"/>
      <w:r>
        <w:rPr>
          <w:sz w:val="24"/>
          <w:szCs w:val="24"/>
        </w:rPr>
        <w:t xml:space="preserve"> 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(указываются доводы, а также реквизиты документ</w:t>
      </w:r>
      <w:proofErr w:type="gramStart"/>
      <w:r>
        <w:rPr>
          <w:sz w:val="24"/>
          <w:szCs w:val="24"/>
        </w:rPr>
        <w:t>а(</w:t>
      </w:r>
      <w:proofErr w:type="gramEnd"/>
      <w:r>
        <w:rPr>
          <w:sz w:val="24"/>
          <w:szCs w:val="24"/>
        </w:rPr>
        <w:t>-</w:t>
      </w:r>
      <w:proofErr w:type="spellStart"/>
      <w:r>
        <w:rPr>
          <w:sz w:val="24"/>
          <w:szCs w:val="24"/>
        </w:rPr>
        <w:t>ов</w:t>
      </w:r>
      <w:proofErr w:type="spellEnd"/>
      <w:r>
        <w:rPr>
          <w:sz w:val="24"/>
          <w:szCs w:val="24"/>
        </w:rPr>
        <w:t>), обосновывающих доводы заявителя о наличии опечатки, ошибки, а также содержащих правильные сведения).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 xml:space="preserve"> К заявлению прилагаются:</w:t>
      </w:r>
    </w:p>
    <w:p w:rsidR="00BA13B5" w:rsidRDefault="00BA13B5" w:rsidP="00BA13B5">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документ, подтверждающий полномочия представителя (в случае обращения за получением муниципальной услуги представителя);</w:t>
      </w:r>
    </w:p>
    <w:p w:rsidR="00BA13B5" w:rsidRDefault="00BA13B5" w:rsidP="00BA13B5">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pStyle w:val="a6"/>
        <w:numPr>
          <w:ilvl w:val="0"/>
          <w:numId w:val="1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hAnsi="Times New Roman"/>
        </w:rPr>
      </w:pPr>
      <w:r>
        <w:rPr>
          <w:rFonts w:ascii="Times New Roman" w:hAnsi="Times New Roman"/>
        </w:rPr>
        <w:t>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(указываются реквизиты документа (-</w:t>
      </w:r>
      <w:proofErr w:type="spellStart"/>
      <w:r>
        <w:rPr>
          <w:sz w:val="24"/>
          <w:szCs w:val="24"/>
        </w:rPr>
        <w:t>ов</w:t>
      </w:r>
      <w:proofErr w:type="spellEnd"/>
      <w:r>
        <w:rPr>
          <w:sz w:val="24"/>
          <w:szCs w:val="24"/>
        </w:rPr>
        <w:t xml:space="preserve">), </w:t>
      </w:r>
      <w:proofErr w:type="gramStart"/>
      <w:r>
        <w:rPr>
          <w:sz w:val="24"/>
          <w:szCs w:val="24"/>
        </w:rPr>
        <w:t>обосновывающих</w:t>
      </w:r>
      <w:proofErr w:type="gramEnd"/>
      <w:r>
        <w:rPr>
          <w:sz w:val="24"/>
          <w:szCs w:val="24"/>
        </w:rPr>
        <w:t xml:space="preserve"> доводы заявителя о наличии опечатки, а также содержащих правильные сведения)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______________________     ____________________________    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r>
        <w:rPr>
          <w:sz w:val="24"/>
          <w:szCs w:val="24"/>
        </w:rPr>
        <w:t xml:space="preserve">            (дата)                                     (подпись)                                     (Ф.И.О.)</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Реквизиты документа, удостоверяющего личность представителя:</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r>
        <w:rPr>
          <w:sz w:val="24"/>
          <w:szCs w:val="24"/>
        </w:rPr>
        <w:t>_______________________________________________________________________________________________________________________________________________________________________________________________________________________________________</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rPr>
          <w:sz w:val="24"/>
          <w:szCs w:val="24"/>
        </w:rPr>
      </w:pPr>
      <w:r>
        <w:rPr>
          <w:sz w:val="24"/>
          <w:szCs w:val="24"/>
        </w:rPr>
        <w:t>(указывается наименование документы, номер, кем и когда выдан)</w:t>
      </w: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4"/>
          <w:szCs w:val="24"/>
        </w:rPr>
      </w:pPr>
    </w:p>
    <w:p w:rsidR="00BA13B5" w:rsidRDefault="00BA13B5" w:rsidP="00BA13B5">
      <w:pPr>
        <w:widowControl w:val="0"/>
        <w:tabs>
          <w:tab w:val="left" w:pos="567"/>
        </w:tabs>
        <w:ind w:firstLine="426"/>
        <w:jc w:val="center"/>
        <w:rPr>
          <w:rStyle w:val="aff2"/>
          <w:b w:val="0"/>
          <w:bCs/>
        </w:rPr>
      </w:pPr>
    </w:p>
    <w:p w:rsidR="00BA13B5" w:rsidRDefault="00BA13B5" w:rsidP="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p>
    <w:p w:rsidR="00E25DA3" w:rsidRDefault="00E25DA3"/>
    <w:sectPr w:rsidR="00E25DA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
    <w:nsid w:val="2E8E3FD7"/>
    <w:multiLevelType w:val="hybridMultilevel"/>
    <w:tmpl w:val="00200962"/>
    <w:lvl w:ilvl="0" w:tplc="9586A888">
      <w:start w:val="1"/>
      <w:numFmt w:val="decimal"/>
      <w:lvlText w:val="%1)"/>
      <w:lvlJc w:val="left"/>
      <w:pPr>
        <w:ind w:left="1456" w:hanging="916"/>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2">
    <w:nsid w:val="2F0A44C7"/>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54B855EA"/>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5">
    <w:nsid w:val="576D492E"/>
    <w:multiLevelType w:val="multilevel"/>
    <w:tmpl w:val="4152719C"/>
    <w:lvl w:ilvl="0">
      <w:start w:val="1"/>
      <w:numFmt w:val="decimal"/>
      <w:lvlText w:val="%1."/>
      <w:lvlJc w:val="left"/>
      <w:pPr>
        <w:ind w:left="648" w:hanging="648"/>
      </w:pPr>
    </w:lvl>
    <w:lvl w:ilvl="1">
      <w:start w:val="2"/>
      <w:numFmt w:val="decimal"/>
      <w:lvlText w:val="%1.%2."/>
      <w:lvlJc w:val="left"/>
      <w:pPr>
        <w:ind w:left="1074" w:hanging="720"/>
      </w:pPr>
    </w:lvl>
    <w:lvl w:ilvl="2">
      <w:start w:val="2"/>
      <w:numFmt w:val="decimal"/>
      <w:lvlText w:val="%1.%2.%3."/>
      <w:lvlJc w:val="left"/>
      <w:pPr>
        <w:ind w:left="1428" w:hanging="720"/>
      </w:pPr>
    </w:lvl>
    <w:lvl w:ilvl="3">
      <w:start w:val="1"/>
      <w:numFmt w:val="decimal"/>
      <w:lvlText w:val="%1.%2.%3.%4."/>
      <w:lvlJc w:val="left"/>
      <w:pPr>
        <w:ind w:left="2142" w:hanging="1080"/>
      </w:pPr>
    </w:lvl>
    <w:lvl w:ilvl="4">
      <w:start w:val="1"/>
      <w:numFmt w:val="decimal"/>
      <w:lvlText w:val="%1.%2.%3.%4.%5."/>
      <w:lvlJc w:val="left"/>
      <w:pPr>
        <w:ind w:left="2496" w:hanging="1080"/>
      </w:pPr>
    </w:lvl>
    <w:lvl w:ilvl="5">
      <w:start w:val="1"/>
      <w:numFmt w:val="decimal"/>
      <w:lvlText w:val="%1.%2.%3.%4.%5.%6."/>
      <w:lvlJc w:val="left"/>
      <w:pPr>
        <w:ind w:left="3210" w:hanging="1440"/>
      </w:pPr>
    </w:lvl>
    <w:lvl w:ilvl="6">
      <w:start w:val="1"/>
      <w:numFmt w:val="decimal"/>
      <w:lvlText w:val="%1.%2.%3.%4.%5.%6.%7."/>
      <w:lvlJc w:val="left"/>
      <w:pPr>
        <w:ind w:left="3924" w:hanging="1800"/>
      </w:pPr>
    </w:lvl>
    <w:lvl w:ilvl="7">
      <w:start w:val="1"/>
      <w:numFmt w:val="decimal"/>
      <w:lvlText w:val="%1.%2.%3.%4.%5.%6.%7.%8."/>
      <w:lvlJc w:val="left"/>
      <w:pPr>
        <w:ind w:left="4278" w:hanging="1800"/>
      </w:pPr>
    </w:lvl>
    <w:lvl w:ilvl="8">
      <w:start w:val="1"/>
      <w:numFmt w:val="decimal"/>
      <w:lvlText w:val="%1.%2.%3.%4.%5.%6.%7.%8.%9."/>
      <w:lvlJc w:val="left"/>
      <w:pPr>
        <w:ind w:left="4992" w:hanging="2160"/>
      </w:pPr>
    </w:lvl>
  </w:abstractNum>
  <w:abstractNum w:abstractNumId="6">
    <w:nsid w:val="576F04C0"/>
    <w:multiLevelType w:val="hybridMultilevel"/>
    <w:tmpl w:val="6C22CD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nsid w:val="69827BE4"/>
    <w:multiLevelType w:val="multilevel"/>
    <w:tmpl w:val="60B0D5D8"/>
    <w:lvl w:ilvl="0">
      <w:start w:val="1"/>
      <w:numFmt w:val="decimal"/>
      <w:lvlText w:val="%1"/>
      <w:lvlJc w:val="left"/>
      <w:pPr>
        <w:ind w:left="1128" w:hanging="1128"/>
      </w:pPr>
    </w:lvl>
    <w:lvl w:ilvl="1">
      <w:start w:val="1"/>
      <w:numFmt w:val="decimal"/>
      <w:lvlText w:val="%1.%2"/>
      <w:lvlJc w:val="left"/>
      <w:pPr>
        <w:ind w:left="1270" w:hanging="1128"/>
      </w:p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lvl>
    <w:lvl w:ilvl="4">
      <w:start w:val="1"/>
      <w:numFmt w:val="decimal"/>
      <w:lvlText w:val="%1.%2.%3.%4.%5"/>
      <w:lvlJc w:val="left"/>
      <w:pPr>
        <w:ind w:left="3960" w:hanging="1128"/>
      </w:pPr>
    </w:lvl>
    <w:lvl w:ilvl="5">
      <w:start w:val="1"/>
      <w:numFmt w:val="decimal"/>
      <w:lvlText w:val="%1.%2.%3.%4.%5.%6"/>
      <w:lvlJc w:val="left"/>
      <w:pPr>
        <w:ind w:left="4980" w:hanging="1440"/>
      </w:pPr>
    </w:lvl>
    <w:lvl w:ilvl="6">
      <w:start w:val="1"/>
      <w:numFmt w:val="decimal"/>
      <w:lvlText w:val="%1.%2.%3.%4.%5.%6.%7"/>
      <w:lvlJc w:val="left"/>
      <w:pPr>
        <w:ind w:left="5688" w:hanging="1440"/>
      </w:pPr>
    </w:lvl>
    <w:lvl w:ilvl="7">
      <w:start w:val="1"/>
      <w:numFmt w:val="decimal"/>
      <w:lvlText w:val="%1.%2.%3.%4.%5.%6.%7.%8"/>
      <w:lvlJc w:val="left"/>
      <w:pPr>
        <w:ind w:left="6756" w:hanging="1800"/>
      </w:pPr>
    </w:lvl>
    <w:lvl w:ilvl="8">
      <w:start w:val="1"/>
      <w:numFmt w:val="decimal"/>
      <w:lvlText w:val="%1.%2.%3.%4.%5.%6.%7.%8.%9"/>
      <w:lvlJc w:val="left"/>
      <w:pPr>
        <w:ind w:left="7824" w:hanging="2160"/>
      </w:pPr>
    </w:lvl>
  </w:abstractNum>
  <w:num w:numId="1">
    <w:abstractNumId w:val="0"/>
  </w:num>
  <w:num w:numId="2">
    <w:abstractNumId w:val="0"/>
  </w:num>
  <w:num w:numId="3">
    <w:abstractNumId w:val="5"/>
  </w:num>
  <w:num w:numId="4">
    <w:abstractNumId w:val="5"/>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num>
  <w:num w:numId="6">
    <w:abstractNumId w:val="7"/>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3"/>
  </w:num>
  <w:num w:numId="9">
    <w:abstractNumId w:val="1"/>
  </w:num>
  <w:num w:numId="10">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4"/>
  </w:num>
  <w:num w:numId="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
  </w:num>
  <w:num w:numId="1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6"/>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2E7F"/>
    <w:rsid w:val="001B2E7F"/>
    <w:rsid w:val="00BA13B5"/>
    <w:rsid w:val="00E05EEA"/>
    <w:rsid w:val="00E25D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3B5"/>
    <w:pPr>
      <w:spacing w:after="0" w:line="240" w:lineRule="auto"/>
      <w:ind w:firstLine="851"/>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A13B5"/>
    <w:pPr>
      <w:keepNext/>
      <w:outlineLvl w:val="0"/>
    </w:pPr>
  </w:style>
  <w:style w:type="paragraph" w:styleId="2">
    <w:name w:val="heading 2"/>
    <w:basedOn w:val="a"/>
    <w:next w:val="a"/>
    <w:link w:val="20"/>
    <w:semiHidden/>
    <w:unhideWhenUsed/>
    <w:qFormat/>
    <w:rsid w:val="00BA13B5"/>
    <w:pPr>
      <w:keepNext/>
      <w:jc w:val="center"/>
      <w:outlineLvl w:val="1"/>
    </w:pPr>
  </w:style>
  <w:style w:type="paragraph" w:styleId="3">
    <w:name w:val="heading 3"/>
    <w:basedOn w:val="a"/>
    <w:next w:val="a"/>
    <w:link w:val="30"/>
    <w:semiHidden/>
    <w:unhideWhenUsed/>
    <w:qFormat/>
    <w:rsid w:val="00BA13B5"/>
    <w:pPr>
      <w:keepNext/>
      <w:tabs>
        <w:tab w:val="left" w:pos="2835"/>
        <w:tab w:val="left" w:pos="4962"/>
      </w:tabs>
      <w:ind w:left="4189" w:firstLine="773"/>
      <w:outlineLvl w:val="2"/>
    </w:pPr>
  </w:style>
  <w:style w:type="paragraph" w:styleId="4">
    <w:name w:val="heading 4"/>
    <w:basedOn w:val="a"/>
    <w:next w:val="a"/>
    <w:link w:val="40"/>
    <w:semiHidden/>
    <w:unhideWhenUsed/>
    <w:qFormat/>
    <w:rsid w:val="00BA13B5"/>
    <w:pPr>
      <w:keepNext/>
      <w:ind w:left="2444"/>
      <w:outlineLvl w:val="3"/>
    </w:pPr>
  </w:style>
  <w:style w:type="paragraph" w:styleId="5">
    <w:name w:val="heading 5"/>
    <w:basedOn w:val="a"/>
    <w:next w:val="a"/>
    <w:link w:val="50"/>
    <w:semiHidden/>
    <w:unhideWhenUsed/>
    <w:qFormat/>
    <w:rsid w:val="00BA13B5"/>
    <w:pPr>
      <w:keepNext/>
      <w:ind w:firstLine="2444"/>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3B5"/>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BA13B5"/>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BA13B5"/>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BA13B5"/>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BA13B5"/>
    <w:rPr>
      <w:rFonts w:ascii="Times New Roman" w:eastAsia="Times New Roman" w:hAnsi="Times New Roman" w:cs="Times New Roman"/>
      <w:sz w:val="28"/>
      <w:szCs w:val="20"/>
      <w:lang w:eastAsia="ru-RU"/>
    </w:rPr>
  </w:style>
  <w:style w:type="character" w:styleId="a3">
    <w:name w:val="Hyperlink"/>
    <w:semiHidden/>
    <w:unhideWhenUsed/>
    <w:rsid w:val="00BA13B5"/>
    <w:rPr>
      <w:color w:val="0563C1"/>
      <w:u w:val="single"/>
    </w:rPr>
  </w:style>
  <w:style w:type="character" w:styleId="a4">
    <w:name w:val="FollowedHyperlink"/>
    <w:uiPriority w:val="99"/>
    <w:semiHidden/>
    <w:unhideWhenUsed/>
    <w:rsid w:val="00BA13B5"/>
    <w:rPr>
      <w:color w:val="954F72"/>
      <w:u w:val="single"/>
    </w:rPr>
  </w:style>
  <w:style w:type="paragraph" w:styleId="HTML">
    <w:name w:val="HTML Preformatted"/>
    <w:basedOn w:val="a"/>
    <w:link w:val="HTML0"/>
    <w:uiPriority w:val="99"/>
    <w:semiHidden/>
    <w:unhideWhenUsed/>
    <w:rsid w:val="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rPr>
  </w:style>
  <w:style w:type="character" w:customStyle="1" w:styleId="HTML0">
    <w:name w:val="Стандартный HTML Знак"/>
    <w:basedOn w:val="a0"/>
    <w:link w:val="HTML"/>
    <w:uiPriority w:val="99"/>
    <w:semiHidden/>
    <w:rsid w:val="00BA13B5"/>
    <w:rPr>
      <w:rFonts w:ascii="Courier New" w:eastAsia="Times New Roman" w:hAnsi="Courier New" w:cs="Courier New"/>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99"/>
    <w:locked/>
    <w:rsid w:val="00BA13B5"/>
    <w:rPr>
      <w:sz w:val="24"/>
      <w:szCs w:val="24"/>
    </w:rPr>
  </w:style>
  <w:style w:type="paragraph" w:styleId="a6">
    <w:name w:val="Normal (Web)"/>
    <w:aliases w:val="_а_Е’__ (дќа) И’ц_1,_а_Е’__ (дќа) И’ц_ И’ц_,___С¬__ (_x_) ÷¬__1,___С¬__ (_x_) ÷¬__ ÷¬__"/>
    <w:basedOn w:val="a"/>
    <w:link w:val="a5"/>
    <w:uiPriority w:val="99"/>
    <w:unhideWhenUsed/>
    <w:qFormat/>
    <w:rsid w:val="00BA13B5"/>
    <w:pPr>
      <w:spacing w:after="160" w:line="256" w:lineRule="auto"/>
      <w:ind w:left="720" w:firstLine="0"/>
      <w:contextualSpacing/>
      <w:jc w:val="left"/>
    </w:pPr>
    <w:rPr>
      <w:rFonts w:asciiTheme="minorHAnsi" w:eastAsiaTheme="minorHAnsi" w:hAnsiTheme="minorHAnsi" w:cstheme="minorBidi"/>
      <w:sz w:val="24"/>
      <w:szCs w:val="24"/>
      <w:lang w:eastAsia="en-US"/>
    </w:rPr>
  </w:style>
  <w:style w:type="character" w:customStyle="1" w:styleId="a7">
    <w:name w:val="Текст сноски Знак"/>
    <w:basedOn w:val="a0"/>
    <w:link w:val="a8"/>
    <w:semiHidden/>
    <w:locked/>
    <w:rsid w:val="00BA13B5"/>
  </w:style>
  <w:style w:type="character" w:customStyle="1" w:styleId="a9">
    <w:name w:val="Текст примечания Знак"/>
    <w:basedOn w:val="a0"/>
    <w:link w:val="aa"/>
    <w:uiPriority w:val="99"/>
    <w:semiHidden/>
    <w:locked/>
    <w:rsid w:val="00BA13B5"/>
    <w:rPr>
      <w:rFonts w:ascii="Calibri" w:eastAsia="Calibri" w:hAnsi="Calibri"/>
    </w:rPr>
  </w:style>
  <w:style w:type="character" w:customStyle="1" w:styleId="ab">
    <w:name w:val="Верхний колонтитул Знак"/>
    <w:basedOn w:val="a0"/>
    <w:link w:val="ac"/>
    <w:uiPriority w:val="99"/>
    <w:semiHidden/>
    <w:locked/>
    <w:rsid w:val="00BA13B5"/>
    <w:rPr>
      <w:sz w:val="28"/>
    </w:rPr>
  </w:style>
  <w:style w:type="character" w:customStyle="1" w:styleId="ad">
    <w:name w:val="Нижний колонтитул Знак"/>
    <w:basedOn w:val="a0"/>
    <w:link w:val="ae"/>
    <w:semiHidden/>
    <w:locked/>
    <w:rsid w:val="00BA13B5"/>
    <w:rPr>
      <w:sz w:val="28"/>
    </w:rPr>
  </w:style>
  <w:style w:type="character" w:customStyle="1" w:styleId="af">
    <w:name w:val="Текст концевой сноски Знак"/>
    <w:basedOn w:val="a0"/>
    <w:link w:val="af0"/>
    <w:semiHidden/>
    <w:locked/>
    <w:rsid w:val="00BA13B5"/>
  </w:style>
  <w:style w:type="character" w:customStyle="1" w:styleId="af1">
    <w:name w:val="Основной текст Знак"/>
    <w:basedOn w:val="a0"/>
    <w:link w:val="af2"/>
    <w:semiHidden/>
    <w:locked/>
    <w:rsid w:val="00BA13B5"/>
    <w:rPr>
      <w:sz w:val="28"/>
    </w:rPr>
  </w:style>
  <w:style w:type="character" w:customStyle="1" w:styleId="af3">
    <w:name w:val="Основной текст с отступом Знак"/>
    <w:basedOn w:val="a0"/>
    <w:link w:val="af4"/>
    <w:semiHidden/>
    <w:locked/>
    <w:rsid w:val="00BA13B5"/>
    <w:rPr>
      <w:sz w:val="28"/>
    </w:rPr>
  </w:style>
  <w:style w:type="character" w:customStyle="1" w:styleId="af5">
    <w:name w:val="Подзаголовок Знак"/>
    <w:basedOn w:val="a0"/>
    <w:link w:val="af6"/>
    <w:uiPriority w:val="11"/>
    <w:locked/>
    <w:rsid w:val="00BA13B5"/>
    <w:rPr>
      <w:rFonts w:ascii="Cambria" w:hAnsi="Cambria"/>
      <w:i/>
      <w:iCs/>
      <w:color w:val="4F81BD"/>
      <w:spacing w:val="15"/>
      <w:sz w:val="24"/>
      <w:szCs w:val="24"/>
    </w:rPr>
  </w:style>
  <w:style w:type="character" w:customStyle="1" w:styleId="31">
    <w:name w:val="Основной текст 3 Знак"/>
    <w:basedOn w:val="a0"/>
    <w:link w:val="32"/>
    <w:semiHidden/>
    <w:locked/>
    <w:rsid w:val="00BA13B5"/>
    <w:rPr>
      <w:b/>
      <w:sz w:val="32"/>
      <w:szCs w:val="24"/>
    </w:rPr>
  </w:style>
  <w:style w:type="character" w:customStyle="1" w:styleId="21">
    <w:name w:val="Основной текст с отступом 2 Знак"/>
    <w:basedOn w:val="a0"/>
    <w:link w:val="22"/>
    <w:semiHidden/>
    <w:locked/>
    <w:rsid w:val="00BA13B5"/>
    <w:rPr>
      <w:sz w:val="24"/>
      <w:szCs w:val="24"/>
    </w:rPr>
  </w:style>
  <w:style w:type="character" w:customStyle="1" w:styleId="33">
    <w:name w:val="Основной текст с отступом 3 Знак"/>
    <w:basedOn w:val="a0"/>
    <w:link w:val="34"/>
    <w:semiHidden/>
    <w:locked/>
    <w:rsid w:val="00BA13B5"/>
    <w:rPr>
      <w:sz w:val="28"/>
      <w:szCs w:val="24"/>
    </w:rPr>
  </w:style>
  <w:style w:type="paragraph" w:styleId="aa">
    <w:name w:val="annotation text"/>
    <w:basedOn w:val="a"/>
    <w:link w:val="a9"/>
    <w:uiPriority w:val="99"/>
    <w:semiHidden/>
    <w:unhideWhenUsed/>
    <w:rsid w:val="00BA13B5"/>
    <w:rPr>
      <w:rFonts w:ascii="Calibri" w:eastAsia="Calibri" w:hAnsi="Calibri" w:cstheme="minorBidi"/>
      <w:sz w:val="22"/>
      <w:szCs w:val="22"/>
      <w:lang w:eastAsia="en-US"/>
    </w:rPr>
  </w:style>
  <w:style w:type="character" w:customStyle="1" w:styleId="11">
    <w:name w:val="Текст примечания Знак1"/>
    <w:basedOn w:val="a0"/>
    <w:uiPriority w:val="99"/>
    <w:semiHidden/>
    <w:rsid w:val="00BA13B5"/>
    <w:rPr>
      <w:rFonts w:ascii="Times New Roman" w:eastAsia="Times New Roman" w:hAnsi="Times New Roman" w:cs="Times New Roman"/>
      <w:sz w:val="20"/>
      <w:szCs w:val="20"/>
      <w:lang w:eastAsia="ru-RU"/>
    </w:rPr>
  </w:style>
  <w:style w:type="character" w:customStyle="1" w:styleId="af7">
    <w:name w:val="Тема примечания Знак"/>
    <w:basedOn w:val="a9"/>
    <w:link w:val="af8"/>
    <w:uiPriority w:val="99"/>
    <w:semiHidden/>
    <w:locked/>
    <w:rsid w:val="00BA13B5"/>
    <w:rPr>
      <w:rFonts w:ascii="Calibri" w:eastAsia="Calibri" w:hAnsi="Calibri"/>
      <w:b/>
      <w:bCs/>
    </w:rPr>
  </w:style>
  <w:style w:type="character" w:customStyle="1" w:styleId="af9">
    <w:name w:val="Текст выноски Знак"/>
    <w:basedOn w:val="a0"/>
    <w:link w:val="afa"/>
    <w:uiPriority w:val="99"/>
    <w:semiHidden/>
    <w:locked/>
    <w:rsid w:val="00BA13B5"/>
    <w:rPr>
      <w:rFonts w:ascii="Tahoma" w:hAnsi="Tahoma" w:cs="Tahoma"/>
      <w:sz w:val="16"/>
      <w:szCs w:val="16"/>
    </w:rPr>
  </w:style>
  <w:style w:type="paragraph" w:customStyle="1" w:styleId="12">
    <w:name w:val="Обычный1"/>
    <w:uiPriority w:val="99"/>
    <w:rsid w:val="00BA13B5"/>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BA13B5"/>
    <w:rPr>
      <w:rFonts w:ascii="Arial" w:hAnsi="Arial" w:cs="Arial"/>
    </w:rPr>
  </w:style>
  <w:style w:type="paragraph" w:customStyle="1" w:styleId="ConsPlusNormal0">
    <w:name w:val="ConsPlusNormal"/>
    <w:link w:val="ConsPlusNormal"/>
    <w:rsid w:val="00BA13B5"/>
    <w:pPr>
      <w:widowControl w:val="0"/>
      <w:autoSpaceDE w:val="0"/>
      <w:autoSpaceDN w:val="0"/>
      <w:adjustRightInd w:val="0"/>
      <w:spacing w:after="0" w:line="240" w:lineRule="auto"/>
      <w:ind w:firstLine="720"/>
    </w:pPr>
    <w:rPr>
      <w:rFonts w:ascii="Arial" w:hAnsi="Arial" w:cs="Arial"/>
    </w:rPr>
  </w:style>
  <w:style w:type="paragraph" w:customStyle="1" w:styleId="afb">
    <w:name w:val="Знак Знак Знак Знак Знак Знак Знак Знак Знак Знак Знак Знак Знак Знак Знак Знак"/>
    <w:basedOn w:val="a"/>
    <w:autoRedefine/>
    <w:uiPriority w:val="99"/>
    <w:rsid w:val="00BA13B5"/>
    <w:pPr>
      <w:spacing w:after="160" w:line="240" w:lineRule="exact"/>
      <w:ind w:firstLine="0"/>
      <w:jc w:val="left"/>
    </w:pPr>
    <w:rPr>
      <w:lang w:val="en-US" w:eastAsia="en-US"/>
    </w:rPr>
  </w:style>
  <w:style w:type="paragraph" w:customStyle="1" w:styleId="afc">
    <w:name w:val="Знак"/>
    <w:basedOn w:val="a"/>
    <w:autoRedefine/>
    <w:uiPriority w:val="99"/>
    <w:rsid w:val="00BA13B5"/>
    <w:pPr>
      <w:spacing w:after="160" w:line="240" w:lineRule="exact"/>
      <w:ind w:firstLine="0"/>
      <w:jc w:val="left"/>
    </w:pPr>
    <w:rPr>
      <w:lang w:val="en-US" w:eastAsia="en-US"/>
    </w:rPr>
  </w:style>
  <w:style w:type="paragraph" w:customStyle="1" w:styleId="ConsNonformat">
    <w:name w:val="ConsNonformat"/>
    <w:uiPriority w:val="99"/>
    <w:rsid w:val="00BA13B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BA13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BA13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0">
    <w:name w:val="Style10"/>
    <w:basedOn w:val="a"/>
    <w:uiPriority w:val="99"/>
    <w:rsid w:val="00BA13B5"/>
    <w:pPr>
      <w:widowControl w:val="0"/>
      <w:autoSpaceDE w:val="0"/>
      <w:autoSpaceDN w:val="0"/>
      <w:adjustRightInd w:val="0"/>
      <w:spacing w:line="319" w:lineRule="exact"/>
      <w:ind w:firstLine="0"/>
      <w:jc w:val="center"/>
    </w:pPr>
    <w:rPr>
      <w:sz w:val="24"/>
      <w:szCs w:val="24"/>
    </w:rPr>
  </w:style>
  <w:style w:type="paragraph" w:customStyle="1" w:styleId="ConsPlusCell">
    <w:name w:val="ConsPlusCell"/>
    <w:uiPriority w:val="99"/>
    <w:rsid w:val="00BA13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BA13B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3">
    <w:name w:val="Знак Знак1"/>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CharCharCharChar">
    <w:name w:val="Char Char Char Char"/>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formattext">
    <w:name w:val="formattext"/>
    <w:basedOn w:val="a"/>
    <w:uiPriority w:val="99"/>
    <w:rsid w:val="00BA13B5"/>
    <w:pPr>
      <w:spacing w:before="100" w:beforeAutospacing="1" w:after="100" w:afterAutospacing="1"/>
      <w:ind w:firstLine="0"/>
      <w:jc w:val="left"/>
    </w:pPr>
    <w:rPr>
      <w:sz w:val="24"/>
      <w:szCs w:val="24"/>
    </w:rPr>
  </w:style>
  <w:style w:type="paragraph" w:customStyle="1" w:styleId="Default">
    <w:name w:val="Default"/>
    <w:uiPriority w:val="99"/>
    <w:rsid w:val="00BA13B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BA13B5"/>
    <w:pPr>
      <w:ind w:firstLine="0"/>
      <w:jc w:val="left"/>
    </w:pPr>
    <w:rPr>
      <w:rFonts w:eastAsia="Calibri"/>
      <w:noProof/>
      <w:szCs w:val="28"/>
    </w:rPr>
  </w:style>
  <w:style w:type="paragraph" w:customStyle="1" w:styleId="17">
    <w:name w:val="Основной текст17"/>
    <w:basedOn w:val="a"/>
    <w:uiPriority w:val="99"/>
    <w:rsid w:val="00BA13B5"/>
    <w:pPr>
      <w:shd w:val="clear" w:color="auto" w:fill="FFFFFF"/>
      <w:suppressAutoHyphens/>
      <w:spacing w:before="480" w:line="322" w:lineRule="exact"/>
      <w:ind w:firstLine="0"/>
    </w:pPr>
    <w:rPr>
      <w:sz w:val="27"/>
      <w:szCs w:val="27"/>
      <w:lang w:eastAsia="ar-SA"/>
    </w:rPr>
  </w:style>
  <w:style w:type="paragraph" w:customStyle="1" w:styleId="110">
    <w:name w:val="Заголовок 11"/>
    <w:basedOn w:val="a"/>
    <w:next w:val="a"/>
    <w:uiPriority w:val="9"/>
    <w:qFormat/>
    <w:rsid w:val="00BA13B5"/>
    <w:pPr>
      <w:keepNext/>
      <w:keepLines/>
      <w:spacing w:before="480" w:line="276" w:lineRule="auto"/>
      <w:ind w:firstLine="0"/>
      <w:jc w:val="left"/>
      <w:outlineLvl w:val="0"/>
    </w:pPr>
    <w:rPr>
      <w:rFonts w:ascii="Calibri Light" w:hAnsi="Calibri Light"/>
      <w:b/>
      <w:bCs/>
      <w:color w:val="2E74B5"/>
      <w:szCs w:val="28"/>
      <w:lang w:eastAsia="en-US"/>
    </w:rPr>
  </w:style>
  <w:style w:type="paragraph" w:customStyle="1" w:styleId="afd">
    <w:name w:val="Знак Знак Знак Знак"/>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14">
    <w:name w:val="Абзац списка1"/>
    <w:basedOn w:val="a"/>
    <w:uiPriority w:val="99"/>
    <w:rsid w:val="00BA13B5"/>
    <w:pPr>
      <w:ind w:left="720" w:firstLine="0"/>
      <w:jc w:val="left"/>
    </w:pPr>
    <w:rPr>
      <w:sz w:val="24"/>
    </w:rPr>
  </w:style>
  <w:style w:type="paragraph" w:customStyle="1" w:styleId="afe">
    <w:name w:val="÷¬__ ÷¬__ ÷¬__ ÷¬__"/>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Style29">
    <w:name w:val="Style29"/>
    <w:basedOn w:val="a"/>
    <w:uiPriority w:val="99"/>
    <w:rsid w:val="00BA13B5"/>
    <w:pPr>
      <w:widowControl w:val="0"/>
      <w:suppressAutoHyphens/>
      <w:autoSpaceDE w:val="0"/>
      <w:ind w:firstLine="0"/>
      <w:jc w:val="left"/>
    </w:pPr>
    <w:rPr>
      <w:sz w:val="20"/>
      <w:lang w:eastAsia="ar-SA"/>
    </w:rPr>
  </w:style>
  <w:style w:type="character" w:styleId="aff">
    <w:name w:val="footnote reference"/>
    <w:semiHidden/>
    <w:unhideWhenUsed/>
    <w:rsid w:val="00BA13B5"/>
    <w:rPr>
      <w:vertAlign w:val="superscript"/>
    </w:rPr>
  </w:style>
  <w:style w:type="character" w:styleId="aff0">
    <w:name w:val="annotation reference"/>
    <w:uiPriority w:val="99"/>
    <w:semiHidden/>
    <w:unhideWhenUsed/>
    <w:rsid w:val="00BA13B5"/>
    <w:rPr>
      <w:sz w:val="16"/>
      <w:szCs w:val="16"/>
    </w:rPr>
  </w:style>
  <w:style w:type="character" w:styleId="aff1">
    <w:name w:val="endnote reference"/>
    <w:semiHidden/>
    <w:unhideWhenUsed/>
    <w:rsid w:val="00BA13B5"/>
    <w:rPr>
      <w:vertAlign w:val="superscript"/>
    </w:rPr>
  </w:style>
  <w:style w:type="paragraph" w:styleId="af4">
    <w:name w:val="Body Text Indent"/>
    <w:basedOn w:val="a"/>
    <w:link w:val="af3"/>
    <w:semiHidden/>
    <w:unhideWhenUsed/>
    <w:rsid w:val="00BA13B5"/>
    <w:pPr>
      <w:spacing w:after="120"/>
      <w:ind w:left="283"/>
    </w:pPr>
    <w:rPr>
      <w:rFonts w:asciiTheme="minorHAnsi" w:eastAsiaTheme="minorHAnsi" w:hAnsiTheme="minorHAnsi" w:cstheme="minorBidi"/>
      <w:szCs w:val="22"/>
      <w:lang w:eastAsia="en-US"/>
    </w:rPr>
  </w:style>
  <w:style w:type="character" w:customStyle="1" w:styleId="15">
    <w:name w:val="Основной текст с отступом Знак1"/>
    <w:basedOn w:val="a0"/>
    <w:semiHidden/>
    <w:rsid w:val="00BA13B5"/>
    <w:rPr>
      <w:rFonts w:ascii="Times New Roman" w:eastAsia="Times New Roman" w:hAnsi="Times New Roman" w:cs="Times New Roman"/>
      <w:sz w:val="28"/>
      <w:szCs w:val="20"/>
      <w:lang w:eastAsia="ru-RU"/>
    </w:rPr>
  </w:style>
  <w:style w:type="paragraph" w:styleId="af2">
    <w:name w:val="Body Text"/>
    <w:basedOn w:val="a"/>
    <w:link w:val="af1"/>
    <w:semiHidden/>
    <w:unhideWhenUsed/>
    <w:rsid w:val="00BA13B5"/>
    <w:pPr>
      <w:spacing w:after="120"/>
    </w:pPr>
    <w:rPr>
      <w:rFonts w:asciiTheme="minorHAnsi" w:eastAsiaTheme="minorHAnsi" w:hAnsiTheme="minorHAnsi" w:cstheme="minorBidi"/>
      <w:szCs w:val="22"/>
      <w:lang w:eastAsia="en-US"/>
    </w:rPr>
  </w:style>
  <w:style w:type="character" w:customStyle="1" w:styleId="16">
    <w:name w:val="Основной текст Знак1"/>
    <w:basedOn w:val="a0"/>
    <w:semiHidden/>
    <w:rsid w:val="00BA13B5"/>
    <w:rPr>
      <w:rFonts w:ascii="Times New Roman" w:eastAsia="Times New Roman" w:hAnsi="Times New Roman" w:cs="Times New Roman"/>
      <w:sz w:val="28"/>
      <w:szCs w:val="20"/>
      <w:lang w:eastAsia="ru-RU"/>
    </w:rPr>
  </w:style>
  <w:style w:type="paragraph" w:styleId="ac">
    <w:name w:val="header"/>
    <w:basedOn w:val="a"/>
    <w:link w:val="ab"/>
    <w:uiPriority w:val="99"/>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8">
    <w:name w:val="Верхний колонтитул Знак1"/>
    <w:basedOn w:val="a0"/>
    <w:uiPriority w:val="99"/>
    <w:semiHidden/>
    <w:rsid w:val="00BA13B5"/>
    <w:rPr>
      <w:rFonts w:ascii="Times New Roman" w:eastAsia="Times New Roman" w:hAnsi="Times New Roman" w:cs="Times New Roman"/>
      <w:sz w:val="28"/>
      <w:szCs w:val="20"/>
      <w:lang w:eastAsia="ru-RU"/>
    </w:rPr>
  </w:style>
  <w:style w:type="paragraph" w:styleId="ae">
    <w:name w:val="footer"/>
    <w:basedOn w:val="a"/>
    <w:link w:val="ad"/>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9">
    <w:name w:val="Нижний колонтитул Знак1"/>
    <w:basedOn w:val="a0"/>
    <w:semiHidden/>
    <w:rsid w:val="00BA13B5"/>
    <w:rPr>
      <w:rFonts w:ascii="Times New Roman" w:eastAsia="Times New Roman" w:hAnsi="Times New Roman" w:cs="Times New Roman"/>
      <w:sz w:val="28"/>
      <w:szCs w:val="20"/>
      <w:lang w:eastAsia="ru-RU"/>
    </w:rPr>
  </w:style>
  <w:style w:type="paragraph" w:styleId="afa">
    <w:name w:val="Balloon Text"/>
    <w:basedOn w:val="a"/>
    <w:link w:val="af9"/>
    <w:uiPriority w:val="99"/>
    <w:semiHidden/>
    <w:unhideWhenUsed/>
    <w:rsid w:val="00BA13B5"/>
    <w:rPr>
      <w:rFonts w:ascii="Tahoma" w:eastAsiaTheme="minorHAnsi" w:hAnsi="Tahoma" w:cs="Tahoma"/>
      <w:sz w:val="16"/>
      <w:szCs w:val="16"/>
      <w:lang w:eastAsia="en-US"/>
    </w:rPr>
  </w:style>
  <w:style w:type="character" w:customStyle="1" w:styleId="1a">
    <w:name w:val="Текст выноски Знак1"/>
    <w:basedOn w:val="a0"/>
    <w:uiPriority w:val="99"/>
    <w:semiHidden/>
    <w:rsid w:val="00BA13B5"/>
    <w:rPr>
      <w:rFonts w:ascii="Tahoma" w:eastAsia="Times New Roman" w:hAnsi="Tahoma" w:cs="Tahoma"/>
      <w:sz w:val="16"/>
      <w:szCs w:val="16"/>
      <w:lang w:eastAsia="ru-RU"/>
    </w:rPr>
  </w:style>
  <w:style w:type="character" w:customStyle="1" w:styleId="FontStyle19">
    <w:name w:val="Font Style19"/>
    <w:rsid w:val="00BA13B5"/>
    <w:rPr>
      <w:rFonts w:ascii="Times New Roman" w:hAnsi="Times New Roman" w:cs="Times New Roman" w:hint="default"/>
      <w:sz w:val="26"/>
    </w:rPr>
  </w:style>
  <w:style w:type="paragraph" w:styleId="32">
    <w:name w:val="Body Text 3"/>
    <w:basedOn w:val="a"/>
    <w:link w:val="31"/>
    <w:semiHidden/>
    <w:unhideWhenUsed/>
    <w:rsid w:val="00BA13B5"/>
    <w:pPr>
      <w:spacing w:after="120"/>
    </w:pPr>
    <w:rPr>
      <w:rFonts w:asciiTheme="minorHAnsi" w:eastAsiaTheme="minorHAnsi" w:hAnsiTheme="minorHAnsi" w:cstheme="minorBidi"/>
      <w:b/>
      <w:sz w:val="32"/>
      <w:szCs w:val="24"/>
      <w:lang w:eastAsia="en-US"/>
    </w:rPr>
  </w:style>
  <w:style w:type="character" w:customStyle="1" w:styleId="310">
    <w:name w:val="Основной текст 3 Знак1"/>
    <w:basedOn w:val="a0"/>
    <w:semiHidden/>
    <w:rsid w:val="00BA13B5"/>
    <w:rPr>
      <w:rFonts w:ascii="Times New Roman" w:eastAsia="Times New Roman" w:hAnsi="Times New Roman" w:cs="Times New Roman"/>
      <w:sz w:val="16"/>
      <w:szCs w:val="16"/>
      <w:lang w:eastAsia="ru-RU"/>
    </w:rPr>
  </w:style>
  <w:style w:type="character" w:customStyle="1" w:styleId="aff2">
    <w:name w:val="Гипертекстовая ссылка"/>
    <w:rsid w:val="00BA13B5"/>
    <w:rPr>
      <w:rFonts w:ascii="Times New Roman" w:hAnsi="Times New Roman" w:cs="Times New Roman" w:hint="default"/>
      <w:b/>
      <w:bCs w:val="0"/>
      <w:color w:val="106BBE"/>
    </w:rPr>
  </w:style>
  <w:style w:type="paragraph" w:styleId="af8">
    <w:name w:val="annotation subject"/>
    <w:basedOn w:val="aa"/>
    <w:next w:val="aa"/>
    <w:link w:val="af7"/>
    <w:uiPriority w:val="99"/>
    <w:semiHidden/>
    <w:unhideWhenUsed/>
    <w:rsid w:val="00BA13B5"/>
    <w:rPr>
      <w:b/>
      <w:bCs/>
    </w:rPr>
  </w:style>
  <w:style w:type="character" w:customStyle="1" w:styleId="1b">
    <w:name w:val="Тема примечания Знак1"/>
    <w:basedOn w:val="11"/>
    <w:uiPriority w:val="99"/>
    <w:semiHidden/>
    <w:rsid w:val="00BA13B5"/>
    <w:rPr>
      <w:rFonts w:ascii="Times New Roman" w:eastAsia="Times New Roman" w:hAnsi="Times New Roman" w:cs="Times New Roman"/>
      <w:b/>
      <w:bCs/>
      <w:sz w:val="20"/>
      <w:szCs w:val="20"/>
      <w:lang w:eastAsia="ru-RU"/>
    </w:rPr>
  </w:style>
  <w:style w:type="paragraph" w:styleId="34">
    <w:name w:val="Body Text Indent 3"/>
    <w:basedOn w:val="a"/>
    <w:link w:val="33"/>
    <w:semiHidden/>
    <w:unhideWhenUsed/>
    <w:rsid w:val="00BA13B5"/>
    <w:pPr>
      <w:spacing w:after="120"/>
      <w:ind w:left="283"/>
    </w:pPr>
    <w:rPr>
      <w:rFonts w:asciiTheme="minorHAnsi" w:eastAsiaTheme="minorHAnsi" w:hAnsiTheme="minorHAnsi" w:cstheme="minorBidi"/>
      <w:szCs w:val="24"/>
      <w:lang w:eastAsia="en-US"/>
    </w:rPr>
  </w:style>
  <w:style w:type="character" w:customStyle="1" w:styleId="311">
    <w:name w:val="Основной текст с отступом 3 Знак1"/>
    <w:basedOn w:val="a0"/>
    <w:semiHidden/>
    <w:rsid w:val="00BA13B5"/>
    <w:rPr>
      <w:rFonts w:ascii="Times New Roman" w:eastAsia="Times New Roman" w:hAnsi="Times New Roman" w:cs="Times New Roman"/>
      <w:sz w:val="16"/>
      <w:szCs w:val="16"/>
      <w:lang w:eastAsia="ru-RU"/>
    </w:rPr>
  </w:style>
  <w:style w:type="paragraph" w:styleId="a8">
    <w:name w:val="footnote text"/>
    <w:basedOn w:val="a"/>
    <w:link w:val="a7"/>
    <w:semiHidden/>
    <w:unhideWhenUsed/>
    <w:rsid w:val="00BA13B5"/>
    <w:rPr>
      <w:rFonts w:asciiTheme="minorHAnsi" w:eastAsiaTheme="minorHAnsi" w:hAnsiTheme="minorHAnsi" w:cstheme="minorBidi"/>
      <w:sz w:val="22"/>
      <w:szCs w:val="22"/>
      <w:lang w:eastAsia="en-US"/>
    </w:rPr>
  </w:style>
  <w:style w:type="character" w:customStyle="1" w:styleId="1c">
    <w:name w:val="Текст сноски Знак1"/>
    <w:basedOn w:val="a0"/>
    <w:semiHidden/>
    <w:rsid w:val="00BA13B5"/>
    <w:rPr>
      <w:rFonts w:ascii="Times New Roman" w:eastAsia="Times New Roman" w:hAnsi="Times New Roman" w:cs="Times New Roman"/>
      <w:sz w:val="20"/>
      <w:szCs w:val="20"/>
      <w:lang w:eastAsia="ru-RU"/>
    </w:rPr>
  </w:style>
  <w:style w:type="character" w:customStyle="1" w:styleId="frgu-content-accordeon">
    <w:name w:val="frgu-content-accordeon"/>
    <w:rsid w:val="00BA13B5"/>
  </w:style>
  <w:style w:type="character" w:customStyle="1" w:styleId="111">
    <w:name w:val="Заголовок 1 Знак1"/>
    <w:uiPriority w:val="9"/>
    <w:rsid w:val="00BA13B5"/>
    <w:rPr>
      <w:rFonts w:ascii="Cambria" w:eastAsia="Times New Roman" w:hAnsi="Cambria" w:cs="Times New Roman" w:hint="default"/>
      <w:b/>
      <w:bCs/>
      <w:color w:val="365F91"/>
      <w:sz w:val="28"/>
      <w:szCs w:val="28"/>
      <w:lang w:eastAsia="ar-SA"/>
    </w:rPr>
  </w:style>
  <w:style w:type="paragraph" w:styleId="22">
    <w:name w:val="Body Text Indent 2"/>
    <w:basedOn w:val="a"/>
    <w:link w:val="21"/>
    <w:semiHidden/>
    <w:unhideWhenUsed/>
    <w:rsid w:val="00BA13B5"/>
    <w:pPr>
      <w:spacing w:after="120" w:line="480" w:lineRule="auto"/>
      <w:ind w:left="283"/>
    </w:pPr>
    <w:rPr>
      <w:rFonts w:asciiTheme="minorHAnsi" w:eastAsiaTheme="minorHAnsi" w:hAnsiTheme="minorHAnsi" w:cstheme="minorBidi"/>
      <w:sz w:val="24"/>
      <w:szCs w:val="24"/>
      <w:lang w:eastAsia="en-US"/>
    </w:rPr>
  </w:style>
  <w:style w:type="character" w:customStyle="1" w:styleId="210">
    <w:name w:val="Основной текст с отступом 2 Знак1"/>
    <w:basedOn w:val="a0"/>
    <w:semiHidden/>
    <w:rsid w:val="00BA13B5"/>
    <w:rPr>
      <w:rFonts w:ascii="Times New Roman" w:eastAsia="Times New Roman" w:hAnsi="Times New Roman" w:cs="Times New Roman"/>
      <w:sz w:val="28"/>
      <w:szCs w:val="20"/>
      <w:lang w:eastAsia="ru-RU"/>
    </w:rPr>
  </w:style>
  <w:style w:type="paragraph" w:styleId="af0">
    <w:name w:val="endnote text"/>
    <w:basedOn w:val="a"/>
    <w:link w:val="af"/>
    <w:semiHidden/>
    <w:unhideWhenUsed/>
    <w:rsid w:val="00BA13B5"/>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semiHidden/>
    <w:rsid w:val="00BA13B5"/>
    <w:rPr>
      <w:rFonts w:ascii="Times New Roman" w:eastAsia="Times New Roman" w:hAnsi="Times New Roman" w:cs="Times New Roman"/>
      <w:sz w:val="20"/>
      <w:szCs w:val="20"/>
      <w:lang w:eastAsia="ru-RU"/>
    </w:rPr>
  </w:style>
  <w:style w:type="character" w:customStyle="1" w:styleId="apple-converted-space">
    <w:name w:val="apple-converted-space"/>
    <w:rsid w:val="00BA13B5"/>
  </w:style>
  <w:style w:type="paragraph" w:styleId="af6">
    <w:name w:val="Subtitle"/>
    <w:basedOn w:val="a"/>
    <w:next w:val="a"/>
    <w:link w:val="af5"/>
    <w:uiPriority w:val="11"/>
    <w:qFormat/>
    <w:rsid w:val="00BA13B5"/>
    <w:pPr>
      <w:numPr>
        <w:ilvl w:val="1"/>
      </w:numPr>
      <w:ind w:firstLine="851"/>
    </w:pPr>
    <w:rPr>
      <w:rFonts w:ascii="Cambria" w:eastAsiaTheme="minorHAnsi" w:hAnsi="Cambria" w:cstheme="minorBidi"/>
      <w:i/>
      <w:iCs/>
      <w:color w:val="4F81BD"/>
      <w:spacing w:val="15"/>
      <w:sz w:val="24"/>
      <w:szCs w:val="24"/>
      <w:lang w:eastAsia="en-US"/>
    </w:rPr>
  </w:style>
  <w:style w:type="character" w:customStyle="1" w:styleId="1e">
    <w:name w:val="Подзаголовок Знак1"/>
    <w:basedOn w:val="a0"/>
    <w:uiPriority w:val="11"/>
    <w:rsid w:val="00BA13B5"/>
    <w:rPr>
      <w:rFonts w:asciiTheme="majorHAnsi" w:eastAsiaTheme="majorEastAsia" w:hAnsiTheme="majorHAnsi" w:cstheme="majorBidi"/>
      <w:i/>
      <w:iCs/>
      <w:color w:val="4F81BD" w:themeColor="accent1"/>
      <w:spacing w:val="15"/>
      <w:sz w:val="24"/>
      <w:szCs w:val="24"/>
      <w:lang w:eastAsia="ru-RU"/>
    </w:rPr>
  </w:style>
  <w:style w:type="table" w:styleId="aff3">
    <w:name w:val="Table Grid"/>
    <w:basedOn w:val="a1"/>
    <w:uiPriority w:val="59"/>
    <w:rsid w:val="00BA13B5"/>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endnote reference" w:uiPriority="0"/>
    <w:lsdException w:name="endnote text"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A13B5"/>
    <w:pPr>
      <w:spacing w:after="0" w:line="240" w:lineRule="auto"/>
      <w:ind w:firstLine="851"/>
      <w:jc w:val="both"/>
    </w:pPr>
    <w:rPr>
      <w:rFonts w:ascii="Times New Roman" w:eastAsia="Times New Roman" w:hAnsi="Times New Roman" w:cs="Times New Roman"/>
      <w:sz w:val="28"/>
      <w:szCs w:val="20"/>
      <w:lang w:eastAsia="ru-RU"/>
    </w:rPr>
  </w:style>
  <w:style w:type="paragraph" w:styleId="1">
    <w:name w:val="heading 1"/>
    <w:basedOn w:val="a"/>
    <w:next w:val="a"/>
    <w:link w:val="10"/>
    <w:uiPriority w:val="9"/>
    <w:qFormat/>
    <w:rsid w:val="00BA13B5"/>
    <w:pPr>
      <w:keepNext/>
      <w:outlineLvl w:val="0"/>
    </w:pPr>
  </w:style>
  <w:style w:type="paragraph" w:styleId="2">
    <w:name w:val="heading 2"/>
    <w:basedOn w:val="a"/>
    <w:next w:val="a"/>
    <w:link w:val="20"/>
    <w:semiHidden/>
    <w:unhideWhenUsed/>
    <w:qFormat/>
    <w:rsid w:val="00BA13B5"/>
    <w:pPr>
      <w:keepNext/>
      <w:jc w:val="center"/>
      <w:outlineLvl w:val="1"/>
    </w:pPr>
  </w:style>
  <w:style w:type="paragraph" w:styleId="3">
    <w:name w:val="heading 3"/>
    <w:basedOn w:val="a"/>
    <w:next w:val="a"/>
    <w:link w:val="30"/>
    <w:semiHidden/>
    <w:unhideWhenUsed/>
    <w:qFormat/>
    <w:rsid w:val="00BA13B5"/>
    <w:pPr>
      <w:keepNext/>
      <w:tabs>
        <w:tab w:val="left" w:pos="2835"/>
        <w:tab w:val="left" w:pos="4962"/>
      </w:tabs>
      <w:ind w:left="4189" w:firstLine="773"/>
      <w:outlineLvl w:val="2"/>
    </w:pPr>
  </w:style>
  <w:style w:type="paragraph" w:styleId="4">
    <w:name w:val="heading 4"/>
    <w:basedOn w:val="a"/>
    <w:next w:val="a"/>
    <w:link w:val="40"/>
    <w:semiHidden/>
    <w:unhideWhenUsed/>
    <w:qFormat/>
    <w:rsid w:val="00BA13B5"/>
    <w:pPr>
      <w:keepNext/>
      <w:ind w:left="2444"/>
      <w:outlineLvl w:val="3"/>
    </w:pPr>
  </w:style>
  <w:style w:type="paragraph" w:styleId="5">
    <w:name w:val="heading 5"/>
    <w:basedOn w:val="a"/>
    <w:next w:val="a"/>
    <w:link w:val="50"/>
    <w:semiHidden/>
    <w:unhideWhenUsed/>
    <w:qFormat/>
    <w:rsid w:val="00BA13B5"/>
    <w:pPr>
      <w:keepNext/>
      <w:ind w:firstLine="2444"/>
      <w:outlineLvl w:val="4"/>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A13B5"/>
    <w:rPr>
      <w:rFonts w:ascii="Times New Roman" w:eastAsia="Times New Roman" w:hAnsi="Times New Roman" w:cs="Times New Roman"/>
      <w:sz w:val="28"/>
      <w:szCs w:val="20"/>
      <w:lang w:eastAsia="ru-RU"/>
    </w:rPr>
  </w:style>
  <w:style w:type="character" w:customStyle="1" w:styleId="20">
    <w:name w:val="Заголовок 2 Знак"/>
    <w:basedOn w:val="a0"/>
    <w:link w:val="2"/>
    <w:semiHidden/>
    <w:rsid w:val="00BA13B5"/>
    <w:rPr>
      <w:rFonts w:ascii="Times New Roman" w:eastAsia="Times New Roman" w:hAnsi="Times New Roman" w:cs="Times New Roman"/>
      <w:sz w:val="28"/>
      <w:szCs w:val="20"/>
      <w:lang w:eastAsia="ru-RU"/>
    </w:rPr>
  </w:style>
  <w:style w:type="character" w:customStyle="1" w:styleId="30">
    <w:name w:val="Заголовок 3 Знак"/>
    <w:basedOn w:val="a0"/>
    <w:link w:val="3"/>
    <w:semiHidden/>
    <w:rsid w:val="00BA13B5"/>
    <w:rPr>
      <w:rFonts w:ascii="Times New Roman" w:eastAsia="Times New Roman" w:hAnsi="Times New Roman" w:cs="Times New Roman"/>
      <w:sz w:val="28"/>
      <w:szCs w:val="20"/>
      <w:lang w:eastAsia="ru-RU"/>
    </w:rPr>
  </w:style>
  <w:style w:type="character" w:customStyle="1" w:styleId="40">
    <w:name w:val="Заголовок 4 Знак"/>
    <w:basedOn w:val="a0"/>
    <w:link w:val="4"/>
    <w:semiHidden/>
    <w:rsid w:val="00BA13B5"/>
    <w:rPr>
      <w:rFonts w:ascii="Times New Roman" w:eastAsia="Times New Roman" w:hAnsi="Times New Roman" w:cs="Times New Roman"/>
      <w:sz w:val="28"/>
      <w:szCs w:val="20"/>
      <w:lang w:eastAsia="ru-RU"/>
    </w:rPr>
  </w:style>
  <w:style w:type="character" w:customStyle="1" w:styleId="50">
    <w:name w:val="Заголовок 5 Знак"/>
    <w:basedOn w:val="a0"/>
    <w:link w:val="5"/>
    <w:semiHidden/>
    <w:rsid w:val="00BA13B5"/>
    <w:rPr>
      <w:rFonts w:ascii="Times New Roman" w:eastAsia="Times New Roman" w:hAnsi="Times New Roman" w:cs="Times New Roman"/>
      <w:sz w:val="28"/>
      <w:szCs w:val="20"/>
      <w:lang w:eastAsia="ru-RU"/>
    </w:rPr>
  </w:style>
  <w:style w:type="character" w:styleId="a3">
    <w:name w:val="Hyperlink"/>
    <w:semiHidden/>
    <w:unhideWhenUsed/>
    <w:rsid w:val="00BA13B5"/>
    <w:rPr>
      <w:color w:val="0563C1"/>
      <w:u w:val="single"/>
    </w:rPr>
  </w:style>
  <w:style w:type="character" w:styleId="a4">
    <w:name w:val="FollowedHyperlink"/>
    <w:uiPriority w:val="99"/>
    <w:semiHidden/>
    <w:unhideWhenUsed/>
    <w:rsid w:val="00BA13B5"/>
    <w:rPr>
      <w:color w:val="954F72"/>
      <w:u w:val="single"/>
    </w:rPr>
  </w:style>
  <w:style w:type="paragraph" w:styleId="HTML">
    <w:name w:val="HTML Preformatted"/>
    <w:basedOn w:val="a"/>
    <w:link w:val="HTML0"/>
    <w:uiPriority w:val="99"/>
    <w:semiHidden/>
    <w:unhideWhenUsed/>
    <w:rsid w:val="00BA13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rPr>
  </w:style>
  <w:style w:type="character" w:customStyle="1" w:styleId="HTML0">
    <w:name w:val="Стандартный HTML Знак"/>
    <w:basedOn w:val="a0"/>
    <w:link w:val="HTML"/>
    <w:uiPriority w:val="99"/>
    <w:semiHidden/>
    <w:rsid w:val="00BA13B5"/>
    <w:rPr>
      <w:rFonts w:ascii="Courier New" w:eastAsia="Times New Roman" w:hAnsi="Courier New" w:cs="Courier New"/>
      <w:sz w:val="20"/>
      <w:szCs w:val="20"/>
      <w:lang w:eastAsia="ru-RU"/>
    </w:rPr>
  </w:style>
  <w:style w:type="character" w:customStyle="1" w:styleId="a5">
    <w:name w:val="Обычный (веб) Знак"/>
    <w:aliases w:val="_а_Е’__ (дќа) И’ц_1 Знак,_а_Е’__ (дќа) И’ц_ И’ц_ Знак,___С¬__ (_x_) ÷¬__1 Знак,___С¬__ (_x_) ÷¬__ ÷¬__ Знак"/>
    <w:link w:val="a6"/>
    <w:uiPriority w:val="99"/>
    <w:locked/>
    <w:rsid w:val="00BA13B5"/>
    <w:rPr>
      <w:sz w:val="24"/>
      <w:szCs w:val="24"/>
    </w:rPr>
  </w:style>
  <w:style w:type="paragraph" w:styleId="a6">
    <w:name w:val="Normal (Web)"/>
    <w:aliases w:val="_а_Е’__ (дќа) И’ц_1,_а_Е’__ (дќа) И’ц_ И’ц_,___С¬__ (_x_) ÷¬__1,___С¬__ (_x_) ÷¬__ ÷¬__"/>
    <w:basedOn w:val="a"/>
    <w:link w:val="a5"/>
    <w:uiPriority w:val="99"/>
    <w:unhideWhenUsed/>
    <w:qFormat/>
    <w:rsid w:val="00BA13B5"/>
    <w:pPr>
      <w:spacing w:after="160" w:line="256" w:lineRule="auto"/>
      <w:ind w:left="720" w:firstLine="0"/>
      <w:contextualSpacing/>
      <w:jc w:val="left"/>
    </w:pPr>
    <w:rPr>
      <w:rFonts w:asciiTheme="minorHAnsi" w:eastAsiaTheme="minorHAnsi" w:hAnsiTheme="minorHAnsi" w:cstheme="minorBidi"/>
      <w:sz w:val="24"/>
      <w:szCs w:val="24"/>
      <w:lang w:eastAsia="en-US"/>
    </w:rPr>
  </w:style>
  <w:style w:type="character" w:customStyle="1" w:styleId="a7">
    <w:name w:val="Текст сноски Знак"/>
    <w:basedOn w:val="a0"/>
    <w:link w:val="a8"/>
    <w:semiHidden/>
    <w:locked/>
    <w:rsid w:val="00BA13B5"/>
  </w:style>
  <w:style w:type="character" w:customStyle="1" w:styleId="a9">
    <w:name w:val="Текст примечания Знак"/>
    <w:basedOn w:val="a0"/>
    <w:link w:val="aa"/>
    <w:uiPriority w:val="99"/>
    <w:semiHidden/>
    <w:locked/>
    <w:rsid w:val="00BA13B5"/>
    <w:rPr>
      <w:rFonts w:ascii="Calibri" w:eastAsia="Calibri" w:hAnsi="Calibri"/>
    </w:rPr>
  </w:style>
  <w:style w:type="character" w:customStyle="1" w:styleId="ab">
    <w:name w:val="Верхний колонтитул Знак"/>
    <w:basedOn w:val="a0"/>
    <w:link w:val="ac"/>
    <w:uiPriority w:val="99"/>
    <w:semiHidden/>
    <w:locked/>
    <w:rsid w:val="00BA13B5"/>
    <w:rPr>
      <w:sz w:val="28"/>
    </w:rPr>
  </w:style>
  <w:style w:type="character" w:customStyle="1" w:styleId="ad">
    <w:name w:val="Нижний колонтитул Знак"/>
    <w:basedOn w:val="a0"/>
    <w:link w:val="ae"/>
    <w:semiHidden/>
    <w:locked/>
    <w:rsid w:val="00BA13B5"/>
    <w:rPr>
      <w:sz w:val="28"/>
    </w:rPr>
  </w:style>
  <w:style w:type="character" w:customStyle="1" w:styleId="af">
    <w:name w:val="Текст концевой сноски Знак"/>
    <w:basedOn w:val="a0"/>
    <w:link w:val="af0"/>
    <w:semiHidden/>
    <w:locked/>
    <w:rsid w:val="00BA13B5"/>
  </w:style>
  <w:style w:type="character" w:customStyle="1" w:styleId="af1">
    <w:name w:val="Основной текст Знак"/>
    <w:basedOn w:val="a0"/>
    <w:link w:val="af2"/>
    <w:semiHidden/>
    <w:locked/>
    <w:rsid w:val="00BA13B5"/>
    <w:rPr>
      <w:sz w:val="28"/>
    </w:rPr>
  </w:style>
  <w:style w:type="character" w:customStyle="1" w:styleId="af3">
    <w:name w:val="Основной текст с отступом Знак"/>
    <w:basedOn w:val="a0"/>
    <w:link w:val="af4"/>
    <w:semiHidden/>
    <w:locked/>
    <w:rsid w:val="00BA13B5"/>
    <w:rPr>
      <w:sz w:val="28"/>
    </w:rPr>
  </w:style>
  <w:style w:type="character" w:customStyle="1" w:styleId="af5">
    <w:name w:val="Подзаголовок Знак"/>
    <w:basedOn w:val="a0"/>
    <w:link w:val="af6"/>
    <w:uiPriority w:val="11"/>
    <w:locked/>
    <w:rsid w:val="00BA13B5"/>
    <w:rPr>
      <w:rFonts w:ascii="Cambria" w:hAnsi="Cambria"/>
      <w:i/>
      <w:iCs/>
      <w:color w:val="4F81BD"/>
      <w:spacing w:val="15"/>
      <w:sz w:val="24"/>
      <w:szCs w:val="24"/>
    </w:rPr>
  </w:style>
  <w:style w:type="character" w:customStyle="1" w:styleId="31">
    <w:name w:val="Основной текст 3 Знак"/>
    <w:basedOn w:val="a0"/>
    <w:link w:val="32"/>
    <w:semiHidden/>
    <w:locked/>
    <w:rsid w:val="00BA13B5"/>
    <w:rPr>
      <w:b/>
      <w:sz w:val="32"/>
      <w:szCs w:val="24"/>
    </w:rPr>
  </w:style>
  <w:style w:type="character" w:customStyle="1" w:styleId="21">
    <w:name w:val="Основной текст с отступом 2 Знак"/>
    <w:basedOn w:val="a0"/>
    <w:link w:val="22"/>
    <w:semiHidden/>
    <w:locked/>
    <w:rsid w:val="00BA13B5"/>
    <w:rPr>
      <w:sz w:val="24"/>
      <w:szCs w:val="24"/>
    </w:rPr>
  </w:style>
  <w:style w:type="character" w:customStyle="1" w:styleId="33">
    <w:name w:val="Основной текст с отступом 3 Знак"/>
    <w:basedOn w:val="a0"/>
    <w:link w:val="34"/>
    <w:semiHidden/>
    <w:locked/>
    <w:rsid w:val="00BA13B5"/>
    <w:rPr>
      <w:sz w:val="28"/>
      <w:szCs w:val="24"/>
    </w:rPr>
  </w:style>
  <w:style w:type="paragraph" w:styleId="aa">
    <w:name w:val="annotation text"/>
    <w:basedOn w:val="a"/>
    <w:link w:val="a9"/>
    <w:uiPriority w:val="99"/>
    <w:semiHidden/>
    <w:unhideWhenUsed/>
    <w:rsid w:val="00BA13B5"/>
    <w:rPr>
      <w:rFonts w:ascii="Calibri" w:eastAsia="Calibri" w:hAnsi="Calibri" w:cstheme="minorBidi"/>
      <w:sz w:val="22"/>
      <w:szCs w:val="22"/>
      <w:lang w:eastAsia="en-US"/>
    </w:rPr>
  </w:style>
  <w:style w:type="character" w:customStyle="1" w:styleId="11">
    <w:name w:val="Текст примечания Знак1"/>
    <w:basedOn w:val="a0"/>
    <w:uiPriority w:val="99"/>
    <w:semiHidden/>
    <w:rsid w:val="00BA13B5"/>
    <w:rPr>
      <w:rFonts w:ascii="Times New Roman" w:eastAsia="Times New Roman" w:hAnsi="Times New Roman" w:cs="Times New Roman"/>
      <w:sz w:val="20"/>
      <w:szCs w:val="20"/>
      <w:lang w:eastAsia="ru-RU"/>
    </w:rPr>
  </w:style>
  <w:style w:type="character" w:customStyle="1" w:styleId="af7">
    <w:name w:val="Тема примечания Знак"/>
    <w:basedOn w:val="a9"/>
    <w:link w:val="af8"/>
    <w:uiPriority w:val="99"/>
    <w:semiHidden/>
    <w:locked/>
    <w:rsid w:val="00BA13B5"/>
    <w:rPr>
      <w:rFonts w:ascii="Calibri" w:eastAsia="Calibri" w:hAnsi="Calibri"/>
      <w:b/>
      <w:bCs/>
    </w:rPr>
  </w:style>
  <w:style w:type="character" w:customStyle="1" w:styleId="af9">
    <w:name w:val="Текст выноски Знак"/>
    <w:basedOn w:val="a0"/>
    <w:link w:val="afa"/>
    <w:uiPriority w:val="99"/>
    <w:semiHidden/>
    <w:locked/>
    <w:rsid w:val="00BA13B5"/>
    <w:rPr>
      <w:rFonts w:ascii="Tahoma" w:hAnsi="Tahoma" w:cs="Tahoma"/>
      <w:sz w:val="16"/>
      <w:szCs w:val="16"/>
    </w:rPr>
  </w:style>
  <w:style w:type="paragraph" w:customStyle="1" w:styleId="12">
    <w:name w:val="Обычный1"/>
    <w:uiPriority w:val="99"/>
    <w:rsid w:val="00BA13B5"/>
    <w:pPr>
      <w:widowControl w:val="0"/>
      <w:snapToGrid w:val="0"/>
      <w:spacing w:after="0" w:line="300" w:lineRule="auto"/>
      <w:ind w:firstLine="840"/>
      <w:jc w:val="both"/>
    </w:pPr>
    <w:rPr>
      <w:rFonts w:ascii="Times New Roman" w:eastAsia="Times New Roman" w:hAnsi="Times New Roman" w:cs="Times New Roman"/>
      <w:sz w:val="24"/>
      <w:szCs w:val="20"/>
      <w:lang w:eastAsia="ru-RU"/>
    </w:rPr>
  </w:style>
  <w:style w:type="character" w:customStyle="1" w:styleId="ConsPlusNormal">
    <w:name w:val="ConsPlusNormal Знак"/>
    <w:link w:val="ConsPlusNormal0"/>
    <w:locked/>
    <w:rsid w:val="00BA13B5"/>
    <w:rPr>
      <w:rFonts w:ascii="Arial" w:hAnsi="Arial" w:cs="Arial"/>
    </w:rPr>
  </w:style>
  <w:style w:type="paragraph" w:customStyle="1" w:styleId="ConsPlusNormal0">
    <w:name w:val="ConsPlusNormal"/>
    <w:link w:val="ConsPlusNormal"/>
    <w:rsid w:val="00BA13B5"/>
    <w:pPr>
      <w:widowControl w:val="0"/>
      <w:autoSpaceDE w:val="0"/>
      <w:autoSpaceDN w:val="0"/>
      <w:adjustRightInd w:val="0"/>
      <w:spacing w:after="0" w:line="240" w:lineRule="auto"/>
      <w:ind w:firstLine="720"/>
    </w:pPr>
    <w:rPr>
      <w:rFonts w:ascii="Arial" w:hAnsi="Arial" w:cs="Arial"/>
    </w:rPr>
  </w:style>
  <w:style w:type="paragraph" w:customStyle="1" w:styleId="afb">
    <w:name w:val="Знак Знак Знак Знак Знак Знак Знак Знак Знак Знак Знак Знак Знак Знак Знак Знак"/>
    <w:basedOn w:val="a"/>
    <w:autoRedefine/>
    <w:uiPriority w:val="99"/>
    <w:rsid w:val="00BA13B5"/>
    <w:pPr>
      <w:spacing w:after="160" w:line="240" w:lineRule="exact"/>
      <w:ind w:firstLine="0"/>
      <w:jc w:val="left"/>
    </w:pPr>
    <w:rPr>
      <w:lang w:val="en-US" w:eastAsia="en-US"/>
    </w:rPr>
  </w:style>
  <w:style w:type="paragraph" w:customStyle="1" w:styleId="afc">
    <w:name w:val="Знак"/>
    <w:basedOn w:val="a"/>
    <w:autoRedefine/>
    <w:uiPriority w:val="99"/>
    <w:rsid w:val="00BA13B5"/>
    <w:pPr>
      <w:spacing w:after="160" w:line="240" w:lineRule="exact"/>
      <w:ind w:firstLine="0"/>
      <w:jc w:val="left"/>
    </w:pPr>
    <w:rPr>
      <w:lang w:val="en-US" w:eastAsia="en-US"/>
    </w:rPr>
  </w:style>
  <w:style w:type="paragraph" w:customStyle="1" w:styleId="ConsNonformat">
    <w:name w:val="ConsNonformat"/>
    <w:uiPriority w:val="99"/>
    <w:rsid w:val="00BA13B5"/>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BA13B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ConsPlusNonformat">
    <w:name w:val="ConsPlusNonformat"/>
    <w:uiPriority w:val="99"/>
    <w:rsid w:val="00BA13B5"/>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Style10">
    <w:name w:val="Style10"/>
    <w:basedOn w:val="a"/>
    <w:uiPriority w:val="99"/>
    <w:rsid w:val="00BA13B5"/>
    <w:pPr>
      <w:widowControl w:val="0"/>
      <w:autoSpaceDE w:val="0"/>
      <w:autoSpaceDN w:val="0"/>
      <w:adjustRightInd w:val="0"/>
      <w:spacing w:line="319" w:lineRule="exact"/>
      <w:ind w:firstLine="0"/>
      <w:jc w:val="center"/>
    </w:pPr>
    <w:rPr>
      <w:sz w:val="24"/>
      <w:szCs w:val="24"/>
    </w:rPr>
  </w:style>
  <w:style w:type="paragraph" w:customStyle="1" w:styleId="ConsPlusCell">
    <w:name w:val="ConsPlusCell"/>
    <w:uiPriority w:val="99"/>
    <w:rsid w:val="00BA13B5"/>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ConsNormal">
    <w:name w:val="ConsNormal"/>
    <w:uiPriority w:val="99"/>
    <w:rsid w:val="00BA13B5"/>
    <w:pPr>
      <w:widowControl w:val="0"/>
      <w:autoSpaceDE w:val="0"/>
      <w:autoSpaceDN w:val="0"/>
      <w:adjustRightInd w:val="0"/>
      <w:spacing w:after="0" w:line="240" w:lineRule="auto"/>
      <w:ind w:right="19772" w:firstLine="720"/>
    </w:pPr>
    <w:rPr>
      <w:rFonts w:ascii="Arial" w:eastAsia="Times New Roman" w:hAnsi="Arial" w:cs="Arial"/>
      <w:sz w:val="20"/>
      <w:szCs w:val="20"/>
    </w:rPr>
  </w:style>
  <w:style w:type="paragraph" w:customStyle="1" w:styleId="13">
    <w:name w:val="Знак Знак1"/>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CharCharCharChar">
    <w:name w:val="Char Char Char Char"/>
    <w:basedOn w:val="a"/>
    <w:next w:val="a"/>
    <w:uiPriority w:val="99"/>
    <w:semiHidden/>
    <w:rsid w:val="00BA13B5"/>
    <w:pPr>
      <w:spacing w:after="160" w:line="240" w:lineRule="exact"/>
      <w:ind w:firstLine="0"/>
      <w:jc w:val="left"/>
    </w:pPr>
    <w:rPr>
      <w:rFonts w:ascii="Arial" w:hAnsi="Arial" w:cs="Arial"/>
      <w:sz w:val="20"/>
      <w:lang w:val="en-US" w:eastAsia="en-US"/>
    </w:rPr>
  </w:style>
  <w:style w:type="paragraph" w:customStyle="1" w:styleId="formattext">
    <w:name w:val="formattext"/>
    <w:basedOn w:val="a"/>
    <w:uiPriority w:val="99"/>
    <w:rsid w:val="00BA13B5"/>
    <w:pPr>
      <w:spacing w:before="100" w:beforeAutospacing="1" w:after="100" w:afterAutospacing="1"/>
      <w:ind w:firstLine="0"/>
      <w:jc w:val="left"/>
    </w:pPr>
    <w:rPr>
      <w:sz w:val="24"/>
      <w:szCs w:val="24"/>
    </w:rPr>
  </w:style>
  <w:style w:type="paragraph" w:customStyle="1" w:styleId="Default">
    <w:name w:val="Default"/>
    <w:uiPriority w:val="99"/>
    <w:rsid w:val="00BA13B5"/>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8">
    <w:name w:val="Стиль8"/>
    <w:basedOn w:val="a"/>
    <w:uiPriority w:val="99"/>
    <w:rsid w:val="00BA13B5"/>
    <w:pPr>
      <w:ind w:firstLine="0"/>
      <w:jc w:val="left"/>
    </w:pPr>
    <w:rPr>
      <w:rFonts w:eastAsia="Calibri"/>
      <w:noProof/>
      <w:szCs w:val="28"/>
    </w:rPr>
  </w:style>
  <w:style w:type="paragraph" w:customStyle="1" w:styleId="17">
    <w:name w:val="Основной текст17"/>
    <w:basedOn w:val="a"/>
    <w:uiPriority w:val="99"/>
    <w:rsid w:val="00BA13B5"/>
    <w:pPr>
      <w:shd w:val="clear" w:color="auto" w:fill="FFFFFF"/>
      <w:suppressAutoHyphens/>
      <w:spacing w:before="480" w:line="322" w:lineRule="exact"/>
      <w:ind w:firstLine="0"/>
    </w:pPr>
    <w:rPr>
      <w:sz w:val="27"/>
      <w:szCs w:val="27"/>
      <w:lang w:eastAsia="ar-SA"/>
    </w:rPr>
  </w:style>
  <w:style w:type="paragraph" w:customStyle="1" w:styleId="110">
    <w:name w:val="Заголовок 11"/>
    <w:basedOn w:val="a"/>
    <w:next w:val="a"/>
    <w:uiPriority w:val="9"/>
    <w:qFormat/>
    <w:rsid w:val="00BA13B5"/>
    <w:pPr>
      <w:keepNext/>
      <w:keepLines/>
      <w:spacing w:before="480" w:line="276" w:lineRule="auto"/>
      <w:ind w:firstLine="0"/>
      <w:jc w:val="left"/>
      <w:outlineLvl w:val="0"/>
    </w:pPr>
    <w:rPr>
      <w:rFonts w:ascii="Calibri Light" w:hAnsi="Calibri Light"/>
      <w:b/>
      <w:bCs/>
      <w:color w:val="2E74B5"/>
      <w:szCs w:val="28"/>
      <w:lang w:eastAsia="en-US"/>
    </w:rPr>
  </w:style>
  <w:style w:type="paragraph" w:customStyle="1" w:styleId="afd">
    <w:name w:val="Знак Знак Знак Знак"/>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14">
    <w:name w:val="Абзац списка1"/>
    <w:basedOn w:val="a"/>
    <w:uiPriority w:val="99"/>
    <w:rsid w:val="00BA13B5"/>
    <w:pPr>
      <w:ind w:left="720" w:firstLine="0"/>
      <w:jc w:val="left"/>
    </w:pPr>
    <w:rPr>
      <w:sz w:val="24"/>
    </w:rPr>
  </w:style>
  <w:style w:type="paragraph" w:customStyle="1" w:styleId="afe">
    <w:name w:val="÷¬__ ÷¬__ ÷¬__ ÷¬__"/>
    <w:basedOn w:val="a"/>
    <w:uiPriority w:val="99"/>
    <w:rsid w:val="00BA13B5"/>
    <w:pPr>
      <w:spacing w:before="100" w:beforeAutospacing="1" w:after="100" w:afterAutospacing="1"/>
      <w:ind w:firstLine="0"/>
      <w:jc w:val="left"/>
    </w:pPr>
    <w:rPr>
      <w:rFonts w:ascii="Tahoma" w:hAnsi="Tahoma"/>
      <w:sz w:val="20"/>
      <w:lang w:val="en-US" w:eastAsia="en-US"/>
    </w:rPr>
  </w:style>
  <w:style w:type="paragraph" w:customStyle="1" w:styleId="Style29">
    <w:name w:val="Style29"/>
    <w:basedOn w:val="a"/>
    <w:uiPriority w:val="99"/>
    <w:rsid w:val="00BA13B5"/>
    <w:pPr>
      <w:widowControl w:val="0"/>
      <w:suppressAutoHyphens/>
      <w:autoSpaceDE w:val="0"/>
      <w:ind w:firstLine="0"/>
      <w:jc w:val="left"/>
    </w:pPr>
    <w:rPr>
      <w:sz w:val="20"/>
      <w:lang w:eastAsia="ar-SA"/>
    </w:rPr>
  </w:style>
  <w:style w:type="character" w:styleId="aff">
    <w:name w:val="footnote reference"/>
    <w:semiHidden/>
    <w:unhideWhenUsed/>
    <w:rsid w:val="00BA13B5"/>
    <w:rPr>
      <w:vertAlign w:val="superscript"/>
    </w:rPr>
  </w:style>
  <w:style w:type="character" w:styleId="aff0">
    <w:name w:val="annotation reference"/>
    <w:uiPriority w:val="99"/>
    <w:semiHidden/>
    <w:unhideWhenUsed/>
    <w:rsid w:val="00BA13B5"/>
    <w:rPr>
      <w:sz w:val="16"/>
      <w:szCs w:val="16"/>
    </w:rPr>
  </w:style>
  <w:style w:type="character" w:styleId="aff1">
    <w:name w:val="endnote reference"/>
    <w:semiHidden/>
    <w:unhideWhenUsed/>
    <w:rsid w:val="00BA13B5"/>
    <w:rPr>
      <w:vertAlign w:val="superscript"/>
    </w:rPr>
  </w:style>
  <w:style w:type="paragraph" w:styleId="af4">
    <w:name w:val="Body Text Indent"/>
    <w:basedOn w:val="a"/>
    <w:link w:val="af3"/>
    <w:semiHidden/>
    <w:unhideWhenUsed/>
    <w:rsid w:val="00BA13B5"/>
    <w:pPr>
      <w:spacing w:after="120"/>
      <w:ind w:left="283"/>
    </w:pPr>
    <w:rPr>
      <w:rFonts w:asciiTheme="minorHAnsi" w:eastAsiaTheme="minorHAnsi" w:hAnsiTheme="minorHAnsi" w:cstheme="minorBidi"/>
      <w:szCs w:val="22"/>
      <w:lang w:eastAsia="en-US"/>
    </w:rPr>
  </w:style>
  <w:style w:type="character" w:customStyle="1" w:styleId="15">
    <w:name w:val="Основной текст с отступом Знак1"/>
    <w:basedOn w:val="a0"/>
    <w:semiHidden/>
    <w:rsid w:val="00BA13B5"/>
    <w:rPr>
      <w:rFonts w:ascii="Times New Roman" w:eastAsia="Times New Roman" w:hAnsi="Times New Roman" w:cs="Times New Roman"/>
      <w:sz w:val="28"/>
      <w:szCs w:val="20"/>
      <w:lang w:eastAsia="ru-RU"/>
    </w:rPr>
  </w:style>
  <w:style w:type="paragraph" w:styleId="af2">
    <w:name w:val="Body Text"/>
    <w:basedOn w:val="a"/>
    <w:link w:val="af1"/>
    <w:semiHidden/>
    <w:unhideWhenUsed/>
    <w:rsid w:val="00BA13B5"/>
    <w:pPr>
      <w:spacing w:after="120"/>
    </w:pPr>
    <w:rPr>
      <w:rFonts w:asciiTheme="minorHAnsi" w:eastAsiaTheme="minorHAnsi" w:hAnsiTheme="minorHAnsi" w:cstheme="minorBidi"/>
      <w:szCs w:val="22"/>
      <w:lang w:eastAsia="en-US"/>
    </w:rPr>
  </w:style>
  <w:style w:type="character" w:customStyle="1" w:styleId="16">
    <w:name w:val="Основной текст Знак1"/>
    <w:basedOn w:val="a0"/>
    <w:semiHidden/>
    <w:rsid w:val="00BA13B5"/>
    <w:rPr>
      <w:rFonts w:ascii="Times New Roman" w:eastAsia="Times New Roman" w:hAnsi="Times New Roman" w:cs="Times New Roman"/>
      <w:sz w:val="28"/>
      <w:szCs w:val="20"/>
      <w:lang w:eastAsia="ru-RU"/>
    </w:rPr>
  </w:style>
  <w:style w:type="paragraph" w:styleId="ac">
    <w:name w:val="header"/>
    <w:basedOn w:val="a"/>
    <w:link w:val="ab"/>
    <w:uiPriority w:val="99"/>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8">
    <w:name w:val="Верхний колонтитул Знак1"/>
    <w:basedOn w:val="a0"/>
    <w:uiPriority w:val="99"/>
    <w:semiHidden/>
    <w:rsid w:val="00BA13B5"/>
    <w:rPr>
      <w:rFonts w:ascii="Times New Roman" w:eastAsia="Times New Roman" w:hAnsi="Times New Roman" w:cs="Times New Roman"/>
      <w:sz w:val="28"/>
      <w:szCs w:val="20"/>
      <w:lang w:eastAsia="ru-RU"/>
    </w:rPr>
  </w:style>
  <w:style w:type="paragraph" w:styleId="ae">
    <w:name w:val="footer"/>
    <w:basedOn w:val="a"/>
    <w:link w:val="ad"/>
    <w:semiHidden/>
    <w:unhideWhenUsed/>
    <w:rsid w:val="00BA13B5"/>
    <w:pPr>
      <w:tabs>
        <w:tab w:val="center" w:pos="4677"/>
        <w:tab w:val="right" w:pos="9355"/>
      </w:tabs>
    </w:pPr>
    <w:rPr>
      <w:rFonts w:asciiTheme="minorHAnsi" w:eastAsiaTheme="minorHAnsi" w:hAnsiTheme="minorHAnsi" w:cstheme="minorBidi"/>
      <w:szCs w:val="22"/>
      <w:lang w:eastAsia="en-US"/>
    </w:rPr>
  </w:style>
  <w:style w:type="character" w:customStyle="1" w:styleId="19">
    <w:name w:val="Нижний колонтитул Знак1"/>
    <w:basedOn w:val="a0"/>
    <w:semiHidden/>
    <w:rsid w:val="00BA13B5"/>
    <w:rPr>
      <w:rFonts w:ascii="Times New Roman" w:eastAsia="Times New Roman" w:hAnsi="Times New Roman" w:cs="Times New Roman"/>
      <w:sz w:val="28"/>
      <w:szCs w:val="20"/>
      <w:lang w:eastAsia="ru-RU"/>
    </w:rPr>
  </w:style>
  <w:style w:type="paragraph" w:styleId="afa">
    <w:name w:val="Balloon Text"/>
    <w:basedOn w:val="a"/>
    <w:link w:val="af9"/>
    <w:uiPriority w:val="99"/>
    <w:semiHidden/>
    <w:unhideWhenUsed/>
    <w:rsid w:val="00BA13B5"/>
    <w:rPr>
      <w:rFonts w:ascii="Tahoma" w:eastAsiaTheme="minorHAnsi" w:hAnsi="Tahoma" w:cs="Tahoma"/>
      <w:sz w:val="16"/>
      <w:szCs w:val="16"/>
      <w:lang w:eastAsia="en-US"/>
    </w:rPr>
  </w:style>
  <w:style w:type="character" w:customStyle="1" w:styleId="1a">
    <w:name w:val="Текст выноски Знак1"/>
    <w:basedOn w:val="a0"/>
    <w:uiPriority w:val="99"/>
    <w:semiHidden/>
    <w:rsid w:val="00BA13B5"/>
    <w:rPr>
      <w:rFonts w:ascii="Tahoma" w:eastAsia="Times New Roman" w:hAnsi="Tahoma" w:cs="Tahoma"/>
      <w:sz w:val="16"/>
      <w:szCs w:val="16"/>
      <w:lang w:eastAsia="ru-RU"/>
    </w:rPr>
  </w:style>
  <w:style w:type="character" w:customStyle="1" w:styleId="FontStyle19">
    <w:name w:val="Font Style19"/>
    <w:rsid w:val="00BA13B5"/>
    <w:rPr>
      <w:rFonts w:ascii="Times New Roman" w:hAnsi="Times New Roman" w:cs="Times New Roman" w:hint="default"/>
      <w:sz w:val="26"/>
    </w:rPr>
  </w:style>
  <w:style w:type="paragraph" w:styleId="32">
    <w:name w:val="Body Text 3"/>
    <w:basedOn w:val="a"/>
    <w:link w:val="31"/>
    <w:semiHidden/>
    <w:unhideWhenUsed/>
    <w:rsid w:val="00BA13B5"/>
    <w:pPr>
      <w:spacing w:after="120"/>
    </w:pPr>
    <w:rPr>
      <w:rFonts w:asciiTheme="minorHAnsi" w:eastAsiaTheme="minorHAnsi" w:hAnsiTheme="minorHAnsi" w:cstheme="minorBidi"/>
      <w:b/>
      <w:sz w:val="32"/>
      <w:szCs w:val="24"/>
      <w:lang w:eastAsia="en-US"/>
    </w:rPr>
  </w:style>
  <w:style w:type="character" w:customStyle="1" w:styleId="310">
    <w:name w:val="Основной текст 3 Знак1"/>
    <w:basedOn w:val="a0"/>
    <w:semiHidden/>
    <w:rsid w:val="00BA13B5"/>
    <w:rPr>
      <w:rFonts w:ascii="Times New Roman" w:eastAsia="Times New Roman" w:hAnsi="Times New Roman" w:cs="Times New Roman"/>
      <w:sz w:val="16"/>
      <w:szCs w:val="16"/>
      <w:lang w:eastAsia="ru-RU"/>
    </w:rPr>
  </w:style>
  <w:style w:type="character" w:customStyle="1" w:styleId="aff2">
    <w:name w:val="Гипертекстовая ссылка"/>
    <w:rsid w:val="00BA13B5"/>
    <w:rPr>
      <w:rFonts w:ascii="Times New Roman" w:hAnsi="Times New Roman" w:cs="Times New Roman" w:hint="default"/>
      <w:b/>
      <w:bCs w:val="0"/>
      <w:color w:val="106BBE"/>
    </w:rPr>
  </w:style>
  <w:style w:type="paragraph" w:styleId="af8">
    <w:name w:val="annotation subject"/>
    <w:basedOn w:val="aa"/>
    <w:next w:val="aa"/>
    <w:link w:val="af7"/>
    <w:uiPriority w:val="99"/>
    <w:semiHidden/>
    <w:unhideWhenUsed/>
    <w:rsid w:val="00BA13B5"/>
    <w:rPr>
      <w:b/>
      <w:bCs/>
    </w:rPr>
  </w:style>
  <w:style w:type="character" w:customStyle="1" w:styleId="1b">
    <w:name w:val="Тема примечания Знак1"/>
    <w:basedOn w:val="11"/>
    <w:uiPriority w:val="99"/>
    <w:semiHidden/>
    <w:rsid w:val="00BA13B5"/>
    <w:rPr>
      <w:rFonts w:ascii="Times New Roman" w:eastAsia="Times New Roman" w:hAnsi="Times New Roman" w:cs="Times New Roman"/>
      <w:b/>
      <w:bCs/>
      <w:sz w:val="20"/>
      <w:szCs w:val="20"/>
      <w:lang w:eastAsia="ru-RU"/>
    </w:rPr>
  </w:style>
  <w:style w:type="paragraph" w:styleId="34">
    <w:name w:val="Body Text Indent 3"/>
    <w:basedOn w:val="a"/>
    <w:link w:val="33"/>
    <w:semiHidden/>
    <w:unhideWhenUsed/>
    <w:rsid w:val="00BA13B5"/>
    <w:pPr>
      <w:spacing w:after="120"/>
      <w:ind w:left="283"/>
    </w:pPr>
    <w:rPr>
      <w:rFonts w:asciiTheme="minorHAnsi" w:eastAsiaTheme="minorHAnsi" w:hAnsiTheme="minorHAnsi" w:cstheme="minorBidi"/>
      <w:szCs w:val="24"/>
      <w:lang w:eastAsia="en-US"/>
    </w:rPr>
  </w:style>
  <w:style w:type="character" w:customStyle="1" w:styleId="311">
    <w:name w:val="Основной текст с отступом 3 Знак1"/>
    <w:basedOn w:val="a0"/>
    <w:semiHidden/>
    <w:rsid w:val="00BA13B5"/>
    <w:rPr>
      <w:rFonts w:ascii="Times New Roman" w:eastAsia="Times New Roman" w:hAnsi="Times New Roman" w:cs="Times New Roman"/>
      <w:sz w:val="16"/>
      <w:szCs w:val="16"/>
      <w:lang w:eastAsia="ru-RU"/>
    </w:rPr>
  </w:style>
  <w:style w:type="paragraph" w:styleId="a8">
    <w:name w:val="footnote text"/>
    <w:basedOn w:val="a"/>
    <w:link w:val="a7"/>
    <w:semiHidden/>
    <w:unhideWhenUsed/>
    <w:rsid w:val="00BA13B5"/>
    <w:rPr>
      <w:rFonts w:asciiTheme="minorHAnsi" w:eastAsiaTheme="minorHAnsi" w:hAnsiTheme="minorHAnsi" w:cstheme="minorBidi"/>
      <w:sz w:val="22"/>
      <w:szCs w:val="22"/>
      <w:lang w:eastAsia="en-US"/>
    </w:rPr>
  </w:style>
  <w:style w:type="character" w:customStyle="1" w:styleId="1c">
    <w:name w:val="Текст сноски Знак1"/>
    <w:basedOn w:val="a0"/>
    <w:semiHidden/>
    <w:rsid w:val="00BA13B5"/>
    <w:rPr>
      <w:rFonts w:ascii="Times New Roman" w:eastAsia="Times New Roman" w:hAnsi="Times New Roman" w:cs="Times New Roman"/>
      <w:sz w:val="20"/>
      <w:szCs w:val="20"/>
      <w:lang w:eastAsia="ru-RU"/>
    </w:rPr>
  </w:style>
  <w:style w:type="character" w:customStyle="1" w:styleId="frgu-content-accordeon">
    <w:name w:val="frgu-content-accordeon"/>
    <w:rsid w:val="00BA13B5"/>
  </w:style>
  <w:style w:type="character" w:customStyle="1" w:styleId="111">
    <w:name w:val="Заголовок 1 Знак1"/>
    <w:uiPriority w:val="9"/>
    <w:rsid w:val="00BA13B5"/>
    <w:rPr>
      <w:rFonts w:ascii="Cambria" w:eastAsia="Times New Roman" w:hAnsi="Cambria" w:cs="Times New Roman" w:hint="default"/>
      <w:b/>
      <w:bCs/>
      <w:color w:val="365F91"/>
      <w:sz w:val="28"/>
      <w:szCs w:val="28"/>
      <w:lang w:eastAsia="ar-SA"/>
    </w:rPr>
  </w:style>
  <w:style w:type="paragraph" w:styleId="22">
    <w:name w:val="Body Text Indent 2"/>
    <w:basedOn w:val="a"/>
    <w:link w:val="21"/>
    <w:semiHidden/>
    <w:unhideWhenUsed/>
    <w:rsid w:val="00BA13B5"/>
    <w:pPr>
      <w:spacing w:after="120" w:line="480" w:lineRule="auto"/>
      <w:ind w:left="283"/>
    </w:pPr>
    <w:rPr>
      <w:rFonts w:asciiTheme="minorHAnsi" w:eastAsiaTheme="minorHAnsi" w:hAnsiTheme="minorHAnsi" w:cstheme="minorBidi"/>
      <w:sz w:val="24"/>
      <w:szCs w:val="24"/>
      <w:lang w:eastAsia="en-US"/>
    </w:rPr>
  </w:style>
  <w:style w:type="character" w:customStyle="1" w:styleId="210">
    <w:name w:val="Основной текст с отступом 2 Знак1"/>
    <w:basedOn w:val="a0"/>
    <w:semiHidden/>
    <w:rsid w:val="00BA13B5"/>
    <w:rPr>
      <w:rFonts w:ascii="Times New Roman" w:eastAsia="Times New Roman" w:hAnsi="Times New Roman" w:cs="Times New Roman"/>
      <w:sz w:val="28"/>
      <w:szCs w:val="20"/>
      <w:lang w:eastAsia="ru-RU"/>
    </w:rPr>
  </w:style>
  <w:style w:type="paragraph" w:styleId="af0">
    <w:name w:val="endnote text"/>
    <w:basedOn w:val="a"/>
    <w:link w:val="af"/>
    <w:semiHidden/>
    <w:unhideWhenUsed/>
    <w:rsid w:val="00BA13B5"/>
    <w:rPr>
      <w:rFonts w:asciiTheme="minorHAnsi" w:eastAsiaTheme="minorHAnsi" w:hAnsiTheme="minorHAnsi" w:cstheme="minorBidi"/>
      <w:sz w:val="22"/>
      <w:szCs w:val="22"/>
      <w:lang w:eastAsia="en-US"/>
    </w:rPr>
  </w:style>
  <w:style w:type="character" w:customStyle="1" w:styleId="1d">
    <w:name w:val="Текст концевой сноски Знак1"/>
    <w:basedOn w:val="a0"/>
    <w:semiHidden/>
    <w:rsid w:val="00BA13B5"/>
    <w:rPr>
      <w:rFonts w:ascii="Times New Roman" w:eastAsia="Times New Roman" w:hAnsi="Times New Roman" w:cs="Times New Roman"/>
      <w:sz w:val="20"/>
      <w:szCs w:val="20"/>
      <w:lang w:eastAsia="ru-RU"/>
    </w:rPr>
  </w:style>
  <w:style w:type="character" w:customStyle="1" w:styleId="apple-converted-space">
    <w:name w:val="apple-converted-space"/>
    <w:rsid w:val="00BA13B5"/>
  </w:style>
  <w:style w:type="paragraph" w:styleId="af6">
    <w:name w:val="Subtitle"/>
    <w:basedOn w:val="a"/>
    <w:next w:val="a"/>
    <w:link w:val="af5"/>
    <w:uiPriority w:val="11"/>
    <w:qFormat/>
    <w:rsid w:val="00BA13B5"/>
    <w:pPr>
      <w:numPr>
        <w:ilvl w:val="1"/>
      </w:numPr>
      <w:ind w:firstLine="851"/>
    </w:pPr>
    <w:rPr>
      <w:rFonts w:ascii="Cambria" w:eastAsiaTheme="minorHAnsi" w:hAnsi="Cambria" w:cstheme="minorBidi"/>
      <w:i/>
      <w:iCs/>
      <w:color w:val="4F81BD"/>
      <w:spacing w:val="15"/>
      <w:sz w:val="24"/>
      <w:szCs w:val="24"/>
      <w:lang w:eastAsia="en-US"/>
    </w:rPr>
  </w:style>
  <w:style w:type="character" w:customStyle="1" w:styleId="1e">
    <w:name w:val="Подзаголовок Знак1"/>
    <w:basedOn w:val="a0"/>
    <w:uiPriority w:val="11"/>
    <w:rsid w:val="00BA13B5"/>
    <w:rPr>
      <w:rFonts w:asciiTheme="majorHAnsi" w:eastAsiaTheme="majorEastAsia" w:hAnsiTheme="majorHAnsi" w:cstheme="majorBidi"/>
      <w:i/>
      <w:iCs/>
      <w:color w:val="4F81BD" w:themeColor="accent1"/>
      <w:spacing w:val="15"/>
      <w:sz w:val="24"/>
      <w:szCs w:val="24"/>
      <w:lang w:eastAsia="ru-RU"/>
    </w:rPr>
  </w:style>
  <w:style w:type="table" w:styleId="aff3">
    <w:name w:val="Table Grid"/>
    <w:basedOn w:val="a1"/>
    <w:uiPriority w:val="59"/>
    <w:rsid w:val="00BA13B5"/>
    <w:pPr>
      <w:spacing w:after="0" w:line="240" w:lineRule="auto"/>
      <w:ind w:firstLine="851"/>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771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13F0C7F7B1876BAA6BA37C91B3C9DE3D118F1DEAE617F39814E223DCR3y9L" TargetMode="External"/><Relationship Id="rId13" Type="http://schemas.openxmlformats.org/officeDocument/2006/relationships/hyperlink" Target="consultantplus://offline/ref=478B7ED82C389E6019B1ADF25DBBD6C2CF5EC43CDE68F9A73E48804B4C0DA729EB49C69F53272E82c1O7H" TargetMode="External"/><Relationship Id="rId18" Type="http://schemas.openxmlformats.org/officeDocument/2006/relationships/hyperlink" Target="consultantplus://offline/ref=23EC67E212900D61DF019C582AF16CFD0DA970E2B8885F37380B4F535B64WEF" TargetMode="External"/><Relationship Id="rId26" Type="http://schemas.openxmlformats.org/officeDocument/2006/relationships/hyperlink" Target="consultantplus://offline/ref=27E34323F9EA81A2EE406F49AC2D57B6D8739AD462D3B3D87CC32FBD9B892196F7C96D086B920FCCX5UBL" TargetMode="External"/><Relationship Id="rId39" Type="http://schemas.openxmlformats.org/officeDocument/2006/relationships/hyperlink" Target="http://www.consultant.ru/document/cons_doc_LAW_175203/?frame=3" TargetMode="External"/><Relationship Id="rId3" Type="http://schemas.microsoft.com/office/2007/relationships/stylesWithEffects" Target="stylesWithEffects.xml"/><Relationship Id="rId21" Type="http://schemas.openxmlformats.org/officeDocument/2006/relationships/hyperlink" Target="consultantplus://offline/ref=57EC4A0E559807BA03AC07E182649CCE6D9FA3573C5A4E7FB29AADAA01183E8460B26B8F02P5zCH" TargetMode="External"/><Relationship Id="rId34" Type="http://schemas.openxmlformats.org/officeDocument/2006/relationships/hyperlink" Target="http://www.consultant.ru/document/cons_doc_LAW_175203/?frame=3" TargetMode="External"/><Relationship Id="rId42" Type="http://schemas.openxmlformats.org/officeDocument/2006/relationships/hyperlink" Target="http://www.consultant.ru/document/cons_doc_LAW_170233/?dst=100239" TargetMode="External"/><Relationship Id="rId7" Type="http://schemas.openxmlformats.org/officeDocument/2006/relationships/hyperlink" Target="consultantplus://offline/ref=13F0C7F7B1876BAA6BA37C91B3C9DE3D198F12E9E014AE921CBB2FDE3E160BCF63BA00F4RFy3L" TargetMode="External"/><Relationship Id="rId12" Type="http://schemas.openxmlformats.org/officeDocument/2006/relationships/hyperlink" Target="file:///C:\Users\&#1057;&#1077;&#1088;&#1075;&#1080;&#1086;&#1087;&#1086;&#1083;&#1100;\Downloads\2c2e4efb05b1f07eff90e853983da430%20(1).doc" TargetMode="External"/><Relationship Id="rId17" Type="http://schemas.openxmlformats.org/officeDocument/2006/relationships/hyperlink" Target="consultantplus://offline/ref=9C65DC897625FFC4481BCDB35EF181A976779AE73F8716A0F7FA8DEC7FT1lBE" TargetMode="External"/><Relationship Id="rId25" Type="http://schemas.openxmlformats.org/officeDocument/2006/relationships/hyperlink" Target="consultantplus://offline/ref=43386F809F4B078D5AAAC22AB63FE44DFAAF397557264A52C17466FE74A96ECF00113928531A6326r5EAG" TargetMode="External"/><Relationship Id="rId33" Type="http://schemas.openxmlformats.org/officeDocument/2006/relationships/hyperlink" Target="http://www.consultant.ru/document/cons_doc_LAW_175203/?frame=3" TargetMode="External"/><Relationship Id="rId38" Type="http://schemas.openxmlformats.org/officeDocument/2006/relationships/hyperlink" Target="http://www.consultant.ru/document/cons_doc_LAW_175203/?frame=3" TargetMode="External"/><Relationship Id="rId46"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FD33AA8C5611180459E2B0DB21B49A1C66E2CE68863DF0F6FC25338640h502M" TargetMode="External"/><Relationship Id="rId20" Type="http://schemas.openxmlformats.org/officeDocument/2006/relationships/hyperlink" Target="consultantplus://offline/ref=57EC4A0E559807BA03AC07E182649CCE6D9FA3573C5A4E7FB29AADAA01183E8460B26B87P0zAH" TargetMode="External"/><Relationship Id="rId29"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41" Type="http://schemas.openxmlformats.org/officeDocument/2006/relationships/hyperlink" Target="http://www.consultant.ru/document/cons_doc_LAW_175203/?frame=3" TargetMode="External"/><Relationship Id="rId1" Type="http://schemas.openxmlformats.org/officeDocument/2006/relationships/numbering" Target="numbering.xml"/><Relationship Id="rId6" Type="http://schemas.openxmlformats.org/officeDocument/2006/relationships/hyperlink" Target="consultantplus://offline/ref=13F0C7F7B1876BAA6BA37C91B3C9DE3D198F12E9E014AE921CBB2FDE3E160BCF63BA00F1F3R8y4L" TargetMode="External"/><Relationship Id="rId11" Type="http://schemas.openxmlformats.org/officeDocument/2006/relationships/hyperlink" Target="http://sovet-davlekanovo.ru/" TargetMode="External"/><Relationship Id="rId24" Type="http://schemas.openxmlformats.org/officeDocument/2006/relationships/hyperlink" Target="consultantplus://offline/ref=43386F809F4B078D5AAAC22AB63FE44DFAAF397557264A52C17466FE74A96ECF00113928531A6326r5EAG" TargetMode="External"/><Relationship Id="rId32"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7" Type="http://schemas.openxmlformats.org/officeDocument/2006/relationships/hyperlink" Target="http://www.consultant.ru/document/cons_doc_LAW_175203/?frame=3" TargetMode="External"/><Relationship Id="rId40" Type="http://schemas.openxmlformats.org/officeDocument/2006/relationships/hyperlink" Target="http://www.consultant.ru/document/cons_doc_LAW_175203/?frame=3"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FD33AA8C5611180459E2B0DB21B49A1C65ECC46A8334F0F6FC25338640525E9EA955DE45E5h30EM" TargetMode="External"/><Relationship Id="rId23" Type="http://schemas.openxmlformats.org/officeDocument/2006/relationships/hyperlink" Target="consultantplus://offline/ref=43386F809F4B078D5AAAC22AB63FE44DFAAF397557264A52C17466FE74A96ECF00113928531A6326r5EAG" TargetMode="External"/><Relationship Id="rId28"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6" Type="http://schemas.openxmlformats.org/officeDocument/2006/relationships/hyperlink" Target="http://www.consultant.ru/document/cons_doc_LAW_175203/?frame=3" TargetMode="External"/><Relationship Id="rId10" Type="http://schemas.openxmlformats.org/officeDocument/2006/relationships/hyperlink" Target="consultantplus://offline/ref=13F0C7F7B1876BAA6BA37C91B3C9DE3D1A861BE5E41DAE921CBB2FDE3E160BCF63BA00F2F182115FRFyAL" TargetMode="External"/><Relationship Id="rId19" Type="http://schemas.openxmlformats.org/officeDocument/2006/relationships/hyperlink" Target="consultantplus://offline/ref=513810C64E03C96FA4C8691AFDD0FD15E073796A6A07712B9F6C8571C69BFE2F187AE527FAD4DBBAmBL2H" TargetMode="External"/><Relationship Id="rId31" Type="http://schemas.openxmlformats.org/officeDocument/2006/relationships/hyperlink" Target="consultantplus://offline/ref=57EC4A0E559807BA03AC07E182649CCE6D90AD573E544E7FB29AADAA01183E8460B26B8F025B7499P3z7H" TargetMode="External"/><Relationship Id="rId44" Type="http://schemas.openxmlformats.org/officeDocument/2006/relationships/hyperlink" Target="http://www.pravo.gov.ru/" TargetMode="External"/><Relationship Id="rId4" Type="http://schemas.openxmlformats.org/officeDocument/2006/relationships/settings" Target="settings.xml"/><Relationship Id="rId9" Type="http://schemas.openxmlformats.org/officeDocument/2006/relationships/hyperlink" Target="consultantplus://offline/ref=13F0C7F7B1876BAA6BA37C91B3C9DE3D1B861FEEE41AAE921CBB2FDE3E160BCF63BA00F2F1821759RFyAL" TargetMode="External"/><Relationship Id="rId14" Type="http://schemas.openxmlformats.org/officeDocument/2006/relationships/hyperlink" Target="consultantplus://offline/ref=7477D36D247F526C7BD4B7DDD08F15A6014F84D62298DDA4DCA8A2DB7828FD21BF4B5E0D31D769E7uBz4M" TargetMode="External"/><Relationship Id="rId22" Type="http://schemas.openxmlformats.org/officeDocument/2006/relationships/hyperlink" Target="consultantplus://offline/ref=43386F809F4B078D5AAAC22AB63FE44DFAAF397557264A52C17466FE74A96ECF00113928531A6326r5EAG" TargetMode="External"/><Relationship Id="rId27" Type="http://schemas.openxmlformats.org/officeDocument/2006/relationships/hyperlink" Target="http://sovet-davlekanovo.ru/" TargetMode="External"/><Relationship Id="rId30" Type="http://schemas.openxmlformats.org/officeDocument/2006/relationships/hyperlink" Target="file:///\\Srv\&#1086;&#1090;&#1076;&#1077;&#1083;%20&#1087;&#1088;&#1072;&#1074;&#1086;&#1074;&#1086;&#1075;&#1086;%20&#1086;&#1073;&#1077;&#1089;&#1087;&#1077;&#1095;&#1077;&#1085;&#1080;&#1103;\&#1061;&#1072;&#1089;&#1072;&#1085;&#1086;&#1074;&#1072;\&#1061;&#1072;&#1089;&#1072;&#1085;&#1086;&#1074;&#1072;%20&#1040;&#1081;&#1075;&#1091;&#1083;&#1100;\&#1040;&#1076;&#1084;.&#1088;&#1077;&#1075;&#1083;&#1072;&#1084;&#1077;&#1085;&#1090;%20&#1084;&#1091;&#1085;.&#1091;&#1089;&#1083;&#1091;&#1075;&#1072;%201.docx" TargetMode="External"/><Relationship Id="rId35" Type="http://schemas.openxmlformats.org/officeDocument/2006/relationships/hyperlink" Target="http://www.consultant.ru/document/cons_doc_LAW_175203/?frame=3" TargetMode="External"/><Relationship Id="rId43" Type="http://schemas.openxmlformats.org/officeDocument/2006/relationships/hyperlink" Target="http://www.consultant.ru/document/cons_doc_LAW_170233/?dst=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71</Pages>
  <Words>21382</Words>
  <Characters>121880</Characters>
  <Application>Microsoft Office Word</Application>
  <DocSecurity>0</DocSecurity>
  <Lines>1015</Lines>
  <Paragraphs>285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142977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Сергиополь</dc:creator>
  <cp:lastModifiedBy>Курманкеевский</cp:lastModifiedBy>
  <cp:revision>2</cp:revision>
  <dcterms:created xsi:type="dcterms:W3CDTF">2019-06-27T12:03:00Z</dcterms:created>
  <dcterms:modified xsi:type="dcterms:W3CDTF">2019-06-27T12:03:00Z</dcterms:modified>
</cp:coreProperties>
</file>