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165" w:rsidRDefault="00BE2165" w:rsidP="0025040D">
      <w:pPr>
        <w:pStyle w:val="a3"/>
        <w:ind w:firstLine="567"/>
        <w:rPr>
          <w:bCs w:val="0"/>
          <w:szCs w:val="28"/>
        </w:rPr>
      </w:pPr>
    </w:p>
    <w:p w:rsidR="00BE2165" w:rsidRDefault="00BE2165" w:rsidP="0025040D">
      <w:pPr>
        <w:pStyle w:val="a3"/>
        <w:ind w:firstLine="567"/>
        <w:rPr>
          <w:bCs w:val="0"/>
          <w:szCs w:val="28"/>
        </w:rPr>
      </w:pPr>
    </w:p>
    <w:p w:rsidR="00BE2165" w:rsidRDefault="00BE2165" w:rsidP="0025040D">
      <w:pPr>
        <w:pStyle w:val="a3"/>
        <w:ind w:firstLine="567"/>
        <w:rPr>
          <w:bCs w:val="0"/>
          <w:szCs w:val="28"/>
        </w:rPr>
      </w:pPr>
      <w:r w:rsidRPr="00B6705C">
        <w:rPr>
          <w:noProof/>
        </w:rPr>
        <w:drawing>
          <wp:inline distT="0" distB="0" distL="0" distR="0">
            <wp:extent cx="5939790" cy="1592944"/>
            <wp:effectExtent l="0" t="0" r="0" b="0"/>
            <wp:docPr id="1" name="Рисунок 1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9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165" w:rsidRPr="00BE2165" w:rsidRDefault="00BE2165" w:rsidP="00BE2165">
      <w:pPr>
        <w:ind w:left="-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« 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16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сентябрь   2024</w:t>
      </w:r>
      <w:r w:rsidRPr="00BE2165">
        <w:rPr>
          <w:rFonts w:ascii="Times New Roman" w:hAnsi="Times New Roman" w:cs="Times New Roman"/>
          <w:sz w:val="28"/>
          <w:szCs w:val="28"/>
        </w:rPr>
        <w:t xml:space="preserve"> й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165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355</w:t>
      </w:r>
      <w:r w:rsidRPr="00BE216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«26 » сентября 2024</w:t>
      </w:r>
      <w:r w:rsidRPr="00BE216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E2165" w:rsidRDefault="00BE2165" w:rsidP="00BE2165">
      <w:pPr>
        <w:pStyle w:val="a3"/>
        <w:jc w:val="left"/>
        <w:rPr>
          <w:bCs w:val="0"/>
          <w:szCs w:val="28"/>
        </w:rPr>
      </w:pPr>
    </w:p>
    <w:p w:rsidR="0025040D" w:rsidRPr="0025040D" w:rsidRDefault="0025040D" w:rsidP="0025040D">
      <w:pPr>
        <w:pStyle w:val="a3"/>
        <w:ind w:firstLine="567"/>
        <w:rPr>
          <w:bCs w:val="0"/>
          <w:szCs w:val="28"/>
        </w:rPr>
      </w:pPr>
      <w:r w:rsidRPr="0025040D">
        <w:rPr>
          <w:bCs w:val="0"/>
          <w:szCs w:val="28"/>
        </w:rPr>
        <w:t xml:space="preserve">Об условиях приватизации </w:t>
      </w:r>
      <w:proofErr w:type="spellStart"/>
      <w:r w:rsidRPr="0025040D">
        <w:rPr>
          <w:bCs w:val="0"/>
          <w:szCs w:val="28"/>
        </w:rPr>
        <w:t>Давлекановского</w:t>
      </w:r>
      <w:proofErr w:type="spellEnd"/>
      <w:r w:rsidRPr="0025040D">
        <w:rPr>
          <w:bCs w:val="0"/>
          <w:szCs w:val="28"/>
        </w:rPr>
        <w:t xml:space="preserve"> муниципального унитарного предприятия «Давлекановское жилищно-эксплуатационное управление» </w:t>
      </w:r>
    </w:p>
    <w:p w:rsidR="0025040D" w:rsidRPr="0025040D" w:rsidRDefault="0025040D" w:rsidP="0025040D">
      <w:pPr>
        <w:pStyle w:val="a3"/>
        <w:ind w:firstLine="567"/>
        <w:jc w:val="left"/>
        <w:rPr>
          <w:b w:val="0"/>
          <w:bCs w:val="0"/>
          <w:szCs w:val="28"/>
        </w:rPr>
      </w:pPr>
    </w:p>
    <w:p w:rsidR="0025040D" w:rsidRDefault="0025040D" w:rsidP="00250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21.12.2001 № 178-ФЗ «О приватизации государственного и муниципального имущества», Федеральным законом от 14.11.2002 № 161-ФЗ «О государственных и муниципальных унитарных предприятиях», </w:t>
      </w:r>
      <w:r w:rsidRPr="0025040D">
        <w:rPr>
          <w:rFonts w:ascii="Times New Roman" w:hAnsi="Times New Roman" w:cs="Times New Roman"/>
          <w:noProof/>
          <w:sz w:val="28"/>
          <w:szCs w:val="28"/>
        </w:rPr>
        <w:t xml:space="preserve">решением Совета городского поселения город Давлеканово муниципального района Давлекановский район Республики Башкортостан от 06.02.2012 №11 «Об утверждении Положения о порядке создания, реорганизации и ликвидации муниципальных унитарных предприятий городского поселения город Давлеканово муниципального района Давлекановский район Республики Башкортостан», </w:t>
      </w:r>
      <w:r w:rsidRPr="0025040D">
        <w:rPr>
          <w:rFonts w:ascii="Times New Roman" w:hAnsi="Times New Roman" w:cs="Times New Roman"/>
          <w:noProof/>
          <w:color w:val="000000"/>
          <w:sz w:val="28"/>
          <w:szCs w:val="28"/>
        </w:rPr>
        <w:t>решением</w:t>
      </w:r>
      <w:r w:rsidRPr="002504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5040D">
        <w:rPr>
          <w:rFonts w:ascii="Times New Roman" w:hAnsi="Times New Roman" w:cs="Times New Roman"/>
          <w:noProof/>
          <w:color w:val="000000"/>
          <w:sz w:val="28"/>
          <w:szCs w:val="28"/>
        </w:rPr>
        <w:t>Совета городского поселения город Давлеканово муниципального района Давлекановский район Республики Башкортостан от 18.01.2024 г. № 5/74-250 «Об утверждении программы приватизации муниципального имущества городского поселения город Давлеканово муниципального района Давлекановский район Республики Башкортостан на 2024 год» (с изменениями от 20.03.2024 №5/78-266, 09.07.2024 №5/84-296, 05.09.2024 №5/88-309), решением</w:t>
      </w:r>
      <w:r w:rsidRPr="002504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5040D">
        <w:rPr>
          <w:rFonts w:ascii="Times New Roman" w:hAnsi="Times New Roman" w:cs="Times New Roman"/>
          <w:noProof/>
          <w:color w:val="000000"/>
          <w:sz w:val="28"/>
          <w:szCs w:val="28"/>
        </w:rPr>
        <w:t>Совета городского поселения город Давлеканово муниципального района Давлекановский район Республики Башкортостан №95 от 05.11.2013 г. «О порядке и условиях приватизации муниципального имущества городского поселения город Давлеканово муниципального района Давлекановский район Республики Башкортостан», решением Совета городского поселения город Давлеканово муниципального района Давлекановский район Республики Башкортостан «О внесении изменений в некоторые решения Совета городского поселения город Давлеканово муниципального района Давлекановский район Республики Башкортостан по вопросам управления муниципальным имуществом» от 23.08.2021 г. №5/21-83</w:t>
      </w:r>
      <w:r w:rsidRPr="0025040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5040D" w:rsidRPr="0025040D" w:rsidRDefault="0025040D" w:rsidP="0025040D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2504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5040D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  1. Приватизировать Давлекановское муниципальное унитарное предприятие «</w:t>
      </w:r>
      <w:r w:rsidRPr="0025040D">
        <w:rPr>
          <w:rFonts w:ascii="Times New Roman" w:hAnsi="Times New Roman" w:cs="Times New Roman"/>
          <w:bCs/>
          <w:sz w:val="28"/>
          <w:szCs w:val="28"/>
        </w:rPr>
        <w:t>Давлекановское жилищно-эксплуатационное управление</w:t>
      </w:r>
      <w:r w:rsidRPr="0025040D">
        <w:rPr>
          <w:rFonts w:ascii="Times New Roman" w:hAnsi="Times New Roman" w:cs="Times New Roman"/>
          <w:sz w:val="28"/>
          <w:szCs w:val="28"/>
        </w:rPr>
        <w:t>» (</w:t>
      </w:r>
      <w:r w:rsidRPr="00250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ОГРН: 1140280016590,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25040D">
        <w:rPr>
          <w:rFonts w:ascii="Times New Roman" w:hAnsi="Times New Roman" w:cs="Times New Roman"/>
          <w:sz w:val="28"/>
          <w:szCs w:val="28"/>
          <w:shd w:val="clear" w:color="auto" w:fill="FFFFFF"/>
        </w:rPr>
        <w:t>ата присвоения</w:t>
      </w:r>
      <w:r w:rsidR="00195F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040D">
        <w:rPr>
          <w:rFonts w:ascii="Times New Roman" w:hAnsi="Times New Roman" w:cs="Times New Roman"/>
          <w:sz w:val="28"/>
          <w:szCs w:val="28"/>
          <w:shd w:val="clear" w:color="auto" w:fill="FFFFFF"/>
        </w:rPr>
        <w:t>ОГРН: 19.03.2014, ИНН: 0259013102, КПП: 025901001</w:t>
      </w:r>
      <w:r w:rsidRPr="0025040D">
        <w:rPr>
          <w:rFonts w:ascii="Times New Roman" w:hAnsi="Times New Roman" w:cs="Times New Roman"/>
          <w:sz w:val="28"/>
          <w:szCs w:val="28"/>
        </w:rPr>
        <w:t xml:space="preserve">), адрес местонахождения: 453400, </w:t>
      </w:r>
      <w:r w:rsidRPr="0025040D">
        <w:rPr>
          <w:rFonts w:ascii="Times New Roman" w:hAnsi="Times New Roman" w:cs="Times New Roman"/>
          <w:sz w:val="28"/>
          <w:szCs w:val="28"/>
        </w:rPr>
        <w:lastRenderedPageBreak/>
        <w:t>Республика Башкортостан, Давлекановский район, г. Давлеканово, ул. Энгельса, д.12, путем его преобразования в общество с ограниченной ответственностью.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 2. Определить в отношении создаваемого общества с ограниченной ответственностью: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2.1. Полное фирменное наименование: </w:t>
      </w:r>
      <w:r w:rsidR="00195FCA">
        <w:rPr>
          <w:rFonts w:ascii="Times New Roman" w:hAnsi="Times New Roman" w:cs="Times New Roman"/>
          <w:sz w:val="28"/>
          <w:szCs w:val="28"/>
        </w:rPr>
        <w:t>О</w:t>
      </w:r>
      <w:r w:rsidRPr="0025040D">
        <w:rPr>
          <w:rFonts w:ascii="Times New Roman" w:hAnsi="Times New Roman" w:cs="Times New Roman"/>
          <w:sz w:val="28"/>
          <w:szCs w:val="28"/>
        </w:rPr>
        <w:t>бщество с ограниченной ответственностью «</w:t>
      </w:r>
      <w:r w:rsidRPr="0025040D">
        <w:rPr>
          <w:rFonts w:ascii="Times New Roman" w:hAnsi="Times New Roman" w:cs="Times New Roman"/>
          <w:bCs/>
          <w:sz w:val="28"/>
          <w:szCs w:val="28"/>
        </w:rPr>
        <w:t>Давлекановское жилищно-эксплуатационное управление</w:t>
      </w:r>
      <w:r w:rsidRPr="0025040D">
        <w:rPr>
          <w:rFonts w:ascii="Times New Roman" w:hAnsi="Times New Roman" w:cs="Times New Roman"/>
          <w:sz w:val="28"/>
          <w:szCs w:val="28"/>
        </w:rPr>
        <w:t>»;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2.2. Сокращенное фирменное наименование: ООО «ДЖЭУ;      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2.3. Адрес регистрации юридического лица: 453400, Республика Башкортостан, Давлекановский район, г. Давлеканово, ул. Энгельса, д.12.        </w:t>
      </w:r>
    </w:p>
    <w:p w:rsidR="0025040D" w:rsidRPr="0025040D" w:rsidRDefault="0025040D" w:rsidP="0025040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>3. Утвердить прилагаемые: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tab/>
        <w:t xml:space="preserve">3.1. </w:t>
      </w:r>
      <w:r w:rsidR="00195FCA">
        <w:t>С</w:t>
      </w:r>
      <w:r w:rsidRPr="0025040D">
        <w:t>остав подлежащего приватизации имущества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 согласно приложению № 1 к настоящему постановлению;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3.2. </w:t>
      </w:r>
      <w:r w:rsidR="00195FCA">
        <w:rPr>
          <w:color w:val="auto"/>
        </w:rPr>
        <w:t>П</w:t>
      </w:r>
      <w:r w:rsidRPr="0025040D">
        <w:t>еречень имущества, не подлежащего приватизации имущества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», согласно приложению № 2 к настоящему постановлению</w:t>
      </w:r>
      <w:r w:rsidRPr="0025040D">
        <w:rPr>
          <w:color w:val="auto"/>
        </w:rPr>
        <w:t>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ind w:firstLine="709"/>
        <w:contextualSpacing/>
        <w:rPr>
          <w:color w:val="auto"/>
        </w:rPr>
      </w:pPr>
      <w:r w:rsidRPr="0025040D">
        <w:rPr>
          <w:color w:val="auto"/>
        </w:rPr>
        <w:t xml:space="preserve">3.3. Расчет балансовой стоимости, подлежащих приватизации активов </w:t>
      </w:r>
      <w:r w:rsidRPr="0025040D">
        <w:t>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», согласно приложению № 3 к настоящему постановлению</w:t>
      </w:r>
      <w:r w:rsidRPr="0025040D">
        <w:rPr>
          <w:color w:val="auto"/>
        </w:rPr>
        <w:t>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3.4. Перечень обременений (ограничений), включенного в состав подлежащего приватизации </w:t>
      </w:r>
      <w:r w:rsidRPr="0025040D">
        <w:t>имущества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», согласно приложению № 4 к настоящему постановлению</w:t>
      </w:r>
      <w:r w:rsidRPr="0025040D">
        <w:rPr>
          <w:color w:val="auto"/>
        </w:rPr>
        <w:t>;</w:t>
      </w:r>
    </w:p>
    <w:p w:rsidR="0025040D" w:rsidRPr="0025040D" w:rsidRDefault="0025040D" w:rsidP="00195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3.5. </w:t>
      </w:r>
      <w:r w:rsidR="00195FCA">
        <w:rPr>
          <w:rFonts w:ascii="Times New Roman" w:hAnsi="Times New Roman" w:cs="Times New Roman"/>
          <w:sz w:val="28"/>
          <w:szCs w:val="28"/>
        </w:rPr>
        <w:t>П</w:t>
      </w:r>
      <w:r w:rsidRPr="0025040D">
        <w:rPr>
          <w:rFonts w:ascii="Times New Roman" w:hAnsi="Times New Roman" w:cs="Times New Roman"/>
          <w:sz w:val="28"/>
          <w:szCs w:val="28"/>
        </w:rPr>
        <w:t>еречень имущества, временно находящегося в пользовании и распоряжении приватизируемого Давлекановского муниципального унитарного предприятия «</w:t>
      </w:r>
      <w:r w:rsidRPr="0025040D">
        <w:rPr>
          <w:rFonts w:ascii="Times New Roman" w:hAnsi="Times New Roman" w:cs="Times New Roman"/>
          <w:bCs/>
          <w:sz w:val="28"/>
          <w:szCs w:val="28"/>
        </w:rPr>
        <w:t>Давлекановское жилищно-эксплуатационное управление</w:t>
      </w:r>
      <w:r w:rsidRPr="0025040D">
        <w:rPr>
          <w:rFonts w:ascii="Times New Roman" w:hAnsi="Times New Roman" w:cs="Times New Roman"/>
          <w:sz w:val="28"/>
          <w:szCs w:val="28"/>
        </w:rPr>
        <w:t>» на иных основаниях, правах и обязательствах, в отношении которого подлежат передаче создаваемому обществу с ограниченной ответственностью в порядке правопреемства, согласно приложению №5 к настоящему по</w:t>
      </w:r>
      <w:r w:rsidR="00195FCA">
        <w:rPr>
          <w:rFonts w:ascii="Times New Roman" w:hAnsi="Times New Roman" w:cs="Times New Roman"/>
          <w:sz w:val="28"/>
          <w:szCs w:val="28"/>
        </w:rPr>
        <w:t>становлению;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3.6. Устав общества с ограниченной ответственностью </w:t>
      </w:r>
      <w:r w:rsidRPr="0025040D">
        <w:t>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>3.</w:t>
      </w:r>
      <w:r w:rsidR="00195FCA">
        <w:rPr>
          <w:color w:val="auto"/>
        </w:rPr>
        <w:t>7</w:t>
      </w:r>
      <w:r w:rsidRPr="0025040D">
        <w:rPr>
          <w:color w:val="auto"/>
        </w:rPr>
        <w:t xml:space="preserve">. Передаточный акт </w:t>
      </w:r>
      <w:r w:rsidRPr="0025040D">
        <w:t>приватизируемого имущества</w:t>
      </w:r>
      <w:r w:rsidRPr="0025040D">
        <w:rPr>
          <w:color w:val="auto"/>
        </w:rPr>
        <w:t xml:space="preserve"> </w:t>
      </w:r>
      <w:r w:rsidRPr="0025040D">
        <w:t>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FF0000"/>
        </w:rPr>
      </w:pPr>
      <w:r w:rsidRPr="0025040D">
        <w:rPr>
          <w:color w:val="auto"/>
        </w:rPr>
        <w:tab/>
        <w:t xml:space="preserve">4. Определить размер уставного капитала </w:t>
      </w:r>
      <w:r w:rsidR="00195FCA">
        <w:rPr>
          <w:color w:val="auto"/>
        </w:rPr>
        <w:t>О</w:t>
      </w:r>
      <w:r w:rsidRPr="0025040D">
        <w:t>бщества с ограниченной ответственностью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 (далее именуемое -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) </w:t>
      </w:r>
      <w:r w:rsidR="00195FCA" w:rsidRPr="00195FCA">
        <w:rPr>
          <w:color w:val="auto"/>
        </w:rPr>
        <w:t>1 230 000</w:t>
      </w:r>
      <w:r w:rsidRPr="00195FCA">
        <w:rPr>
          <w:color w:val="auto"/>
        </w:rPr>
        <w:t xml:space="preserve"> (</w:t>
      </w:r>
      <w:r w:rsidR="00195FCA" w:rsidRPr="00195FCA">
        <w:rPr>
          <w:color w:val="auto"/>
        </w:rPr>
        <w:t>один</w:t>
      </w:r>
      <w:r w:rsidRPr="00195FCA">
        <w:rPr>
          <w:color w:val="auto"/>
        </w:rPr>
        <w:t xml:space="preserve"> миллион </w:t>
      </w:r>
      <w:r w:rsidR="00195FCA" w:rsidRPr="00195FCA">
        <w:rPr>
          <w:color w:val="auto"/>
        </w:rPr>
        <w:t>двести тридцать</w:t>
      </w:r>
      <w:r w:rsidRPr="00195FCA">
        <w:rPr>
          <w:color w:val="auto"/>
        </w:rPr>
        <w:t xml:space="preserve"> тысяч) рубл</w:t>
      </w:r>
      <w:r w:rsidR="00195FCA" w:rsidRPr="00195FCA">
        <w:rPr>
          <w:color w:val="auto"/>
        </w:rPr>
        <w:t>ей</w:t>
      </w:r>
      <w:r w:rsidRPr="00195FCA">
        <w:rPr>
          <w:color w:val="auto"/>
        </w:rPr>
        <w:t xml:space="preserve"> </w:t>
      </w:r>
      <w:r w:rsidR="00195FCA" w:rsidRPr="00195FCA">
        <w:rPr>
          <w:color w:val="auto"/>
        </w:rPr>
        <w:t>00</w:t>
      </w:r>
      <w:r w:rsidRPr="00195FCA">
        <w:t xml:space="preserve"> копе</w:t>
      </w:r>
      <w:r w:rsidR="00195FCA" w:rsidRPr="00195FCA">
        <w:t>ек</w:t>
      </w:r>
      <w:r w:rsidRPr="00195FCA">
        <w:rPr>
          <w:color w:val="auto"/>
        </w:rPr>
        <w:t>,</w:t>
      </w:r>
      <w:r w:rsidRPr="00195FCA">
        <w:rPr>
          <w:color w:val="FF0000"/>
        </w:rPr>
        <w:t xml:space="preserve"> </w:t>
      </w:r>
      <w:r w:rsidRPr="00195FCA">
        <w:rPr>
          <w:color w:val="auto"/>
        </w:rPr>
        <w:t xml:space="preserve">состоящий из одной доли номинальной </w:t>
      </w:r>
      <w:proofErr w:type="gramStart"/>
      <w:r w:rsidRPr="00195FCA">
        <w:rPr>
          <w:color w:val="auto"/>
        </w:rPr>
        <w:t xml:space="preserve">стоимостью  </w:t>
      </w:r>
      <w:r w:rsidR="00195FCA" w:rsidRPr="00195FCA">
        <w:rPr>
          <w:color w:val="auto"/>
        </w:rPr>
        <w:t>1</w:t>
      </w:r>
      <w:proofErr w:type="gramEnd"/>
      <w:r w:rsidR="00195FCA" w:rsidRPr="00195FCA">
        <w:rPr>
          <w:color w:val="auto"/>
        </w:rPr>
        <w:t> 230 000 (один миллион двести тридцать тысяч) рублей 00</w:t>
      </w:r>
      <w:r w:rsidR="00195FCA" w:rsidRPr="00195FCA">
        <w:t xml:space="preserve"> копеек</w:t>
      </w:r>
      <w:r w:rsidRPr="00195FCA">
        <w:rPr>
          <w:color w:val="auto"/>
        </w:rPr>
        <w:t xml:space="preserve">, что составляет 100% уставного капитала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>»</w:t>
      </w:r>
      <w:r w:rsidRPr="00195FCA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lastRenderedPageBreak/>
        <w:tab/>
        <w:t xml:space="preserve">5. Право собственности на долю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, номинальной стоимостью </w:t>
      </w:r>
      <w:r w:rsidR="00195FCA" w:rsidRPr="00195FCA">
        <w:rPr>
          <w:color w:val="auto"/>
        </w:rPr>
        <w:t>1 230 000 (один миллион двести тридцать тысяч) рублей 00</w:t>
      </w:r>
      <w:r w:rsidR="00195FCA" w:rsidRPr="00195FCA">
        <w:t xml:space="preserve"> копеек,</w:t>
      </w:r>
      <w:r w:rsidR="00195FCA" w:rsidRPr="00195FCA">
        <w:rPr>
          <w:color w:val="auto"/>
        </w:rPr>
        <w:t xml:space="preserve"> </w:t>
      </w:r>
      <w:r w:rsidRPr="00195FCA">
        <w:rPr>
          <w:color w:val="auto"/>
        </w:rPr>
        <w:t xml:space="preserve">что составляет 100% уставного капитала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>»</w:t>
      </w:r>
      <w:r w:rsidRPr="00195FCA">
        <w:rPr>
          <w:color w:val="auto"/>
        </w:rPr>
        <w:t xml:space="preserve">, возникает у единственного участника </w:t>
      </w:r>
      <w:r w:rsidRPr="00195FCA">
        <w:t>ООО «</w:t>
      </w:r>
      <w:r w:rsidRPr="00195FCA">
        <w:rPr>
          <w:bCs/>
        </w:rPr>
        <w:t xml:space="preserve">Давлекановское жилищно-эксплуатационное управление» - муниципального образования городское поселение </w:t>
      </w:r>
      <w:r w:rsidRPr="00195FCA">
        <w:rPr>
          <w:color w:val="auto"/>
        </w:rPr>
        <w:t xml:space="preserve">город Давлеканово муниципального района Давлекановский район Республики Башкортостан, в лице администрации городского поселения город Давлеканово муниципального района Давлекановский район Республики Башкортостан, на дату государственной регистрации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>»</w:t>
      </w:r>
      <w:r w:rsidRPr="00195FCA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6. До первого общего собрания участников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:</w:t>
      </w:r>
    </w:p>
    <w:p w:rsidR="00195FCA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6.1. Назначить директором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 - </w:t>
      </w:r>
      <w:r w:rsidRPr="0025040D">
        <w:rPr>
          <w:color w:val="auto"/>
          <w:shd w:val="clear" w:color="auto" w:fill="FFFFFF"/>
        </w:rPr>
        <w:t>Тихонова Николая Николаевича</w:t>
      </w:r>
      <w:r w:rsidR="00195FCA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</w:r>
      <w:r w:rsidRPr="00195FCA">
        <w:rPr>
          <w:color w:val="auto"/>
        </w:rPr>
        <w:t xml:space="preserve">6.2. В связи с тем, что уставом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 xml:space="preserve">» </w:t>
      </w:r>
      <w:r w:rsidRPr="00195FCA">
        <w:rPr>
          <w:color w:val="auto"/>
        </w:rPr>
        <w:t xml:space="preserve">не предусмотрено образование совета директоров (наблюдательного совета) и назначение ревизора, то на основании пункта 6 статьи 37 Федерального закона от 21.12.2001 № 178-ФЗ «О приватизации государственного и муниципального имущества» не определять количественный состав совета директоров (наблюдательного совета)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>»</w:t>
      </w:r>
      <w:r w:rsidRPr="00195FCA">
        <w:rPr>
          <w:color w:val="auto"/>
        </w:rPr>
        <w:t xml:space="preserve">, не назначать членов совета директоров (наблюдательного совета)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 xml:space="preserve">» </w:t>
      </w:r>
      <w:r w:rsidRPr="00195FCA">
        <w:rPr>
          <w:color w:val="auto"/>
        </w:rPr>
        <w:t xml:space="preserve">и его председателя, не назначать ревизора </w:t>
      </w:r>
      <w:r w:rsidRPr="00195FCA">
        <w:t>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t>»</w:t>
      </w:r>
      <w:r w:rsidRPr="00195FCA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>7. Поручить директору 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rPr>
          <w:color w:val="auto"/>
        </w:rPr>
        <w:t xml:space="preserve">» (Н. Н. Тихонову): 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7.1. Осуществить необходимые действия, связанные с государственной регистрацией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 в органах Федеральной налоговой службы Российской Федерации</w:t>
      </w:r>
      <w:r w:rsidRPr="0025040D">
        <w:rPr>
          <w:color w:val="auto"/>
        </w:rPr>
        <w:t>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7.2. В течение 3-х рабочих дней с момента получения документов, подтверждающих государственную  регистрацию </w:t>
      </w:r>
      <w:r w:rsidRPr="0025040D">
        <w:t>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: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7.2.1. Подписать передаточный акт подлежащего приватизации имущества </w:t>
      </w:r>
      <w:r w:rsidRPr="0025040D">
        <w:t>приватизируемого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 (далее - передаточный акт) на основании и в соответствии с условиями приватизации </w:t>
      </w:r>
      <w:r w:rsidRPr="0025040D">
        <w:t>приватизируемого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, указанными выше.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7.2.2. Предоставить в администрацию городского поселения город Давлеканово муниципального района Давлекановский район Республики Башкортостан: 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>- документ, подтверждающий факт внесения записи в ЕГРЮЛ с отметкой налогового органа о создании юридического лица (</w:t>
      </w:r>
      <w:r w:rsidRPr="0025040D">
        <w:t xml:space="preserve">ООО </w:t>
      </w:r>
      <w:r w:rsidRPr="0025040D">
        <w:lastRenderedPageBreak/>
        <w:t>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) путем реорганизации в форме преобразования и свидетельство о постановке на налоговый учет;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>- документ, подтверждающий факт внесения записи в ЕГРЮЛ с отметкой налогового органа о прекращении деятельности юридического лица (</w:t>
      </w:r>
      <w:r w:rsidRPr="0025040D">
        <w:t>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>) путем реорганизации в форме преобразования;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>- устав 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rPr>
          <w:color w:val="auto"/>
        </w:rPr>
        <w:t>» с отметкой налогового органа;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</w:pPr>
      <w:r w:rsidRPr="0025040D">
        <w:rPr>
          <w:color w:val="auto"/>
        </w:rPr>
        <w:tab/>
        <w:t xml:space="preserve">- </w:t>
      </w:r>
      <w:r w:rsidRPr="0025040D">
        <w:t xml:space="preserve">документы для внесения изменений в Реестр муниципального имущества </w:t>
      </w:r>
      <w:r w:rsidRPr="0025040D">
        <w:rPr>
          <w:lang w:val="ba-RU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5040D">
        <w:t xml:space="preserve"> в установленном порядке, в том числе оригинал передаточного акта подлежащего приватизации имущества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ind w:firstLine="709"/>
        <w:contextualSpacing/>
      </w:pPr>
      <w:r w:rsidRPr="0025040D">
        <w:t>7.3. Осуществить юридические действия по государственной регистрации перехода к 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 права собственности на приватизируемое имущество 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управление»</w:t>
      </w:r>
      <w:r w:rsidRPr="0025040D">
        <w:t xml:space="preserve"> в соответствии с передаточным актом;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ind w:firstLine="709"/>
        <w:contextualSpacing/>
        <w:rPr>
          <w:color w:val="auto"/>
        </w:rPr>
      </w:pPr>
      <w:r w:rsidRPr="0025040D">
        <w:t>7.4. в трехмесячный срок после регистрации 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 представить в администрацию городского поселения город Давлеканово муниципального района Давлекановский район Республики Башкортостан сформированное приватизационное дело в двух экземплярах</w:t>
      </w:r>
      <w:r w:rsidRPr="0025040D">
        <w:rPr>
          <w:color w:val="auto"/>
        </w:rPr>
        <w:t>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7.5. </w:t>
      </w:r>
      <w:r w:rsidRPr="00195FCA">
        <w:rPr>
          <w:color w:val="auto"/>
        </w:rPr>
        <w:t>С даты государственной регистрации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 обеспечить ведение и хранение списка участников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», с указанием сведений о каждом участнике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, размере его доли в уставном капитале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 и ее оплате, а также о размере долей, принадлежащих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», датах их перехода к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 или приобретения ООО «</w:t>
      </w:r>
      <w:r w:rsidRPr="00195FCA">
        <w:rPr>
          <w:bCs/>
        </w:rPr>
        <w:t>Давлекановское жилищно-эксплуатационное управление</w:t>
      </w:r>
      <w:r w:rsidRPr="00195FCA">
        <w:rPr>
          <w:color w:val="auto"/>
        </w:rPr>
        <w:t>».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  <w:rPr>
          <w:color w:val="auto"/>
        </w:rPr>
      </w:pPr>
      <w:r w:rsidRPr="0025040D">
        <w:rPr>
          <w:color w:val="auto"/>
        </w:rPr>
        <w:tab/>
        <w:t xml:space="preserve">7.6. Осуществить иные необходимые мероприятия и действия, связанные с преобразованием </w:t>
      </w:r>
      <w:r w:rsidRPr="0025040D">
        <w:t>Давлекановского муниципального унитарного предприятия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t>»</w:t>
      </w:r>
      <w:r w:rsidRPr="0025040D">
        <w:rPr>
          <w:color w:val="auto"/>
        </w:rPr>
        <w:t xml:space="preserve"> в ООО «</w:t>
      </w:r>
      <w:r w:rsidRPr="0025040D">
        <w:rPr>
          <w:bCs/>
        </w:rPr>
        <w:t>Давлекановское жилищно-эксплуатационное управление</w:t>
      </w:r>
      <w:r w:rsidRPr="0025040D">
        <w:rPr>
          <w:color w:val="auto"/>
        </w:rPr>
        <w:t>».</w:t>
      </w:r>
    </w:p>
    <w:p w:rsidR="0025040D" w:rsidRPr="0025040D" w:rsidRDefault="0025040D" w:rsidP="0025040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ab/>
        <w:t xml:space="preserve">8. </w:t>
      </w:r>
      <w:r w:rsidRPr="00195FCA">
        <w:rPr>
          <w:rFonts w:ascii="Times New Roman" w:hAnsi="Times New Roman" w:cs="Times New Roman"/>
          <w:sz w:val="28"/>
          <w:szCs w:val="28"/>
        </w:rPr>
        <w:t>Органам управления ООО «</w:t>
      </w:r>
      <w:r w:rsidRPr="00195FCA">
        <w:rPr>
          <w:rFonts w:ascii="Times New Roman" w:hAnsi="Times New Roman" w:cs="Times New Roman"/>
          <w:bCs/>
          <w:sz w:val="28"/>
          <w:szCs w:val="28"/>
        </w:rPr>
        <w:t>Давлекановское жилищно-эксплуатационное управление</w:t>
      </w:r>
      <w:r w:rsidRPr="00195FCA">
        <w:rPr>
          <w:rFonts w:ascii="Times New Roman" w:hAnsi="Times New Roman" w:cs="Times New Roman"/>
          <w:sz w:val="28"/>
          <w:szCs w:val="28"/>
        </w:rPr>
        <w:t>» в установленном порядке в срок не позднее 3 месяцев со дня государственной регистрации Общества обеспечить заключение с директором трудового договора на осуществление руководства текущей деятельностью общества.</w:t>
      </w:r>
    </w:p>
    <w:p w:rsidR="0025040D" w:rsidRPr="0025040D" w:rsidRDefault="0025040D" w:rsidP="0025040D">
      <w:pPr>
        <w:spacing w:line="240" w:lineRule="auto"/>
        <w:ind w:right="-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9.  </w:t>
      </w:r>
      <w:r w:rsidRPr="0025040D">
        <w:rPr>
          <w:rFonts w:ascii="Times New Roman" w:eastAsia="Lucida Sans Unicode" w:hAnsi="Times New Roman" w:cs="Times New Roman"/>
          <w:bCs/>
          <w:sz w:val="28"/>
          <w:szCs w:val="28"/>
        </w:rPr>
        <w:t xml:space="preserve">Данное постановление подлежит размещению на официальном сайте </w:t>
      </w:r>
      <w:r w:rsidRPr="0025040D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город Давлеканово муниципального района Давлекановский район Республики Башкортостан </w:t>
      </w:r>
      <w:hyperlink r:id="rId6" w:history="1"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http://sovet-davlekanovo.ru</w:t>
        </w:r>
      </w:hyperlink>
      <w:r w:rsidRPr="00DB5542">
        <w:rPr>
          <w:rFonts w:ascii="Times New Roman" w:hAnsi="Times New Roman" w:cs="Times New Roman"/>
          <w:sz w:val="28"/>
          <w:szCs w:val="28"/>
        </w:rPr>
        <w:t xml:space="preserve"> (на странице поселения муниципального района, ГП город Давлеканово, раздел «НПА») и </w:t>
      </w:r>
      <w:r w:rsidRPr="00DB5542">
        <w:rPr>
          <w:rFonts w:ascii="Times New Roman" w:hAnsi="Times New Roman" w:cs="Times New Roman"/>
          <w:snapToGrid w:val="0"/>
          <w:sz w:val="28"/>
          <w:szCs w:val="28"/>
        </w:rPr>
        <w:t xml:space="preserve">официальном сайте Российской Федерации – </w:t>
      </w:r>
      <w:hyperlink r:id="rId7" w:history="1"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torgi</w:t>
        </w:r>
        <w:proofErr w:type="spellEnd"/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DB554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DB5542">
        <w:rPr>
          <w:rFonts w:ascii="Times New Roman" w:hAnsi="Times New Roman" w:cs="Times New Roman"/>
          <w:snapToGrid w:val="0"/>
          <w:sz w:val="28"/>
          <w:szCs w:val="28"/>
        </w:rPr>
        <w:t xml:space="preserve"> в сети «Интернет» в течение 10 дней со дня вступления в силу настояще</w:t>
      </w:r>
      <w:r w:rsidRPr="0025040D">
        <w:rPr>
          <w:rFonts w:ascii="Times New Roman" w:hAnsi="Times New Roman" w:cs="Times New Roman"/>
          <w:snapToGrid w:val="0"/>
          <w:sz w:val="28"/>
          <w:szCs w:val="28"/>
        </w:rPr>
        <w:t xml:space="preserve">го постановления, а так же в </w:t>
      </w:r>
      <w:r w:rsidRPr="0025040D">
        <w:rPr>
          <w:rFonts w:ascii="Times New Roman" w:hAnsi="Times New Roman" w:cs="Times New Roman"/>
          <w:sz w:val="28"/>
          <w:szCs w:val="28"/>
        </w:rPr>
        <w:t>печатном издании «Вестник государственной регистрации»</w:t>
      </w:r>
      <w:r w:rsidRPr="0025040D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50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40D" w:rsidRPr="0025040D" w:rsidRDefault="0025040D" w:rsidP="00195FCA">
      <w:pPr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40D">
        <w:rPr>
          <w:rFonts w:ascii="Times New Roman" w:hAnsi="Times New Roman" w:cs="Times New Roman"/>
          <w:sz w:val="28"/>
          <w:szCs w:val="28"/>
        </w:rPr>
        <w:t xml:space="preserve">          10.  Настоящее постановление вступает в силу со дня подписания.</w:t>
      </w:r>
    </w:p>
    <w:p w:rsidR="0025040D" w:rsidRPr="0025040D" w:rsidRDefault="0025040D" w:rsidP="0025040D">
      <w:pPr>
        <w:pStyle w:val="Bodytext2"/>
        <w:tabs>
          <w:tab w:val="left" w:pos="709"/>
        </w:tabs>
        <w:spacing w:before="0" w:after="0" w:line="240" w:lineRule="auto"/>
        <w:contextualSpacing/>
      </w:pPr>
      <w:r w:rsidRPr="0025040D">
        <w:rPr>
          <w:color w:val="auto"/>
        </w:rPr>
        <w:tab/>
        <w:t>11</w:t>
      </w:r>
      <w:r w:rsidRPr="0025040D">
        <w:t xml:space="preserve">.   </w:t>
      </w:r>
      <w:r w:rsidRPr="0025040D">
        <w:rPr>
          <w:rFonts w:eastAsia="Lucida Sans Unicode"/>
          <w:bCs/>
        </w:rPr>
        <w:t xml:space="preserve">Контроль за исполнением настоящего постановления </w:t>
      </w:r>
      <w:r w:rsidRPr="0025040D">
        <w:rPr>
          <w:bCs/>
        </w:rPr>
        <w:t>оставляю за собой</w:t>
      </w:r>
      <w:r w:rsidRPr="0025040D">
        <w:t>.</w:t>
      </w:r>
    </w:p>
    <w:p w:rsidR="00BE2165" w:rsidRDefault="00BE2165" w:rsidP="00250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2165" w:rsidRDefault="00BE2165" w:rsidP="00BE21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BE2165" w:rsidRDefault="00BE2165" w:rsidP="00BE21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В.Н.Бабушкин</w:t>
      </w:r>
      <w:proofErr w:type="spellEnd"/>
    </w:p>
    <w:p w:rsidR="00BE2165" w:rsidRDefault="00BE2165" w:rsidP="00250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2165" w:rsidRDefault="00BE2165" w:rsidP="00250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2165" w:rsidRDefault="00BE2165" w:rsidP="00250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0"/>
          <w:szCs w:val="18"/>
        </w:rPr>
        <w:t xml:space="preserve">                                                                                                    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>Приложение № 1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городского поселения город Давлеканово муниципального района Давлекановский район Республики Башкортостан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>355от 26.09.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>2024 г.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СОСТАВ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подлежащего приватизации имущества </w:t>
      </w:r>
      <w:proofErr w:type="spell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Давлекановского</w:t>
      </w:r>
      <w:proofErr w:type="spell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муниципального унитарного предприятия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«Жилищно-эксплуатационное управление»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tabs>
          <w:tab w:val="left" w:pos="2010"/>
          <w:tab w:val="center" w:pos="50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1.Основные средства</w:t>
      </w:r>
    </w:p>
    <w:p w:rsidR="00BE2165" w:rsidRPr="00BE2165" w:rsidRDefault="00BE2165" w:rsidP="00BE2165">
      <w:pPr>
        <w:widowControl w:val="0"/>
        <w:tabs>
          <w:tab w:val="left" w:pos="2010"/>
          <w:tab w:val="center" w:pos="509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              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980"/>
        <w:gridCol w:w="2254"/>
        <w:gridCol w:w="1276"/>
        <w:gridCol w:w="1134"/>
        <w:gridCol w:w="1275"/>
      </w:tblGrid>
      <w:tr w:rsidR="00BE2165" w:rsidRPr="00BE2165" w:rsidTr="001B0FCC">
        <w:trPr>
          <w:cantSplit/>
          <w:trHeight w:val="139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both"/>
              <w:rPr>
                <w:b/>
                <w:bCs/>
                <w:szCs w:val="13"/>
              </w:rPr>
            </w:pPr>
          </w:p>
          <w:p w:rsidR="00BE2165" w:rsidRPr="00BE2165" w:rsidRDefault="00BE2165" w:rsidP="00BE2165">
            <w:pPr>
              <w:spacing w:before="40"/>
              <w:jc w:val="both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before="40"/>
              <w:jc w:val="both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Адрес (местоположение), назначение, краткая характеристика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 указанием наличия обременения (аренда, залог и т.д.)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>Год  и</w:t>
            </w:r>
            <w:proofErr w:type="gramEnd"/>
            <w:r w:rsidRPr="00BE2165">
              <w:rPr>
                <w:b/>
                <w:bCs/>
                <w:szCs w:val="13"/>
              </w:rPr>
              <w:t xml:space="preserve"> основание предоставления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>(сведения о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>государственной регистрации – при наличии)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Кадастровый (условный)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номер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Площадь,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Стоимость </w:t>
            </w: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----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.2016гг.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 (кадастровая стоимость)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6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1.1.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>Земельные участки: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lastRenderedPageBreak/>
              <w:t>1.2.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Объекты природопользования: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b/>
                <w:bCs/>
                <w:iCs/>
                <w:szCs w:val="13"/>
              </w:rPr>
            </w:pPr>
            <w:r w:rsidRPr="00BE2165">
              <w:rPr>
                <w:b/>
                <w:bCs/>
                <w:iCs/>
                <w:szCs w:val="13"/>
              </w:rPr>
              <w:t>Итого:</w:t>
            </w:r>
          </w:p>
        </w:tc>
        <w:tc>
          <w:tcPr>
            <w:tcW w:w="2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271"/>
        <w:gridCol w:w="1680"/>
        <w:gridCol w:w="1580"/>
        <w:gridCol w:w="1399"/>
      </w:tblGrid>
      <w:tr w:rsidR="00BE2165" w:rsidRPr="00BE2165" w:rsidTr="001B0FCC">
        <w:trPr>
          <w:cantSplit/>
          <w:trHeight w:val="211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№ п/п</w:t>
            </w: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Наименование, назначение,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краткая характеристика адрес (</w:t>
            </w:r>
            <w:proofErr w:type="gramStart"/>
            <w:r w:rsidRPr="00BE2165">
              <w:rPr>
                <w:b/>
                <w:bCs/>
                <w:szCs w:val="12"/>
              </w:rPr>
              <w:t>место-положение</w:t>
            </w:r>
            <w:proofErr w:type="gramEnd"/>
            <w:r w:rsidRPr="00BE2165">
              <w:rPr>
                <w:b/>
                <w:bCs/>
                <w:szCs w:val="12"/>
              </w:rPr>
              <w:t>), литер, площадь, этажность, подземная этажность (для помещений этаж, номер на этаже, площадь)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 xml:space="preserve">с </w:t>
            </w:r>
            <w:proofErr w:type="gramStart"/>
            <w:r w:rsidRPr="00BE2165">
              <w:rPr>
                <w:b/>
                <w:bCs/>
                <w:i/>
                <w:iCs/>
                <w:szCs w:val="12"/>
              </w:rPr>
              <w:t>указанием  наличия</w:t>
            </w:r>
            <w:proofErr w:type="gramEnd"/>
            <w:r w:rsidRPr="00BE2165">
              <w:rPr>
                <w:b/>
                <w:bCs/>
                <w:i/>
                <w:iCs/>
                <w:szCs w:val="12"/>
              </w:rPr>
              <w:t xml:space="preserve"> обременения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12"/>
              </w:rPr>
              <w:t>(аренда, залог и т.д.)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Год постройки, год и основание приобретения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 xml:space="preserve">(сведения о </w:t>
            </w: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государ</w:t>
            </w:r>
            <w:proofErr w:type="spellEnd"/>
            <w:r w:rsidRPr="00BE2165">
              <w:rPr>
                <w:b/>
                <w:bCs/>
                <w:i/>
                <w:iCs/>
                <w:szCs w:val="12"/>
              </w:rPr>
              <w:t>-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ственной</w:t>
            </w:r>
            <w:proofErr w:type="spellEnd"/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регистрации</w:t>
            </w:r>
          </w:p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-при наличии)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Инвентарный/заводской номер; Инвентарный номер технического паспорта/кадастровый номер объекта</w:t>
            </w:r>
          </w:p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 по промежу</w:t>
            </w:r>
            <w:r w:rsidRPr="00BE2165">
              <w:rPr>
                <w:b/>
                <w:bCs/>
                <w:szCs w:val="12"/>
              </w:rPr>
              <w:softHyphen/>
              <w:t xml:space="preserve">точному балансу на     </w:t>
            </w:r>
            <w:r w:rsidRPr="00BE2165">
              <w:rPr>
                <w:b/>
                <w:bCs/>
                <w:sz w:val="18"/>
                <w:szCs w:val="18"/>
              </w:rPr>
              <w:t>г</w:t>
            </w:r>
            <w:r w:rsidRPr="00BE2165">
              <w:rPr>
                <w:b/>
                <w:bCs/>
                <w:sz w:val="18"/>
                <w:szCs w:val="13"/>
              </w:rPr>
              <w:t>.</w:t>
            </w:r>
          </w:p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3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1.3.</w:t>
            </w: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rPr>
                <w:b/>
                <w:bCs/>
                <w:i/>
                <w:szCs w:val="12"/>
              </w:rPr>
            </w:pPr>
            <w:r w:rsidRPr="00BE2165">
              <w:rPr>
                <w:b/>
                <w:i/>
              </w:rPr>
              <w:t>Здания (помещения в зданиях):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ind w:hanging="40"/>
              <w:jc w:val="both"/>
              <w:rPr>
                <w:b/>
                <w:bCs/>
                <w:szCs w:val="12"/>
              </w:rPr>
            </w:pPr>
            <w:r w:rsidRPr="00BE2165">
              <w:rPr>
                <w:b/>
                <w:iCs/>
                <w:szCs w:val="16"/>
              </w:rPr>
              <w:t xml:space="preserve"> Итого:</w:t>
            </w:r>
            <w:r w:rsidRPr="00BE2165">
              <w:rPr>
                <w:b/>
                <w:bCs/>
                <w:szCs w:val="12"/>
              </w:rPr>
              <w:t xml:space="preserve">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-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1.4.</w:t>
            </w: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ind w:hanging="40"/>
              <w:jc w:val="both"/>
              <w:rPr>
                <w:b/>
                <w:i/>
                <w:iCs/>
                <w:szCs w:val="16"/>
              </w:rPr>
            </w:pPr>
            <w:r w:rsidRPr="00BE2165">
              <w:rPr>
                <w:b/>
                <w:bCs/>
                <w:iCs/>
              </w:rPr>
              <w:t xml:space="preserve"> </w:t>
            </w:r>
            <w:r w:rsidRPr="00BE2165">
              <w:rPr>
                <w:b/>
                <w:bCs/>
                <w:i/>
                <w:iCs/>
              </w:rPr>
              <w:t>Сооружения: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нет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нет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2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</w:rPr>
              <w:t>Итого: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0,0</w:t>
            </w:r>
          </w:p>
        </w:tc>
      </w:tr>
    </w:tbl>
    <w:p w:rsidR="00BE2165" w:rsidRPr="00BE2165" w:rsidRDefault="00BE2165" w:rsidP="00BE2165">
      <w:pPr>
        <w:jc w:val="both"/>
      </w:pPr>
      <w:r w:rsidRPr="00BE2165">
        <w:t xml:space="preserve">        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9"/>
        <w:gridCol w:w="2401"/>
        <w:gridCol w:w="3541"/>
        <w:gridCol w:w="1580"/>
        <w:gridCol w:w="1399"/>
      </w:tblGrid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</w:p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1.5.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Транспортные средства¹: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год и основание приобретения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 xml:space="preserve">Инвентарный/заводской номер 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 по промежу</w:t>
            </w:r>
            <w:r w:rsidRPr="00BE2165">
              <w:rPr>
                <w:b/>
                <w:bCs/>
                <w:szCs w:val="12"/>
              </w:rPr>
              <w:softHyphen/>
              <w:t xml:space="preserve">точному балансу,     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руб.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1.5.1.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 xml:space="preserve">Легковой автомобиль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  <w:lang w:val="en-US"/>
              </w:rPr>
              <w:t>SUV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 xml:space="preserve">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  <w:lang w:val="en-US"/>
              </w:rPr>
              <w:t>T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 xml:space="preserve">11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  <w:lang w:val="en-US"/>
              </w:rPr>
              <w:t>VORTEX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 xml:space="preserve">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  <w:lang w:val="en-US"/>
              </w:rPr>
              <w:t>TINGO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2012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основание приобретения – постановление №208 от 01.07.2021 о передаче муниципального имущества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  <w:lang w:val="en-US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VIN</w:t>
            </w:r>
            <w:r w:rsidRPr="00BE2165">
              <w:rPr>
                <w:rFonts w:ascii="Times New Roman" w:hAnsi="Times New Roman" w:cs="Times New Roman"/>
                <w:bCs/>
                <w:szCs w:val="12"/>
              </w:rPr>
              <w:t xml:space="preserve">: </w:t>
            </w: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X7MDB11DMC0014702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  <w:lang w:val="en-US"/>
              </w:rPr>
            </w:pPr>
            <w:r w:rsidRPr="00BE2165">
              <w:rPr>
                <w:bCs/>
                <w:szCs w:val="12"/>
                <w:lang w:val="en-US"/>
              </w:rPr>
              <w:t>230 000.00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1.5.2.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>Транспортное средство ГАЗ 3221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основание приобретения – постановление №383 от 30.11.2021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ХТН32210030324034</w:t>
            </w:r>
          </w:p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292 800,00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lastRenderedPageBreak/>
              <w:t>1.5.3.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>Трактор колёсный Т-40АМ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1992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снование приобретения – постановление №235 от 16.08.2022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</w:rPr>
              <w:t>Зав № 508224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40 002,00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1.5.4.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>Тракторный прицеп 2ПТС-4М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1990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снование приобретения – постановление №235 от 16.08.2022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</w:rPr>
              <w:t>Зав № 056869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28 189,63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1.5.5.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  <w:lang w:val="en-US"/>
              </w:rPr>
              <w:t xml:space="preserve">LADA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>4х4 легковой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2013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снование приобретения – постановление №260 от 08.09.2022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VIN</w:t>
            </w:r>
            <w:r w:rsidRPr="00BE2165">
              <w:rPr>
                <w:rFonts w:ascii="Times New Roman" w:hAnsi="Times New Roman" w:cs="Times New Roman"/>
                <w:bCs/>
                <w:szCs w:val="12"/>
              </w:rPr>
              <w:t xml:space="preserve">: </w:t>
            </w: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XTA212140E2164750/21214</w:t>
            </w:r>
            <w:r w:rsidRPr="00BE2165">
              <w:rPr>
                <w:rFonts w:ascii="Times New Roman" w:hAnsi="Times New Roman" w:cs="Times New Roman"/>
                <w:bCs/>
                <w:szCs w:val="12"/>
              </w:rPr>
              <w:t>, 0537396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360 000,00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1.5.6.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  <w:t>Грузовой бортовой автомобиль (фермер) – УАЗ 390945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2023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снование приобретения – постановление №98 от 04.04.2023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VIN</w:t>
            </w:r>
            <w:r w:rsidRPr="00BE2165">
              <w:rPr>
                <w:rFonts w:ascii="Times New Roman" w:hAnsi="Times New Roman" w:cs="Times New Roman"/>
                <w:bCs/>
                <w:szCs w:val="12"/>
              </w:rPr>
              <w:t xml:space="preserve">: </w:t>
            </w:r>
            <w:r w:rsidRPr="00BE2165">
              <w:rPr>
                <w:rFonts w:ascii="Times New Roman" w:hAnsi="Times New Roman" w:cs="Times New Roman"/>
                <w:bCs/>
                <w:szCs w:val="12"/>
                <w:lang w:val="en-US"/>
              </w:rPr>
              <w:t>XTT390945P1210749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bCs/>
                <w:szCs w:val="12"/>
                <w:lang w:val="en-US"/>
              </w:rPr>
            </w:pPr>
            <w:r w:rsidRPr="00BE2165">
              <w:rPr>
                <w:bCs/>
                <w:szCs w:val="12"/>
                <w:lang w:val="en-US"/>
              </w:rPr>
              <w:t>1 540 000.00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1.5.7.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RENAULT LOGAN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2011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снование приобретения – постановление №272 от 29.07.2024 о передаче движимого 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веления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VIN</w:t>
            </w: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BE216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X7LLSRB2HBH459422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398 000.00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2 888 991,63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1.6.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Передаточные устройства, машины и оборудование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1.6.1.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Газонокосилка бензиновая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15.03.2024 (ПП №58 от 19.02.2024)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199 990,00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199 990,00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ВСЕГО ОС: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3 088 981,63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Инструмент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1.7.1.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STURM Дрель аккумуляторная CD3618+ (18В,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Li-ion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1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BatterySystev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без АКБ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иЗУ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картон)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№101 от 28062024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3 300,00</w:t>
            </w:r>
          </w:p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1.7.2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STURM Лобзик JS-4078Q (780Вт, 70/8мм дер/мет),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быстрозаж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4ст. маятник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№70 от 01052024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3 990,00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1.7.3.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Воздуходувка HUTER GB-52S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№72 от 03052024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16 000,00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1.7.4.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Мотопомпа HUTER MP-25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№43 от 02042024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8 800,00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1.7.5.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Фен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Интерскол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ФЭ-2000Э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№6 от 31012024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3 300,00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1.7.6.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Champion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бензопила 251-18 0.325-1.5-72 (2.3кВт 50.8см3, лёгкий старт, 5,6кг)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№70 от 01052024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11 950,00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47 340,00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Вычислительная техника²: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1.8.1.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Ноутбук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15,6"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ByTTop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CE N5095M156S Intel Celeron N5095 4 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ядра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, 2.0 - 2.9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ГГц</w:t>
            </w: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SSD 256GB 8Gb UHD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Graphi</w:t>
            </w:r>
            <w:proofErr w:type="spellEnd"/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№71 от 17052024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24 240,00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24 240,00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Производственный и хозяйственный инвентарь: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Вилы с черенком 4-х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рогие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сенные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№72 от 03052024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520,00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Скребок для уборки снега с крыш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№32 от 01032024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4 800,00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1.9.3.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Бензиновый триммер GGT-15004Т (четырёхтактный)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Huter</w:t>
            </w:r>
            <w:proofErr w:type="spellEnd"/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№101 от 28062024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24 900,00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Ведро ПВХ 10л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№33 от 27022024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150,00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1.9.5.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Лопата совковая 235*285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№32 от 01032024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1 100,00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1.9.6.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Лопата штыковая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№101 от 28062024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1 000,00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1.9.7.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Тачка строительная 2-х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колесн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. (110л, 240кг)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Безкамерка</w:t>
            </w:r>
            <w:proofErr w:type="spellEnd"/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№110 от 03062024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5 400,00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37 870,00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Прочее: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Монолитный поликарбонат 0,8мм 3050х2050мм (00 прозрачный 2UV)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№62 от 24042023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275 400,00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Ножовка по металлу 300мм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№70 от 01052024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350,00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1.10.3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Рулетка 50м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№118 от 31072024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900,00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Фонарь налобный КОСМОС LED-H-10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№72 от 03052024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560,00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Клещи переставные 250мм Вихрь 73/6/3/4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№43 от 02042024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510,00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Удлинитель бытовой 3м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№112 от 27052024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370,00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1.10.7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Гибкий вал сантехнический 15м Д16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Накл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№41 от 29032024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10 000,00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288 090,00</w:t>
            </w:r>
          </w:p>
        </w:tc>
      </w:tr>
      <w:tr w:rsidR="00BE2165" w:rsidRPr="00BE2165" w:rsidTr="001B0FCC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ВСЕГО ТМЦ: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397 540,00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2.Нематериальные активы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18"/>
        </w:rPr>
      </w:pPr>
    </w:p>
    <w:tbl>
      <w:tblPr>
        <w:tblW w:w="94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4180"/>
        <w:gridCol w:w="1680"/>
        <w:gridCol w:w="1340"/>
        <w:gridCol w:w="1480"/>
      </w:tblGrid>
      <w:tr w:rsidR="00BE2165" w:rsidRPr="00BE2165" w:rsidTr="001B0FCC">
        <w:trPr>
          <w:cantSplit/>
          <w:trHeight w:val="124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№ п/п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Наименование, назначение, краткая характеристика,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 xml:space="preserve">с </w:t>
            </w:r>
            <w:r w:rsidRPr="00BE2165">
              <w:rPr>
                <w:b/>
                <w:bCs/>
                <w:i/>
                <w:iCs/>
                <w:szCs w:val="12"/>
              </w:rPr>
              <w:t>указанием наличия обременения (выданные лицензии т.д.)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Наименование,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дата и номер документа о регистрации актива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Дата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 xml:space="preserve">постановки 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 xml:space="preserve">на учет 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ГУП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2"/>
              </w:rPr>
              <w:t>по промежу</w:t>
            </w:r>
            <w:r w:rsidRPr="00BE2165">
              <w:rPr>
                <w:b/>
                <w:bCs/>
                <w:szCs w:val="12"/>
              </w:rPr>
              <w:softHyphen/>
              <w:t>точному балансу на «-2024г</w:t>
            </w:r>
            <w:r w:rsidRPr="00BE2165">
              <w:rPr>
                <w:b/>
                <w:bCs/>
                <w:sz w:val="18"/>
                <w:szCs w:val="13"/>
              </w:rPr>
              <w:t>.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2.1.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Патенты: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2.1.1.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2.2.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Товарные знаки: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2.2.1.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2.3.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Прочее: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2.3.1.</w:t>
            </w: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Cs/>
                <w:szCs w:val="12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ВСЕГО нематериальных активов: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Cs w:val="16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3. Оборудование к установке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18"/>
        </w:rPr>
      </w:pPr>
    </w:p>
    <w:tbl>
      <w:tblPr>
        <w:tblW w:w="94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4200"/>
        <w:gridCol w:w="1680"/>
        <w:gridCol w:w="1580"/>
        <w:gridCol w:w="1240"/>
      </w:tblGrid>
      <w:tr w:rsidR="00BE2165" w:rsidRPr="00BE2165" w:rsidTr="001B0FCC">
        <w:trPr>
          <w:cantSplit/>
          <w:trHeight w:val="202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№ п/п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Наименование, назначение, краткая характеристика, адрес (местоположение)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Год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выпуска, год и основание приобретения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 xml:space="preserve">(сведения о </w:t>
            </w: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государ</w:t>
            </w:r>
            <w:proofErr w:type="spellEnd"/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ственной</w:t>
            </w:r>
            <w:proofErr w:type="spellEnd"/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регистрации –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при наличии)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Номер инвентарный/ заводской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по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2"/>
              </w:rPr>
              <w:t>промежу</w:t>
            </w:r>
            <w:r w:rsidRPr="00BE2165">
              <w:rPr>
                <w:b/>
                <w:bCs/>
                <w:szCs w:val="12"/>
              </w:rPr>
              <w:softHyphen/>
              <w:t xml:space="preserve">точному </w:t>
            </w:r>
            <w:proofErr w:type="gramStart"/>
            <w:r w:rsidRPr="00BE2165">
              <w:rPr>
                <w:b/>
                <w:bCs/>
                <w:szCs w:val="12"/>
              </w:rPr>
              <w:t>балансу  на</w:t>
            </w:r>
            <w:proofErr w:type="gramEnd"/>
            <w:r w:rsidRPr="00BE2165">
              <w:rPr>
                <w:b/>
                <w:bCs/>
                <w:szCs w:val="12"/>
              </w:rPr>
              <w:t xml:space="preserve"> </w:t>
            </w:r>
            <w:r w:rsidRPr="00BE2165">
              <w:rPr>
                <w:b/>
                <w:bCs/>
                <w:sz w:val="18"/>
                <w:szCs w:val="13"/>
              </w:rPr>
              <w:t xml:space="preserve"> -.2024гг.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trHeight w:val="27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3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trHeight w:val="27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szCs w:val="16"/>
              </w:rPr>
              <w:t xml:space="preserve">Приводится полный перечень оборудования, стоимостью свыше 10,0 </w:t>
            </w:r>
            <w:proofErr w:type="spellStart"/>
            <w:proofErr w:type="gramStart"/>
            <w:r w:rsidRPr="00BE2165">
              <w:rPr>
                <w:rFonts w:ascii="Times New Roman" w:eastAsia="Times New Roman" w:hAnsi="Times New Roman" w:cs="Times New Roman"/>
                <w:szCs w:val="16"/>
              </w:rPr>
              <w:t>тыс.рублей</w:t>
            </w:r>
            <w:proofErr w:type="spellEnd"/>
            <w:proofErr w:type="gramEnd"/>
            <w:r w:rsidRPr="00BE2165">
              <w:rPr>
                <w:rFonts w:ascii="Times New Roman" w:eastAsia="Times New Roman" w:hAnsi="Times New Roman" w:cs="Times New Roman"/>
                <w:szCs w:val="16"/>
              </w:rPr>
              <w:t xml:space="preserve"> (иное допускается группировать по назначению).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27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16"/>
              </w:rPr>
              <w:t>Итого: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4. Вложения во </w:t>
      </w:r>
      <w:proofErr w:type="spell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внеоборотные</w:t>
      </w:r>
      <w:proofErr w:type="spell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 активы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18"/>
        </w:rPr>
      </w:pPr>
    </w:p>
    <w:tbl>
      <w:tblPr>
        <w:tblW w:w="94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6791"/>
        <w:gridCol w:w="1960"/>
      </w:tblGrid>
      <w:tr w:rsidR="00BE2165" w:rsidRPr="00BE2165" w:rsidTr="001B0FCC">
        <w:trPr>
          <w:cantSplit/>
          <w:trHeight w:val="117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№ п/п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Наименование, назначение, краткая характеристика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>(месторасположения для 4.</w:t>
            </w:r>
            <w:proofErr w:type="gramStart"/>
            <w:r w:rsidRPr="00BE2165">
              <w:rPr>
                <w:b/>
                <w:bCs/>
                <w:i/>
                <w:iCs/>
                <w:szCs w:val="13"/>
              </w:rPr>
              <w:t>1.-</w:t>
            </w:r>
            <w:proofErr w:type="gramEnd"/>
            <w:r w:rsidRPr="00BE2165">
              <w:rPr>
                <w:b/>
                <w:bCs/>
                <w:i/>
                <w:iCs/>
                <w:szCs w:val="13"/>
              </w:rPr>
              <w:t>4.2.)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Стоимость </w:t>
            </w:r>
            <w:r w:rsidRPr="00BE2165">
              <w:rPr>
                <w:b/>
                <w:bCs/>
                <w:szCs w:val="13"/>
                <w:lang w:val="en-US"/>
              </w:rPr>
              <w:t>no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3"/>
              </w:rPr>
              <w:t>промежуточному балансу на --2024г</w:t>
            </w:r>
            <w:r w:rsidRPr="00BE2165">
              <w:rPr>
                <w:b/>
                <w:bCs/>
                <w:sz w:val="18"/>
                <w:szCs w:val="13"/>
              </w:rPr>
              <w:t>.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4.1.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Строительство объектов основных средств: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4.2.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Приобретение объектов основных  средств: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4.3.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Приобретение нематериальных активов.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4.4.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Перевод молодняка животных в основное стадо.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4.5.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Приобретение взрослых животных.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4.6.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Прочие.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both"/>
              <w:rPr>
                <w:b/>
                <w:bCs/>
                <w:szCs w:val="13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Всего: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0,0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26" w:lineRule="auto"/>
        <w:ind w:firstLine="851"/>
        <w:jc w:val="both"/>
        <w:rPr>
          <w:rFonts w:ascii="Times New Roman" w:eastAsia="Times New Roman" w:hAnsi="Times New Roman" w:cs="Times New Roman"/>
          <w:szCs w:val="16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5. Доходные вложения в материальные ценности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2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061"/>
        <w:gridCol w:w="1840"/>
        <w:gridCol w:w="1911"/>
        <w:gridCol w:w="1931"/>
      </w:tblGrid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№№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Вид материальных ценностей</w:t>
            </w: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Основание (договор аренды и т.п.)</w:t>
            </w: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Срок временного пользования владения</w:t>
            </w: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Стоимость </w:t>
            </w:r>
            <w:r w:rsidRPr="00BE2165">
              <w:rPr>
                <w:b/>
                <w:bCs/>
                <w:szCs w:val="13"/>
                <w:lang w:val="en-US"/>
              </w:rPr>
              <w:t>no</w:t>
            </w:r>
          </w:p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 xml:space="preserve">промежуточному балансу </w:t>
            </w:r>
          </w:p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-.2024гг.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eastAsia="Times New Roman" w:hAnsi="Times New Roman" w:cs="Times New Roman"/>
                <w:sz w:val="28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3"/>
              </w:rPr>
              <w:t xml:space="preserve">      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216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5</w:t>
            </w: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i/>
              </w:rPr>
              <w:t xml:space="preserve">5.1. Вложения в недвижимое имущество                                                                                     </w:t>
            </w:r>
            <w:r w:rsidRPr="00BE2165">
              <w:rPr>
                <w:i/>
              </w:rPr>
              <w:t xml:space="preserve"> 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 xml:space="preserve">5.2. Вложения в транспортные средства                                                                                     </w:t>
            </w:r>
            <w:r w:rsidRPr="00BE2165">
              <w:rPr>
                <w:bCs/>
                <w:i/>
                <w:szCs w:val="13"/>
              </w:rPr>
              <w:t xml:space="preserve"> 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i/>
              </w:rPr>
              <w:t xml:space="preserve">5.3. Вложения в передаточные устройства, машины и оборудование                                    </w:t>
            </w:r>
            <w:r w:rsidRPr="00BE2165">
              <w:rPr>
                <w:i/>
              </w:rPr>
              <w:t xml:space="preserve"> 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 xml:space="preserve">5.4. Вложения в инструмент                                                                                                            </w:t>
            </w:r>
            <w:r w:rsidRPr="00BE2165">
              <w:rPr>
                <w:bCs/>
                <w:i/>
                <w:szCs w:val="13"/>
              </w:rPr>
              <w:t>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i/>
              </w:rPr>
              <w:t xml:space="preserve">5.5. Вложения в вычислительную технику                                                                                    </w:t>
            </w:r>
            <w:r w:rsidRPr="00BE2165">
              <w:rPr>
                <w:i/>
              </w:rPr>
              <w:t>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after="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after="0" w:line="226" w:lineRule="auto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i/>
              </w:rPr>
              <w:t xml:space="preserve">5.6. Вложения в иные материальные ценности                                                                            </w:t>
            </w:r>
            <w:r w:rsidRPr="00BE2165">
              <w:rPr>
                <w:i/>
              </w:rPr>
              <w:t>нет</w:t>
            </w:r>
          </w:p>
        </w:tc>
      </w:tr>
      <w:tr w:rsidR="00BE2165" w:rsidRPr="00BE2165" w:rsidTr="001B0FCC">
        <w:tc>
          <w:tcPr>
            <w:tcW w:w="827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06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11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931" w:type="dxa"/>
          </w:tcPr>
          <w:p w:rsidR="00BE2165" w:rsidRPr="00BE2165" w:rsidRDefault="00BE2165" w:rsidP="00BE2165">
            <w:pPr>
              <w:spacing w:before="20" w:line="226" w:lineRule="auto"/>
              <w:jc w:val="center"/>
              <w:rPr>
                <w:b/>
                <w:bCs/>
                <w:i/>
                <w:szCs w:val="13"/>
              </w:rPr>
            </w:pPr>
          </w:p>
        </w:tc>
      </w:tr>
      <w:tr w:rsidR="00BE2165" w:rsidRPr="00BE2165" w:rsidTr="001B0FCC">
        <w:tc>
          <w:tcPr>
            <w:tcW w:w="9570" w:type="dxa"/>
            <w:gridSpan w:val="5"/>
          </w:tcPr>
          <w:p w:rsidR="00BE2165" w:rsidRPr="00BE2165" w:rsidRDefault="00BE2165" w:rsidP="00BE2165">
            <w:pPr>
              <w:spacing w:before="2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i/>
              </w:rPr>
              <w:lastRenderedPageBreak/>
              <w:t>Итого                                                                                                                                                     нет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2410" w:right="2977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2410" w:right="2977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6. Производственные запасы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18"/>
        </w:rPr>
      </w:pPr>
    </w:p>
    <w:tbl>
      <w:tblPr>
        <w:tblW w:w="1018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6131"/>
        <w:gridCol w:w="2232"/>
        <w:gridCol w:w="831"/>
      </w:tblGrid>
      <w:tr w:rsidR="00BE2165" w:rsidRPr="00BE2165" w:rsidTr="001B0FCC">
        <w:trPr>
          <w:gridAfter w:val="1"/>
          <w:wAfter w:w="831" w:type="dxa"/>
          <w:cantSplit/>
          <w:trHeight w:val="122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Наименование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Стоимость по промежуточному балансу на </w:t>
            </w:r>
            <w:r w:rsidRPr="00BE2165">
              <w:rPr>
                <w:b/>
                <w:bCs/>
                <w:sz w:val="18"/>
                <w:szCs w:val="13"/>
              </w:rPr>
              <w:t xml:space="preserve">«-. </w:t>
            </w: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gridAfter w:val="1"/>
          <w:wAfter w:w="831" w:type="dxa"/>
          <w:trHeight w:val="31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</w:tr>
      <w:tr w:rsidR="00BE2165" w:rsidRPr="00BE2165" w:rsidTr="001B0FCC">
        <w:trPr>
          <w:gridAfter w:val="1"/>
          <w:wAfter w:w="831" w:type="dxa"/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6.1.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</w:rPr>
            </w:pPr>
            <w:r w:rsidRPr="00BE2165">
              <w:rPr>
                <w:b/>
                <w:bCs/>
                <w:i/>
                <w:iCs/>
              </w:rPr>
              <w:t>Сырье и материалы: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Нет</w:t>
            </w: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6.2.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Топливо: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  <w:r w:rsidRPr="00BE2165">
              <w:rPr>
                <w:b/>
              </w:rPr>
              <w:t>Нет</w:t>
            </w: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6.2.1.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Дизтопливо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  <w:r w:rsidRPr="00BE2165">
              <w:rPr>
                <w:b/>
              </w:rPr>
              <w:t>Нет</w:t>
            </w: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6.3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>Животные на выращивании и откорме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6.3.1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 xml:space="preserve">Итого 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6.4.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Материалы переданные в переработку: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  <w:r w:rsidRPr="00BE2165">
              <w:rPr>
                <w:b/>
              </w:rPr>
              <w:t>Нет</w:t>
            </w: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6.5.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Прочие запасы: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  <w:r w:rsidRPr="00BE2165">
              <w:rPr>
                <w:b/>
              </w:rPr>
              <w:t>Нет</w:t>
            </w: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165" w:rsidRPr="00BE2165" w:rsidTr="001B0FCC">
        <w:trPr>
          <w:trHeight w:val="1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Всего: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1" w:type="dxa"/>
          </w:tcPr>
          <w:p w:rsidR="00BE2165" w:rsidRPr="00BE2165" w:rsidRDefault="00BE2165" w:rsidP="00BE216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</w:t>
      </w:r>
    </w:p>
    <w:p w:rsidR="00BE2165" w:rsidRPr="00BE2165" w:rsidRDefault="00BE2165" w:rsidP="00BE21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hAnsi="Times New Roman" w:cs="Times New Roman"/>
          <w:b/>
          <w:bCs/>
          <w:sz w:val="28"/>
          <w:szCs w:val="18"/>
        </w:rPr>
        <w:t>7. Затраты на производство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"/>
        <w:gridCol w:w="5780"/>
        <w:gridCol w:w="3056"/>
      </w:tblGrid>
      <w:tr w:rsidR="00BE2165" w:rsidRPr="00BE2165" w:rsidTr="001B0FCC">
        <w:trPr>
          <w:cantSplit/>
          <w:trHeight w:val="1043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Вид затрат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Стоимость по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промежуточному балансу</w:t>
            </w:r>
          </w:p>
          <w:p w:rsidR="00BE2165" w:rsidRPr="00BE2165" w:rsidRDefault="00BE2165" w:rsidP="00BE2165">
            <w:pPr>
              <w:spacing w:before="40" w:after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---2024гг.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7.1.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Основное производство.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7.2.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Вспомогательные производства.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7.3.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Обслуживающие производства и хозяйства.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7.4.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Расходы на продажу.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7.5.</w:t>
            </w: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Прочие.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4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Cs w:val="16"/>
        </w:rPr>
      </w:pPr>
    </w:p>
    <w:p w:rsidR="00BE2165" w:rsidRPr="00BE2165" w:rsidRDefault="00BE2165" w:rsidP="00BE2165">
      <w:pPr>
        <w:widowControl w:val="0"/>
        <w:spacing w:after="0" w:line="226" w:lineRule="auto"/>
        <w:ind w:left="2410" w:right="2693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hAnsi="Times New Roman" w:cs="Times New Roman"/>
          <w:b/>
          <w:bCs/>
          <w:sz w:val="28"/>
          <w:szCs w:val="18"/>
        </w:rPr>
        <w:t>8. Готовая продукция и товары для перепродажи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4740"/>
        <w:gridCol w:w="940"/>
        <w:gridCol w:w="971"/>
        <w:gridCol w:w="1985"/>
      </w:tblGrid>
      <w:tr w:rsidR="00BE2165" w:rsidRPr="00BE2165" w:rsidTr="001B0FCC">
        <w:trPr>
          <w:cantSplit/>
          <w:trHeight w:val="14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4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>№ п/п</w:t>
            </w: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4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 xml:space="preserve">Наименование, </w:t>
            </w:r>
            <w:proofErr w:type="gramStart"/>
            <w:r w:rsidRPr="00BE2165">
              <w:rPr>
                <w:b/>
                <w:bCs/>
                <w:szCs w:val="15"/>
              </w:rPr>
              <w:t>вид  товара</w:t>
            </w:r>
            <w:proofErr w:type="gramEnd"/>
            <w:r w:rsidRPr="00BE2165">
              <w:rPr>
                <w:b/>
                <w:bCs/>
                <w:szCs w:val="15"/>
              </w:rPr>
              <w:t xml:space="preserve"> (продукции)</w:t>
            </w: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4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>Ед. измере</w:t>
            </w:r>
            <w:r w:rsidRPr="00BE2165">
              <w:rPr>
                <w:b/>
                <w:bCs/>
                <w:szCs w:val="15"/>
              </w:rPr>
              <w:softHyphen/>
              <w:t>ния</w:t>
            </w: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4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>Коли</w:t>
            </w:r>
            <w:r w:rsidRPr="00BE2165">
              <w:rPr>
                <w:b/>
                <w:bCs/>
                <w:szCs w:val="15"/>
              </w:rPr>
              <w:softHyphen/>
              <w:t>чество</w:t>
            </w: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>Стоимость по</w:t>
            </w:r>
          </w:p>
          <w:p w:rsidR="00BE2165" w:rsidRPr="00BE2165" w:rsidRDefault="00BE2165" w:rsidP="00BE2165">
            <w:pPr>
              <w:spacing w:before="4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 xml:space="preserve">промежуточному балансу </w:t>
            </w:r>
          </w:p>
          <w:p w:rsidR="00BE2165" w:rsidRPr="00BE2165" w:rsidRDefault="00BE2165" w:rsidP="00BE2165">
            <w:pPr>
              <w:spacing w:before="40" w:after="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5"/>
              </w:rPr>
              <w:t xml:space="preserve">на </w:t>
            </w:r>
            <w:proofErr w:type="gramStart"/>
            <w:r w:rsidRPr="00BE2165">
              <w:rPr>
                <w:b/>
                <w:bCs/>
                <w:sz w:val="18"/>
                <w:szCs w:val="13"/>
              </w:rPr>
              <w:t>«</w:t>
            </w:r>
            <w:r w:rsidRPr="00BE2165">
              <w:rPr>
                <w:b/>
                <w:bCs/>
                <w:szCs w:val="13"/>
              </w:rPr>
              <w:t xml:space="preserve">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---.2024гг.</w:t>
            </w:r>
          </w:p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5"/>
              </w:rPr>
            </w:pPr>
            <w:r w:rsidRPr="00BE2165">
              <w:rPr>
                <w:b/>
                <w:bCs/>
                <w:szCs w:val="15"/>
              </w:rPr>
              <w:t>рублей.</w:t>
            </w: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3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8.1.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Товары: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</w:tr>
      <w:tr w:rsidR="00BE2165" w:rsidRPr="00BE2165" w:rsidTr="001B0FCC">
        <w:trPr>
          <w:trHeight w:val="26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</w:rPr>
            </w:pPr>
            <w:r w:rsidRPr="00BE2165">
              <w:rPr>
                <w:b/>
                <w:bCs/>
              </w:rPr>
              <w:t>Итого: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26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color w:val="000000"/>
              </w:rPr>
            </w:pPr>
            <w:r w:rsidRPr="00BE2165">
              <w:rPr>
                <w:color w:val="000000"/>
              </w:rPr>
              <w:t>нет</w:t>
            </w: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8.2.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Готовая продукция: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8.3.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Товары отгруженные: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</w:tr>
      <w:tr w:rsidR="00BE2165" w:rsidRPr="00BE2165" w:rsidTr="001B0FCC">
        <w:trPr>
          <w:trHeight w:val="9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8.3.1.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</w:p>
        </w:tc>
      </w:tr>
      <w:tr w:rsidR="00BE2165" w:rsidRPr="00BE2165" w:rsidTr="001B0FCC">
        <w:trPr>
          <w:trHeight w:val="8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Cs/>
              </w:rPr>
            </w:pPr>
            <w:r w:rsidRPr="00BE2165">
              <w:rPr>
                <w:bCs/>
              </w:rPr>
              <w:t>нет</w:t>
            </w:r>
          </w:p>
        </w:tc>
      </w:tr>
      <w:tr w:rsidR="00BE2165" w:rsidRPr="00BE2165" w:rsidTr="001B0FC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Всего: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before="20" w:after="0" w:line="226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0,0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9. Налог на добавленную стоимость по приобретенным </w:t>
      </w:r>
      <w:proofErr w:type="gram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ценностям  по</w:t>
      </w:r>
      <w:proofErr w:type="gram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состоянию на «---» ------- 2024г.    0,00 </w:t>
      </w:r>
      <w:proofErr w:type="spellStart"/>
      <w:proofErr w:type="gram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тыс.рублей</w:t>
      </w:r>
      <w:proofErr w:type="spellEnd"/>
      <w:proofErr w:type="gram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.</w:t>
      </w:r>
    </w:p>
    <w:p w:rsidR="00BE2165" w:rsidRPr="00BE2165" w:rsidRDefault="00BE2165" w:rsidP="00BE2165">
      <w:pPr>
        <w:spacing w:after="0"/>
        <w:jc w:val="center"/>
        <w:rPr>
          <w:b/>
          <w:bCs/>
          <w:sz w:val="28"/>
          <w:szCs w:val="18"/>
        </w:rPr>
      </w:pPr>
    </w:p>
    <w:p w:rsidR="00BE2165" w:rsidRPr="00BE2165" w:rsidRDefault="00BE2165" w:rsidP="00BE2165">
      <w:pPr>
        <w:spacing w:after="0"/>
        <w:jc w:val="center"/>
        <w:rPr>
          <w:b/>
          <w:bCs/>
          <w:sz w:val="28"/>
          <w:szCs w:val="18"/>
        </w:rPr>
      </w:pPr>
      <w:r w:rsidRPr="00BE2165">
        <w:rPr>
          <w:b/>
          <w:bCs/>
          <w:sz w:val="28"/>
          <w:szCs w:val="18"/>
        </w:rPr>
        <w:t>10. Денежные средства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5659"/>
        <w:gridCol w:w="2977"/>
      </w:tblGrid>
      <w:tr w:rsidR="00BE2165" w:rsidRPr="00BE2165" w:rsidTr="001B0FCC">
        <w:trPr>
          <w:cantSplit/>
          <w:trHeight w:val="8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4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 п/п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keepNext/>
              <w:spacing w:before="4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Cs w:val="13"/>
              </w:rPr>
            </w:pP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8"/>
              </w:rPr>
              <w:t>Вид денежных средств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40" w:after="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По промежуточному </w:t>
            </w:r>
            <w:proofErr w:type="gramStart"/>
            <w:r w:rsidRPr="00BE2165">
              <w:rPr>
                <w:b/>
                <w:bCs/>
                <w:szCs w:val="13"/>
              </w:rPr>
              <w:t>балансу  на</w:t>
            </w:r>
            <w:proofErr w:type="gramEnd"/>
            <w:r w:rsidRPr="00BE2165">
              <w:rPr>
                <w:b/>
                <w:bCs/>
                <w:szCs w:val="13"/>
              </w:rPr>
              <w:t xml:space="preserve"> </w:t>
            </w:r>
            <w:r w:rsidRPr="00BE2165">
              <w:rPr>
                <w:b/>
                <w:bCs/>
                <w:sz w:val="18"/>
                <w:szCs w:val="13"/>
              </w:rPr>
              <w:t>«</w:t>
            </w:r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«---.2024гг.</w:t>
            </w:r>
          </w:p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i/>
                <w:iCs/>
                <w:szCs w:val="13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 xml:space="preserve"> Касса.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0,0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i/>
                <w:iCs/>
                <w:szCs w:val="1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10.2.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 xml:space="preserve"> Переводы в пути.</w:t>
            </w:r>
            <w:r w:rsidRPr="00BE2165">
              <w:rPr>
                <w:b/>
                <w:bCs/>
                <w:szCs w:val="13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i/>
                <w:iCs/>
                <w:szCs w:val="1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10.3.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Расчетные счета.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10.3.1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1 074,24664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10.3.2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tabs>
                <w:tab w:val="left" w:pos="4414"/>
              </w:tabs>
              <w:spacing w:after="0"/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1 074,24664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10.4.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Валютные счета.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Cs/>
                <w:szCs w:val="13"/>
              </w:rPr>
            </w:pP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10.5.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Специальные счета в банках.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cantSplit/>
          <w:trHeight w:val="2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spacing w:before="20" w:after="0"/>
              <w:jc w:val="center"/>
              <w:rPr>
                <w:b/>
                <w:bCs/>
                <w:szCs w:val="13"/>
              </w:rPr>
            </w:pPr>
          </w:p>
        </w:tc>
      </w:tr>
    </w:tbl>
    <w:p w:rsidR="00BE2165" w:rsidRPr="00BE2165" w:rsidRDefault="00BE2165" w:rsidP="00BE2165">
      <w:pPr>
        <w:spacing w:after="0"/>
        <w:jc w:val="both"/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11. Финансовые вложения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520"/>
        <w:gridCol w:w="2140"/>
        <w:gridCol w:w="1060"/>
        <w:gridCol w:w="1100"/>
        <w:gridCol w:w="1816"/>
      </w:tblGrid>
      <w:tr w:rsidR="00BE2165" w:rsidRPr="00BE2165" w:rsidTr="001B0FCC">
        <w:trPr>
          <w:cantSplit/>
          <w:trHeight w:val="132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Вид вложений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Наименование эмитента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Дата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приобре</w:t>
            </w:r>
            <w:proofErr w:type="spellEnd"/>
            <w:r w:rsidRPr="00BE2165">
              <w:rPr>
                <w:b/>
                <w:bCs/>
                <w:szCs w:val="13"/>
              </w:rPr>
              <w:t>-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тения</w:t>
            </w:r>
            <w:proofErr w:type="spellEnd"/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Дата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погаше</w:t>
            </w:r>
            <w:r w:rsidRPr="00BE2165">
              <w:rPr>
                <w:b/>
                <w:bCs/>
                <w:szCs w:val="13"/>
              </w:rPr>
              <w:softHyphen/>
              <w:t>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(при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наличии)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Стоимость по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промежуточному балансу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---.2024гг.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5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6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11.1.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 xml:space="preserve"> Акции, доли, паи¹.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11.2.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Вклады по договору простого товарищества.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11.3.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Долговые ценные бумаги.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11.4.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 xml:space="preserve">Предоставленные </w:t>
            </w:r>
            <w:r w:rsidRPr="00BE2165">
              <w:rPr>
                <w:b/>
                <w:bCs/>
                <w:i/>
                <w:iCs/>
                <w:szCs w:val="16"/>
              </w:rPr>
              <w:lastRenderedPageBreak/>
              <w:t>займы.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lastRenderedPageBreak/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lastRenderedPageBreak/>
              <w:t>11.5.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Прочие.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1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</w:tbl>
    <w:p w:rsidR="00BE2165" w:rsidRPr="00BE2165" w:rsidRDefault="00BE2165" w:rsidP="00BE2165">
      <w:pPr>
        <w:spacing w:after="0"/>
        <w:jc w:val="both"/>
      </w:pPr>
    </w:p>
    <w:p w:rsidR="00BE2165" w:rsidRPr="00BE2165" w:rsidRDefault="00BE2165" w:rsidP="00BE2165">
      <w:pPr>
        <w:keepNext/>
        <w:keepLines/>
        <w:suppressLineNumbers/>
        <w:suppressAutoHyphens/>
        <w:autoSpaceDE w:val="0"/>
        <w:autoSpaceDN w:val="0"/>
        <w:adjustRightInd w:val="0"/>
        <w:spacing w:after="0" w:line="240" w:lineRule="auto"/>
        <w:ind w:left="2552" w:right="2692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12. Дебиторская задолженность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3240"/>
        <w:gridCol w:w="2664"/>
        <w:gridCol w:w="1276"/>
        <w:gridCol w:w="1276"/>
      </w:tblGrid>
      <w:tr w:rsidR="00BE2165" w:rsidRPr="00BE2165" w:rsidTr="001B0FCC">
        <w:trPr>
          <w:cantSplit/>
          <w:trHeight w:val="96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п/п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 xml:space="preserve">Наименование 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дебитора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Основание возникновения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(договор от «__</w:t>
            </w:r>
            <w:proofErr w:type="gramStart"/>
            <w:r w:rsidRPr="00BE2165">
              <w:rPr>
                <w:b/>
                <w:bCs/>
                <w:szCs w:val="12"/>
              </w:rPr>
              <w:t>_»_</w:t>
            </w:r>
            <w:proofErr w:type="gramEnd"/>
            <w:r w:rsidRPr="00BE2165">
              <w:rPr>
                <w:b/>
                <w:bCs/>
                <w:szCs w:val="12"/>
              </w:rPr>
              <w:t>____20__г. № _;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вексель; иное)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Дата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исполне</w:t>
            </w:r>
            <w:proofErr w:type="spellEnd"/>
            <w:r w:rsidRPr="00BE2165">
              <w:rPr>
                <w:b/>
                <w:bCs/>
                <w:szCs w:val="12"/>
              </w:rPr>
              <w:t>-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 по промежуточному балансу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---.2024гг.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12.1.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 xml:space="preserve"> Долгосрочная задолженность: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szCs w:val="16"/>
              </w:rPr>
              <w:t xml:space="preserve"> (Платежи по которой ожидаются более чем через 12 месяцев после отчетной даты) 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-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</w:rPr>
              <w:t>нет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12.2.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i/>
                <w:szCs w:val="12"/>
              </w:rPr>
            </w:pPr>
            <w:r w:rsidRPr="00BE2165">
              <w:rPr>
                <w:b/>
                <w:bCs/>
                <w:i/>
                <w:szCs w:val="12"/>
              </w:rPr>
              <w:t>Долгосрочная задолженность просроченная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-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</w:rPr>
              <w:t>нет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12.3.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12.2.</w:t>
            </w: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6"/>
              </w:rPr>
              <w:t xml:space="preserve"> </w:t>
            </w: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Краткосрочная задолженность: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Cs w:val="13"/>
              </w:rPr>
            </w:pPr>
            <w:r w:rsidRPr="00BE2165">
              <w:rPr>
                <w:rFonts w:ascii="Times New Roman" w:eastAsia="Times New Roman" w:hAnsi="Times New Roman" w:cs="Times New Roman"/>
                <w:szCs w:val="13"/>
              </w:rPr>
              <w:t xml:space="preserve"> (платежи по которой ожидаются в течении 12 месяцев после отчетной даты)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-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iCs/>
              </w:rPr>
              <w:t>нет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</w:rPr>
            </w:pPr>
            <w:r w:rsidRPr="00BE2165">
              <w:rPr>
                <w:bCs/>
              </w:rPr>
              <w:t>-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12.4.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Краткосрочная задолженность просроченная: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</w:tr>
      <w:tr w:rsidR="00BE2165" w:rsidRPr="00BE2165" w:rsidTr="001B0FCC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</w:rPr>
            </w:pPr>
            <w:r w:rsidRPr="00BE2165">
              <w:rPr>
                <w:b/>
                <w:bCs/>
              </w:rPr>
              <w:t>-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13. Долгосрочные обязательства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 (кредиторская задолженность)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2460"/>
        <w:gridCol w:w="2920"/>
        <w:gridCol w:w="1360"/>
        <w:gridCol w:w="1716"/>
      </w:tblGrid>
      <w:tr w:rsidR="00BE2165" w:rsidRPr="00BE2165" w:rsidTr="001B0FCC">
        <w:trPr>
          <w:cantSplit/>
          <w:trHeight w:val="140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 xml:space="preserve">Наименование 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кредитора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Основание возникновения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 xml:space="preserve">(договор от </w:t>
            </w:r>
            <w:proofErr w:type="gramStart"/>
            <w:r w:rsidRPr="00BE2165">
              <w:rPr>
                <w:b/>
                <w:bCs/>
                <w:szCs w:val="13"/>
              </w:rPr>
              <w:t>№ ;</w:t>
            </w:r>
            <w:proofErr w:type="gramEnd"/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вексель; иное)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Дата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исполнения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Стоимость по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промежуточному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балансу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--.2024гг.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trHeight w:val="1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4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5</w:t>
            </w:r>
          </w:p>
        </w:tc>
      </w:tr>
      <w:tr w:rsidR="00BE2165" w:rsidRPr="00BE2165" w:rsidTr="001B0FCC">
        <w:trPr>
          <w:trHeight w:val="1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Кредиты.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BE2165" w:rsidRPr="00BE2165" w:rsidTr="001B0FCC">
        <w:trPr>
          <w:trHeight w:val="1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13.2.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Займы.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BE2165" w:rsidRPr="00BE2165" w:rsidTr="001B0FCC">
        <w:trPr>
          <w:trHeight w:val="1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Прочие.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BE2165" w:rsidRPr="00BE2165" w:rsidTr="001B0FCC">
        <w:trPr>
          <w:trHeight w:val="1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</w:tbl>
    <w:p w:rsidR="00BE2165" w:rsidRPr="00BE2165" w:rsidRDefault="00BE2165" w:rsidP="00BE2165">
      <w:pPr>
        <w:pageBreakBefore/>
        <w:widowControl w:val="0"/>
        <w:autoSpaceDE w:val="0"/>
        <w:autoSpaceDN w:val="0"/>
        <w:adjustRightInd w:val="0"/>
        <w:spacing w:after="0" w:line="240" w:lineRule="auto"/>
        <w:ind w:left="2410" w:right="24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14. Краткосрочные обязательства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2560"/>
        <w:gridCol w:w="2777"/>
        <w:gridCol w:w="1418"/>
        <w:gridCol w:w="1701"/>
      </w:tblGrid>
      <w:tr w:rsidR="00BE2165" w:rsidRPr="00BE2165" w:rsidTr="001B0FCC">
        <w:trPr>
          <w:cantSplit/>
          <w:trHeight w:val="120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кредитора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возникновения (договор от №;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вексель; иное)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исполнения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по</w:t>
            </w:r>
          </w:p>
          <w:p w:rsidR="00BE2165" w:rsidRPr="00BE2165" w:rsidRDefault="00BE2165" w:rsidP="00BE2165">
            <w:pPr>
              <w:spacing w:after="0"/>
              <w:ind w:left="-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промежуточному балансу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 «</w:t>
            </w:r>
            <w:proofErr w:type="gramEnd"/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31»08.2024гг.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тыс.руб</w:t>
            </w:r>
            <w:proofErr w:type="spellEnd"/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Кредиты: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Займы: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14.3.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Кредиторская задолженность: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Поставщики и подрядчики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Задолженность перед персоналом организации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Задолженность перед государственными внебюджетными фондами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Задолженность по налогам и сборам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Прочие: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E2165" w:rsidRPr="00BE2165" w:rsidTr="001B0FCC">
        <w:trPr>
          <w:trHeight w:val="15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</w:tbl>
    <w:p w:rsidR="00BE2165" w:rsidRPr="00BE2165" w:rsidRDefault="00BE2165" w:rsidP="00BE2165">
      <w:pPr>
        <w:widowControl w:val="0"/>
        <w:suppressLineNumbers/>
        <w:tabs>
          <w:tab w:val="center" w:pos="3331"/>
        </w:tabs>
        <w:autoSpaceDE w:val="0"/>
        <w:autoSpaceDN w:val="0"/>
        <w:adjustRightInd w:val="0"/>
        <w:spacing w:after="0" w:line="240" w:lineRule="auto"/>
        <w:ind w:right="26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2165" w:rsidRPr="00BE2165" w:rsidRDefault="00BE2165" w:rsidP="00BE2165">
      <w:pPr>
        <w:widowControl w:val="0"/>
        <w:suppressLineNumbers/>
        <w:tabs>
          <w:tab w:val="center" w:pos="3331"/>
        </w:tabs>
        <w:autoSpaceDE w:val="0"/>
        <w:autoSpaceDN w:val="0"/>
        <w:adjustRightInd w:val="0"/>
        <w:spacing w:after="0" w:line="240" w:lineRule="auto"/>
        <w:ind w:right="2693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  <w:lang w:val="en-US"/>
        </w:rPr>
        <w:t>1</w:t>
      </w: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5. Прочие активы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556"/>
        <w:gridCol w:w="3260"/>
      </w:tblGrid>
      <w:tr w:rsidR="00BE2165" w:rsidRPr="00BE2165" w:rsidTr="001B0FCC">
        <w:trPr>
          <w:cantSplit/>
          <w:trHeight w:val="10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 п/п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Наименование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Стоимость по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 xml:space="preserve">промежуточному балансу 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E2165">
              <w:rPr>
                <w:b/>
                <w:bCs/>
                <w:szCs w:val="13"/>
              </w:rPr>
              <w:t xml:space="preserve">на </w:t>
            </w:r>
            <w:r w:rsidRPr="00BE2165">
              <w:rPr>
                <w:b/>
                <w:bCs/>
                <w:sz w:val="18"/>
                <w:szCs w:val="13"/>
              </w:rPr>
              <w:t xml:space="preserve"> «</w:t>
            </w:r>
            <w:proofErr w:type="gramEnd"/>
            <w:r w:rsidRPr="00BE2165">
              <w:rPr>
                <w:b/>
                <w:bCs/>
                <w:sz w:val="18"/>
                <w:szCs w:val="13"/>
              </w:rPr>
              <w:t>31»08.2024гг.</w:t>
            </w:r>
          </w:p>
          <w:p w:rsidR="00BE2165" w:rsidRPr="00BE2165" w:rsidRDefault="00BE2165" w:rsidP="00BE2165">
            <w:pPr>
              <w:spacing w:after="0" w:line="240" w:lineRule="auto"/>
              <w:jc w:val="center"/>
              <w:rPr>
                <w:b/>
                <w:bCs/>
                <w:szCs w:val="18"/>
              </w:rPr>
            </w:pPr>
            <w:proofErr w:type="spellStart"/>
            <w:r w:rsidRPr="00BE2165">
              <w:rPr>
                <w:b/>
                <w:bCs/>
                <w:szCs w:val="13"/>
              </w:rPr>
              <w:t>тыс.руб</w:t>
            </w:r>
            <w:proofErr w:type="spellEnd"/>
            <w:r w:rsidRPr="00BE2165">
              <w:rPr>
                <w:b/>
                <w:bCs/>
                <w:szCs w:val="13"/>
              </w:rPr>
              <w:t>.</w:t>
            </w:r>
          </w:p>
        </w:tc>
      </w:tr>
      <w:tr w:rsidR="00BE2165" w:rsidRPr="00BE2165" w:rsidTr="001B0FCC">
        <w:trPr>
          <w:trHeight w:val="20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</w:tr>
      <w:tr w:rsidR="00BE2165" w:rsidRPr="00BE2165" w:rsidTr="001B0FCC">
        <w:trPr>
          <w:trHeight w:val="206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>5.1. Исключительные права на результаты интеллектуальной деятельности, не являющиеся нематериальными активами</w:t>
            </w:r>
          </w:p>
        </w:tc>
      </w:tr>
      <w:tr w:rsidR="00BE2165" w:rsidRPr="00BE2165" w:rsidTr="001B0FCC">
        <w:trPr>
          <w:trHeight w:val="20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06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 xml:space="preserve">5.2. Права на результаты научно-технической деятельности                                                </w:t>
            </w:r>
            <w:r w:rsidRPr="00BE2165">
              <w:rPr>
                <w:bCs/>
                <w:i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0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06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 xml:space="preserve">5.3. Иное имущество                                                                                                                         </w:t>
            </w:r>
            <w:r w:rsidRPr="00BE2165">
              <w:rPr>
                <w:bCs/>
                <w:i/>
                <w:szCs w:val="13"/>
              </w:rPr>
              <w:t>нет</w:t>
            </w:r>
          </w:p>
        </w:tc>
      </w:tr>
      <w:tr w:rsidR="00BE2165" w:rsidRPr="00BE2165" w:rsidTr="001B0FCC">
        <w:trPr>
          <w:trHeight w:val="20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0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нет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16. Прочие (непросроченные) обязательства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3420"/>
        <w:gridCol w:w="2160"/>
        <w:gridCol w:w="1620"/>
        <w:gridCol w:w="1440"/>
      </w:tblGrid>
      <w:tr w:rsidR="00BE2165" w:rsidRPr="00BE2165" w:rsidTr="001B0FCC">
        <w:trPr>
          <w:cantSplit/>
          <w:trHeight w:val="13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№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n/п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</w:p>
          <w:p w:rsidR="00BE2165" w:rsidRPr="00BE2165" w:rsidRDefault="00BE2165" w:rsidP="00BE216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Контрагент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t>(</w:t>
            </w:r>
            <w:r w:rsidRPr="00BE2165">
              <w:rPr>
                <w:b/>
                <w:bCs/>
              </w:rPr>
              <w:t>наименова</w:t>
            </w:r>
            <w:r w:rsidRPr="00BE2165">
              <w:rPr>
                <w:b/>
                <w:bCs/>
                <w:szCs w:val="12"/>
              </w:rPr>
              <w:t>ние, адрес)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Основание возникновения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(договор от № ; вексель; иное)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Дата исполнения</w:t>
            </w:r>
          </w:p>
          <w:p w:rsidR="00BE2165" w:rsidRPr="00BE2165" w:rsidRDefault="00BE2165" w:rsidP="00BE2165">
            <w:pPr>
              <w:keepNext/>
              <w:spacing w:after="0" w:line="240" w:lineRule="auto"/>
              <w:ind w:left="2832" w:firstLine="708"/>
              <w:jc w:val="both"/>
              <w:outlineLvl w:val="0"/>
              <w:rPr>
                <w:rFonts w:ascii="Times New Roman" w:eastAsia="Times New Roman" w:hAnsi="Times New Roman" w:cs="Times New Roman"/>
                <w:szCs w:val="15"/>
              </w:rPr>
            </w:pPr>
            <w:proofErr w:type="spellStart"/>
            <w:r w:rsidRPr="00BE2165">
              <w:rPr>
                <w:rFonts w:ascii="Times New Roman" w:eastAsia="Times New Roman" w:hAnsi="Times New Roman" w:cs="Times New Roman"/>
                <w:szCs w:val="15"/>
              </w:rPr>
              <w:t>ния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 xml:space="preserve">Размер </w:t>
            </w:r>
            <w:proofErr w:type="spellStart"/>
            <w:r w:rsidRPr="00BE2165">
              <w:rPr>
                <w:b/>
                <w:bCs/>
                <w:szCs w:val="12"/>
              </w:rPr>
              <w:t>обяза</w:t>
            </w:r>
            <w:proofErr w:type="spellEnd"/>
            <w:r w:rsidRPr="00BE2165">
              <w:rPr>
                <w:b/>
                <w:bCs/>
                <w:szCs w:val="12"/>
              </w:rPr>
              <w:t>-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тельства</w:t>
            </w:r>
            <w:proofErr w:type="spellEnd"/>
            <w:r w:rsidRPr="00BE2165">
              <w:rPr>
                <w:b/>
                <w:bCs/>
                <w:szCs w:val="12"/>
              </w:rPr>
              <w:t xml:space="preserve"> 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proofErr w:type="spellStart"/>
            <w:proofErr w:type="gram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proofErr w:type="gramEnd"/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</w:tr>
      <w:tr w:rsidR="00BE2165" w:rsidRPr="00BE2165" w:rsidTr="001B0FCC">
        <w:trPr>
          <w:trHeight w:val="1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trHeight w:val="1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8"/>
              </w:rPr>
              <w:t>16.1.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 xml:space="preserve"> Выданные обеспечения обязательств и платежей.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1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8"/>
              </w:rPr>
              <w:t>16.2.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Полученные обеспечения обязательств и платежей.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1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8"/>
              </w:rPr>
              <w:t>16.3.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6"/>
              </w:rPr>
              <w:t>Иные.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trHeight w:val="1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Итого: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</w:tbl>
    <w:p w:rsidR="00BE2165" w:rsidRPr="00BE2165" w:rsidRDefault="00BE2165" w:rsidP="00BE2165">
      <w:pPr>
        <w:spacing w:after="0"/>
        <w:jc w:val="both"/>
        <w:rPr>
          <w:b/>
          <w:bCs/>
          <w:szCs w:val="18"/>
        </w:rPr>
      </w:pPr>
      <w:r w:rsidRPr="00BE2165">
        <w:rPr>
          <w:b/>
          <w:bCs/>
          <w:szCs w:val="18"/>
        </w:rPr>
        <w:t xml:space="preserve"> 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BE216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Тихонов Н.Н.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>Бухгалтер                                             Давыдова С.В.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E2165" w:rsidRPr="00BE2165" w:rsidRDefault="00BE2165" w:rsidP="00BE2165">
      <w:pPr>
        <w:widowControl w:val="0"/>
        <w:tabs>
          <w:tab w:val="left" w:pos="3686"/>
          <w:tab w:val="left" w:pos="6750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BE2165" w:rsidRPr="00BE2165" w:rsidRDefault="00BE2165" w:rsidP="00BE2165">
      <w:pPr>
        <w:widowControl w:val="0"/>
        <w:tabs>
          <w:tab w:val="left" w:pos="3686"/>
          <w:tab w:val="left" w:pos="6750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2165" w:rsidRPr="00BE2165" w:rsidRDefault="00BE2165" w:rsidP="00BE21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М.П.</w:t>
      </w:r>
    </w:p>
    <w:p w:rsidR="00BE2165" w:rsidRPr="00BE2165" w:rsidRDefault="00BE2165" w:rsidP="00BE2165">
      <w:pPr>
        <w:pageBreakBefore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Приложение № 2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городского поселения город Давлеканово муниципального района Давлекановский район Республики Башкортостан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№ 355 от 26.09.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2024 г.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имущества, не подлежащего приватизации в составе имущества </w:t>
      </w:r>
      <w:proofErr w:type="spell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Давлекановского</w:t>
      </w:r>
      <w:proofErr w:type="spell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муниципального унитарного предприятия «Жилищно-эксплуатационное управление»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9"/>
        <w:gridCol w:w="2967"/>
        <w:gridCol w:w="1274"/>
        <w:gridCol w:w="1700"/>
        <w:gridCol w:w="1559"/>
        <w:gridCol w:w="145"/>
        <w:gridCol w:w="1131"/>
      </w:tblGrid>
      <w:tr w:rsidR="00BE2165" w:rsidRPr="00BE2165" w:rsidTr="001B0FCC">
        <w:trPr>
          <w:cantSplit/>
          <w:trHeight w:val="2113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№ п/п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Наименование имущества, адрес (место-положение), литер, площадь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Год постройки, год и основание приобретения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 xml:space="preserve">(сведения о </w:t>
            </w: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государ</w:t>
            </w:r>
            <w:proofErr w:type="spellEnd"/>
            <w:r w:rsidRPr="00BE2165">
              <w:rPr>
                <w:b/>
                <w:bCs/>
                <w:i/>
                <w:iCs/>
                <w:szCs w:val="12"/>
              </w:rPr>
              <w:t>-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szCs w:val="18"/>
              </w:rPr>
            </w:pPr>
            <w:proofErr w:type="spellStart"/>
            <w:r w:rsidRPr="00BE2165">
              <w:rPr>
                <w:b/>
                <w:bCs/>
                <w:i/>
                <w:iCs/>
                <w:szCs w:val="12"/>
              </w:rPr>
              <w:t>ственной</w:t>
            </w:r>
            <w:proofErr w:type="spellEnd"/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i/>
                <w:i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регистрации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i/>
                <w:iCs/>
                <w:szCs w:val="12"/>
              </w:rPr>
              <w:t>-при наличии)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Инвентарный/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заводской номер; Инвентарный номер технического паспорта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E2165">
              <w:rPr>
                <w:b/>
                <w:bCs/>
                <w:szCs w:val="12"/>
              </w:rPr>
              <w:t>Стоимость по промежу</w:t>
            </w:r>
            <w:r w:rsidRPr="00BE2165">
              <w:rPr>
                <w:b/>
                <w:bCs/>
                <w:szCs w:val="12"/>
              </w:rPr>
              <w:softHyphen/>
              <w:t xml:space="preserve">точному балансу на </w:t>
            </w:r>
            <w:r w:rsidRPr="00BE2165">
              <w:rPr>
                <w:b/>
                <w:bCs/>
                <w:sz w:val="18"/>
                <w:szCs w:val="13"/>
              </w:rPr>
              <w:t>«31»08 2024г.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proofErr w:type="spellStart"/>
            <w:r w:rsidRPr="00BE2165">
              <w:rPr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1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2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5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8"/>
              </w:rPr>
              <w:t>Объекты социально-культурного и коммунально-бытового назначения</w:t>
            </w:r>
          </w:p>
        </w:tc>
      </w:tr>
      <w:tr w:rsidR="00BE2165" w:rsidRPr="00BE2165" w:rsidTr="001B0FCC">
        <w:trPr>
          <w:cantSplit/>
          <w:trHeight w:val="10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Объекты, обеспечивающие нужды органов социальной защиты населения, в </w:t>
            </w:r>
            <w:proofErr w:type="spellStart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. домов для престарелых, госпиталей и санаториев для инвалидов и престарелых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135"/>
        </w:trPr>
        <w:tc>
          <w:tcPr>
            <w:tcW w:w="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Объекты здравоохранения, культуры, предназначенные для обслуживания жителей соответствующего поселения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/>
              </w:rPr>
              <w:t>нет</w:t>
            </w:r>
          </w:p>
        </w:tc>
      </w:tr>
      <w:tr w:rsidR="00BE2165" w:rsidRPr="00BE2165" w:rsidTr="001B0FCC">
        <w:trPr>
          <w:cantSplit/>
          <w:trHeight w:val="150"/>
        </w:trPr>
        <w:tc>
          <w:tcPr>
            <w:tcW w:w="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3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Объекты социальной инфраструктуры для детей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/>
              </w:rPr>
              <w:t>нет</w:t>
            </w:r>
          </w:p>
        </w:tc>
      </w:tr>
      <w:tr w:rsidR="00BE2165" w:rsidRPr="00BE2165" w:rsidTr="001B0FCC">
        <w:trPr>
          <w:cantSplit/>
          <w:trHeight w:val="540"/>
        </w:trPr>
        <w:tc>
          <w:tcPr>
            <w:tcW w:w="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4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Жилищный фонд и объекты его инфраструктуры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/>
              </w:rPr>
              <w:t>нет</w:t>
            </w:r>
          </w:p>
        </w:tc>
      </w:tr>
      <w:tr w:rsidR="00BE2165" w:rsidRPr="00BE2165" w:rsidTr="001B0FCC">
        <w:trPr>
          <w:cantSplit/>
          <w:trHeight w:val="285"/>
        </w:trPr>
        <w:tc>
          <w:tcPr>
            <w:tcW w:w="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5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Объекты транспорта и энергетики, предназначенные для обслуживания жителей соответствующего поселения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</w:rPr>
            </w:pPr>
            <w:r w:rsidRPr="00BE2165">
              <w:rPr>
                <w:b/>
              </w:rPr>
              <w:t>нет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гражданской обороны и мобилизационного назначения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sz w:val="24"/>
                <w:szCs w:val="24"/>
              </w:rPr>
              <w:t>Защитные сооружения ГО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2.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Склады под хранение имущества ГО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3.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sz w:val="24"/>
                <w:szCs w:val="24"/>
              </w:rPr>
              <w:t>Имущество ГО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4.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sz w:val="24"/>
                <w:szCs w:val="24"/>
              </w:rPr>
              <w:t>Объекты мобилизационного назначения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культурного наследия (памятники истории и культуры, а также выявленные объекты культурного наследия)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1.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2"/>
              </w:rPr>
            </w:pPr>
            <w:r w:rsidRPr="00BE2165">
              <w:rPr>
                <w:bCs/>
                <w:szCs w:val="12"/>
              </w:rPr>
              <w:t>нет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объекты, не подлежащие приватизации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</w:rPr>
              <w:lastRenderedPageBreak/>
              <w:t>1.</w:t>
            </w:r>
          </w:p>
        </w:tc>
        <w:tc>
          <w:tcPr>
            <w:tcW w:w="2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BE2165">
              <w:rPr>
                <w:rFonts w:ascii="Times New Roman" w:hAnsi="Times New Roman" w:cs="Times New Roman"/>
                <w:bCs/>
              </w:rPr>
              <w:t xml:space="preserve">Нежилое здание (лаборатория), расположенное по адресу: РБ, г. Давлеканово, ул. Энгельса, д. 12 </w:t>
            </w:r>
          </w:p>
        </w:tc>
        <w:tc>
          <w:tcPr>
            <w:tcW w:w="2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Год постройки 1961, основание приобретения – постановление №298 от 31.08.2021 о передаче недвижимого имущества казны городского поселения город Давлеканово муниципального района Давлекановский район республики Башкортостан на праве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хоз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веления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</w:rPr>
              <w:t>02:71:040116:36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Cs/>
                <w:szCs w:val="12"/>
              </w:rPr>
              <w:t>424, 661</w:t>
            </w:r>
          </w:p>
        </w:tc>
      </w:tr>
      <w:tr w:rsidR="00BE2165" w:rsidRPr="00BE2165" w:rsidTr="001B0FCC">
        <w:trPr>
          <w:cantSplit/>
          <w:trHeight w:val="205"/>
        </w:trPr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</w:p>
        </w:tc>
        <w:tc>
          <w:tcPr>
            <w:tcW w:w="2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ind w:hanging="40"/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BE2165">
              <w:rPr>
                <w:rFonts w:ascii="Times New Roman" w:hAnsi="Times New Roman" w:cs="Times New Roman"/>
                <w:b/>
                <w:szCs w:val="18"/>
              </w:rPr>
              <w:t>Итого:</w:t>
            </w:r>
          </w:p>
        </w:tc>
        <w:tc>
          <w:tcPr>
            <w:tcW w:w="29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424,661</w:t>
            </w:r>
          </w:p>
        </w:tc>
      </w:tr>
    </w:tbl>
    <w:p w:rsidR="00BE2165" w:rsidRPr="00BE2165" w:rsidRDefault="00BE2165" w:rsidP="00BE2165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center" w:tblpY="343"/>
        <w:tblW w:w="96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017"/>
        <w:gridCol w:w="2936"/>
        <w:gridCol w:w="1634"/>
        <w:gridCol w:w="1343"/>
      </w:tblGrid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1.5.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Транспортные средства¹: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год и основание приобретения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Полная лизинговая стоимость за единицу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proofErr w:type="spellStart"/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тыс.руб</w:t>
            </w:r>
            <w:proofErr w:type="spellEnd"/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.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Трактор колёсный сельскохозяйственный Беларус-82.1 (лизинг)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 xml:space="preserve">2023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>г.в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  <w:szCs w:val="12"/>
              </w:rPr>
              <w:t xml:space="preserve">. </w:t>
            </w:r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снование приобретения – договор №1 от 15.12.безвозмездного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пользованияТрактор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сельскохозяйственный в комплекте с навесным оборудованием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  <w:t>VIN</w:t>
            </w:r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 xml:space="preserve">: </w:t>
            </w:r>
            <w:r w:rsidRPr="00BE2165"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  <w:t>Y4R900Z01P1138995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</w:pPr>
            <w:r w:rsidRPr="00BE2165"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  <w:t>3 766</w:t>
            </w:r>
            <w:r w:rsidRPr="00BE2165">
              <w:rPr>
                <w:rFonts w:ascii="Times New Roman" w:hAnsi="Times New Roman" w:cs="Times New Roman"/>
                <w:b/>
                <w:bCs/>
                <w:szCs w:val="12"/>
              </w:rPr>
              <w:t>,5</w:t>
            </w:r>
            <w:r w:rsidRPr="00BE2165">
              <w:rPr>
                <w:rFonts w:ascii="Times New Roman" w:hAnsi="Times New Roman" w:cs="Times New Roman"/>
                <w:b/>
                <w:bCs/>
                <w:szCs w:val="12"/>
                <w:lang w:val="en-US"/>
              </w:rPr>
              <w:t> </w:t>
            </w: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  <w:lang w:val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  <w:lang w:val="en-US"/>
              </w:rPr>
            </w:pPr>
          </w:p>
        </w:tc>
      </w:tr>
      <w:tr w:rsidR="00BE2165" w:rsidRPr="00BE2165" w:rsidTr="001B0FCC">
        <w:trPr>
          <w:cantSplit/>
          <w:trHeight w:val="3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16"/>
              </w:rPr>
              <w:t>Итого: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  <w:lang w:val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2"/>
              </w:rPr>
            </w:pPr>
            <w:r w:rsidRPr="00BE2165">
              <w:rPr>
                <w:b/>
                <w:bCs/>
                <w:szCs w:val="12"/>
              </w:rPr>
              <w:t>3 766,5</w:t>
            </w: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Земельные участки, не подлежащие приватизации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9"/>
        <w:gridCol w:w="2979"/>
        <w:gridCol w:w="1879"/>
        <w:gridCol w:w="1480"/>
        <w:gridCol w:w="1140"/>
        <w:gridCol w:w="1298"/>
      </w:tblGrid>
      <w:tr w:rsidR="00BE2165" w:rsidRPr="00BE2165" w:rsidTr="001B0FCC">
        <w:trPr>
          <w:cantSplit/>
          <w:trHeight w:val="139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both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8"/>
              </w:rPr>
              <w:t xml:space="preserve">               </w:t>
            </w:r>
          </w:p>
          <w:p w:rsidR="00BE2165" w:rsidRPr="00BE2165" w:rsidRDefault="00BE2165" w:rsidP="00BE2165">
            <w:pPr>
              <w:spacing w:after="0"/>
              <w:jc w:val="both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№</w:t>
            </w:r>
          </w:p>
          <w:p w:rsidR="00BE2165" w:rsidRPr="00BE2165" w:rsidRDefault="00BE2165" w:rsidP="00BE2165">
            <w:pPr>
              <w:spacing w:after="0"/>
              <w:jc w:val="both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п/п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Адрес (местоположение), назначение, краткая характеристика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с указанием наличия обременения (аренда, залог и т.д.)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Год и основание предоставления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>(сведения о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i/>
                <w:iCs/>
                <w:szCs w:val="13"/>
              </w:rPr>
              <w:t>государственной регистрации – при наличии)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Кадастровый (условный)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номер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Площадь,</w:t>
            </w:r>
          </w:p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га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Приме-</w:t>
            </w:r>
            <w:proofErr w:type="spellStart"/>
            <w:r w:rsidRPr="00BE2165">
              <w:rPr>
                <w:b/>
                <w:bCs/>
                <w:szCs w:val="13"/>
              </w:rPr>
              <w:t>чание</w:t>
            </w:r>
            <w:proofErr w:type="spellEnd"/>
          </w:p>
        </w:tc>
      </w:tr>
      <w:tr w:rsidR="00BE2165" w:rsidRPr="00BE2165" w:rsidTr="001B0FCC">
        <w:trPr>
          <w:cantSplit/>
          <w:trHeight w:val="32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both"/>
              <w:rPr>
                <w:b/>
                <w:bCs/>
                <w:szCs w:val="18"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1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2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3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5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8"/>
              </w:rPr>
            </w:pPr>
            <w:r w:rsidRPr="00BE2165">
              <w:rPr>
                <w:b/>
                <w:bCs/>
                <w:szCs w:val="13"/>
              </w:rPr>
              <w:t>6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1.1.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rPr>
                <w:b/>
                <w:bCs/>
                <w:i/>
                <w:szCs w:val="13"/>
              </w:rPr>
            </w:pPr>
            <w:r w:rsidRPr="00BE2165">
              <w:rPr>
                <w:b/>
                <w:bCs/>
                <w:i/>
                <w:szCs w:val="13"/>
              </w:rPr>
              <w:t>Земельные участки: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  <w:highlight w:val="yellow"/>
              </w:rPr>
            </w:pPr>
            <w:r w:rsidRPr="00BE2165">
              <w:rPr>
                <w:b/>
                <w:bCs/>
                <w:szCs w:val="13"/>
              </w:rPr>
              <w:t>нет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-</w:t>
            </w:r>
          </w:p>
        </w:tc>
      </w:tr>
      <w:tr w:rsidR="00BE2165" w:rsidRPr="00BE2165" w:rsidTr="001B0FCC">
        <w:trPr>
          <w:trHeight w:val="2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/>
                <w:bCs/>
                <w:szCs w:val="13"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BE2165" w:rsidRDefault="00BE2165" w:rsidP="00BE2165">
            <w:pPr>
              <w:spacing w:after="0"/>
              <w:rPr>
                <w:b/>
                <w:bCs/>
                <w:szCs w:val="13"/>
              </w:rPr>
            </w:pPr>
            <w:r w:rsidRPr="00BE2165">
              <w:rPr>
                <w:b/>
                <w:bCs/>
                <w:szCs w:val="13"/>
              </w:rPr>
              <w:t>Итого: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BE2165" w:rsidRDefault="00BE2165" w:rsidP="00BE2165">
            <w:pPr>
              <w:spacing w:after="0"/>
              <w:jc w:val="center"/>
              <w:rPr>
                <w:bCs/>
                <w:szCs w:val="13"/>
              </w:rPr>
            </w:pPr>
            <w:r w:rsidRPr="00BE2165">
              <w:rPr>
                <w:bCs/>
                <w:szCs w:val="13"/>
              </w:rPr>
              <w:t>-</w:t>
            </w:r>
          </w:p>
        </w:tc>
      </w:tr>
    </w:tbl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BE216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Тихонов Н.Н.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>Бухгалтер                                             Давыдова С.В.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2165" w:rsidRPr="00BE2165" w:rsidRDefault="00BE2165" w:rsidP="00BE2165">
      <w:pPr>
        <w:widowControl w:val="0"/>
        <w:tabs>
          <w:tab w:val="left" w:pos="3686"/>
          <w:tab w:val="left" w:pos="6750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М.П.                      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2165" w:rsidRPr="00BE2165" w:rsidRDefault="00BE2165" w:rsidP="00BE2165">
      <w:pPr>
        <w:pageBreakBefore/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Приложение № 3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городского поселения город Давлеканово муниципального района Давлекановский район Республики Башкортостан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№ 355 от 26.09.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2024 г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1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1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21"/>
        </w:rPr>
        <w:t>РАСЧЕТ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балансовой стоимости подлежащих приватизации активов </w:t>
      </w:r>
      <w:proofErr w:type="spell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Давлекановского</w:t>
      </w:r>
      <w:proofErr w:type="spell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муниципального унитарного предприятия «Жилищно-эксплуатационное управление»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                                                                                                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                              (тыс. руб.)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13"/>
        <w:gridCol w:w="3685"/>
      </w:tblGrid>
      <w:tr w:rsidR="00BE2165" w:rsidRPr="00BE2165" w:rsidTr="001B0FCC">
        <w:trPr>
          <w:trHeight w:val="1083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Наименование показателей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Стоимость по промежуточному балансу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</w:t>
            </w: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 xml:space="preserve">на </w:t>
            </w: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«31»08.2024гг.</w:t>
            </w:r>
          </w:p>
        </w:tc>
      </w:tr>
      <w:tr w:rsidR="00BE2165" w:rsidRPr="00BE2165" w:rsidTr="001B0FCC">
        <w:trPr>
          <w:trHeight w:val="368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</w:rPr>
              <w:t xml:space="preserve">           Активы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351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Нематериальные активы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347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Основные средства  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21"/>
              </w:rPr>
              <w:t>3 088,99163</w:t>
            </w:r>
          </w:p>
        </w:tc>
      </w:tr>
      <w:tr w:rsidR="00BE2165" w:rsidRPr="00BE2165" w:rsidTr="001B0FCC">
        <w:trPr>
          <w:trHeight w:val="357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Незавершенное строительство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Доходные вложения в материальные ценности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Долгосрочные и краткосрочные финансовые вложения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324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Прочие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внеоборотные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активы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273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Запасы                                 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3"/>
              </w:rPr>
              <w:t>397,54</w:t>
            </w:r>
          </w:p>
        </w:tc>
      </w:tr>
      <w:tr w:rsidR="00BE2165" w:rsidRPr="00BE2165" w:rsidTr="001B0FCC">
        <w:trPr>
          <w:trHeight w:val="596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Налог на добавленную стоимость по приобретенным ценностям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214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Дебиторская задолженность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361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44" w:hanging="42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Денежные средства 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Cs w:val="13"/>
              </w:rPr>
              <w:t>1 074,24664</w:t>
            </w:r>
          </w:p>
        </w:tc>
      </w:tr>
      <w:tr w:rsidR="00BE2165" w:rsidRPr="00BE2165" w:rsidTr="001B0FCC">
        <w:trPr>
          <w:trHeight w:val="343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Прочие оборотные активы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328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Итого активы (сумма пунктов 1-11)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1"/>
                <w:lang w:val="en-US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sz w:val="24"/>
                <w:szCs w:val="21"/>
                <w:lang w:val="en-US"/>
              </w:rPr>
              <w:t>4 560.77827</w:t>
            </w:r>
          </w:p>
        </w:tc>
      </w:tr>
      <w:tr w:rsidR="00BE2165" w:rsidRPr="00BE2165" w:rsidTr="001B0FCC">
        <w:trPr>
          <w:trHeight w:val="363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</w:rPr>
              <w:t xml:space="preserve">           Пассивы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Долгосрочные обязательства по займам и кредитам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Прочие долгосрочные обязательства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Краткосрочные обязательства по займам и кредитам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298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Кредиторская задолженность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Задолженность участникам (учредителям) по выплате доходов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270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Резервы предстоящих расходов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rPr>
          <w:trHeight w:val="237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Прочие краткосрочные обязательства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>Итого пассивы, исключаемые из стоимости активов (сумма пунктов 13-19)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1"/>
              </w:rPr>
            </w:pP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Стоимость чистых активов (итого активов минус итого пассивов             (п. 12 – п. 20</w:t>
            </w:r>
            <w:r w:rsidRPr="00BE2165">
              <w:rPr>
                <w:rFonts w:ascii="Times New Roman" w:eastAsia="Times New Roman" w:hAnsi="Times New Roman" w:cs="Times New Roman"/>
                <w:bCs/>
                <w:sz w:val="24"/>
                <w:szCs w:val="18"/>
              </w:rPr>
              <w:t xml:space="preserve">)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1"/>
                <w:lang w:val="en-US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sz w:val="24"/>
                <w:szCs w:val="21"/>
                <w:lang w:val="en-US"/>
              </w:rPr>
              <w:t>4 560.77827</w:t>
            </w:r>
          </w:p>
        </w:tc>
      </w:tr>
      <w:tr w:rsidR="00BE2165" w:rsidRPr="00BE2165" w:rsidTr="001B0FCC">
        <w:trPr>
          <w:trHeight w:val="411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Стоимость подлежащих приватизации земельных участков  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21"/>
              </w:rPr>
              <w:t>0</w:t>
            </w:r>
          </w:p>
        </w:tc>
      </w:tr>
      <w:tr w:rsidR="00BE2165" w:rsidRPr="00BE2165" w:rsidTr="001B0FCC"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Балансовая стоимость объектов, не подлежащих приватизации в составе имущественного комплекса предприятия</w:t>
            </w: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1"/>
                <w:lang w:val="en-US"/>
              </w:rPr>
            </w:pPr>
            <w:r w:rsidRPr="00BE2165">
              <w:rPr>
                <w:rFonts w:ascii="Times New Roman" w:eastAsia="Times New Roman" w:hAnsi="Times New Roman" w:cs="Times New Roman"/>
                <w:sz w:val="24"/>
                <w:szCs w:val="21"/>
                <w:lang w:val="en-US"/>
              </w:rPr>
              <w:t>4 191.161</w:t>
            </w:r>
          </w:p>
        </w:tc>
      </w:tr>
      <w:tr w:rsidR="00BE2165" w:rsidRPr="00BE2165" w:rsidTr="001B0FCC">
        <w:trPr>
          <w:trHeight w:val="849"/>
        </w:trPr>
        <w:tc>
          <w:tcPr>
            <w:tcW w:w="5813" w:type="dxa"/>
          </w:tcPr>
          <w:p w:rsidR="00BE2165" w:rsidRPr="00BE2165" w:rsidRDefault="00BE2165" w:rsidP="00BE216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lastRenderedPageBreak/>
              <w:t xml:space="preserve">Балансовая стоимость активов, подлежащих приватизации (размер уставного капитала) 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</w:p>
        </w:tc>
        <w:tc>
          <w:tcPr>
            <w:tcW w:w="3685" w:type="dxa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1"/>
              </w:rPr>
            </w:pPr>
          </w:p>
        </w:tc>
      </w:tr>
    </w:tbl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6"/>
        </w:rPr>
      </w:pP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6"/>
        </w:rPr>
      </w:pPr>
    </w:p>
    <w:p w:rsidR="00BE2165" w:rsidRPr="00BE2165" w:rsidRDefault="00BE2165" w:rsidP="00BE2165"/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BE216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Тихонов Н.Н.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>Бухгалтер                                             Давыдова С.В.</w:t>
      </w:r>
    </w:p>
    <w:p w:rsidR="00BE2165" w:rsidRPr="00BE2165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E2165" w:rsidRPr="00BE2165" w:rsidRDefault="00BE2165" w:rsidP="00BE2165">
      <w:pPr>
        <w:widowControl w:val="0"/>
        <w:tabs>
          <w:tab w:val="left" w:pos="3686"/>
          <w:tab w:val="left" w:pos="6750"/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М.П.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</w:p>
    <w:p w:rsidR="00BE2165" w:rsidRPr="00BE2165" w:rsidRDefault="00BE2165" w:rsidP="00BE2165">
      <w:pPr>
        <w:pageBreakBefore/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Приложение № 4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городского поселения город Давлеканово муниципального района Давлекановский район Республики Башкортостан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№ 355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  26.09.</w:t>
      </w:r>
      <w:proofErr w:type="gramEnd"/>
      <w:r w:rsidRPr="00BE2165">
        <w:rPr>
          <w:rFonts w:ascii="Times New Roman" w:eastAsia="Times New Roman" w:hAnsi="Times New Roman" w:cs="Times New Roman"/>
          <w:sz w:val="24"/>
          <w:szCs w:val="24"/>
        </w:rPr>
        <w:t xml:space="preserve"> 2024 г</w:t>
      </w: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8"/>
        </w:rPr>
      </w:pPr>
      <w:r w:rsidRPr="00BE216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BE2165" w:rsidRPr="00BE2165" w:rsidRDefault="00BE2165" w:rsidP="00BE2165">
      <w:pPr>
        <w:tabs>
          <w:tab w:val="left" w:pos="1830"/>
          <w:tab w:val="center" w:pos="54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BE2165" w:rsidRPr="00BE2165" w:rsidRDefault="00BE2165" w:rsidP="00BE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8"/>
        </w:rPr>
      </w:pPr>
      <w:r w:rsidRPr="00BE2165">
        <w:rPr>
          <w:rFonts w:ascii="Times New Roman" w:eastAsia="Times New Roman" w:hAnsi="Times New Roman" w:cs="Times New Roman"/>
          <w:b/>
          <w:sz w:val="28"/>
          <w:szCs w:val="28"/>
        </w:rPr>
        <w:t>обременений (</w:t>
      </w:r>
      <w:proofErr w:type="gramStart"/>
      <w:r w:rsidRPr="00BE2165">
        <w:rPr>
          <w:rFonts w:ascii="Times New Roman" w:eastAsia="Times New Roman" w:hAnsi="Times New Roman" w:cs="Times New Roman"/>
          <w:b/>
          <w:sz w:val="28"/>
          <w:szCs w:val="28"/>
        </w:rPr>
        <w:t>ограничений)  включенного</w:t>
      </w:r>
      <w:proofErr w:type="gramEnd"/>
      <w:r w:rsidRPr="00BE2165">
        <w:rPr>
          <w:rFonts w:ascii="Times New Roman" w:eastAsia="Times New Roman" w:hAnsi="Times New Roman" w:cs="Times New Roman"/>
          <w:b/>
          <w:sz w:val="28"/>
          <w:szCs w:val="28"/>
        </w:rPr>
        <w:t xml:space="preserve"> в состав подлежащего приватизации  имущества</w:t>
      </w:r>
      <w:r w:rsidRPr="00BE21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>Давлекановского</w:t>
      </w:r>
      <w:proofErr w:type="spellEnd"/>
      <w:r w:rsidRPr="00BE2165">
        <w:rPr>
          <w:rFonts w:ascii="Times New Roman" w:eastAsia="Times New Roman" w:hAnsi="Times New Roman" w:cs="Times New Roman"/>
          <w:b/>
          <w:bCs/>
          <w:sz w:val="28"/>
          <w:szCs w:val="18"/>
        </w:rPr>
        <w:t xml:space="preserve"> муниципального унитарного предприятия «Жилищно-эксплуатационное управление»</w:t>
      </w:r>
    </w:p>
    <w:p w:rsidR="00BE2165" w:rsidRPr="00BE2165" w:rsidRDefault="00BE2165" w:rsidP="00BE2165">
      <w:pPr>
        <w:tabs>
          <w:tab w:val="left" w:pos="1830"/>
          <w:tab w:val="center" w:pos="54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t>по состоянию на «</w:t>
      </w:r>
      <w:proofErr w:type="gramStart"/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t>31»августа</w:t>
      </w:r>
      <w:proofErr w:type="gramEnd"/>
      <w:r w:rsidRPr="00BE21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2024г.</w:t>
      </w:r>
    </w:p>
    <w:p w:rsidR="00BE2165" w:rsidRPr="00BE2165" w:rsidRDefault="00BE2165" w:rsidP="00BE2165">
      <w:pPr>
        <w:tabs>
          <w:tab w:val="left" w:pos="1830"/>
          <w:tab w:val="center" w:pos="5487"/>
        </w:tabs>
        <w:spacing w:after="0" w:line="240" w:lineRule="auto"/>
        <w:ind w:left="1620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4164"/>
        <w:gridCol w:w="1099"/>
        <w:gridCol w:w="1878"/>
        <w:gridCol w:w="1128"/>
        <w:gridCol w:w="682"/>
      </w:tblGrid>
      <w:tr w:rsidR="00BE2165" w:rsidRPr="00BE2165" w:rsidTr="00BE2165">
        <w:trPr>
          <w:cantSplit/>
          <w:trHeight w:val="11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Вид обременения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Срок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обремене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ния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Наименование имущества в отношении ко-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торого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введе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- но обременение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Краткая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характе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ристика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обреме</w:t>
            </w:r>
            <w:proofErr w:type="spellEnd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 xml:space="preserve">нения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2165" w:rsidRPr="00BE2165" w:rsidRDefault="00BE2165" w:rsidP="00BE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Приме-</w:t>
            </w:r>
            <w:proofErr w:type="spellStart"/>
            <w:r w:rsidRPr="00BE2165">
              <w:rPr>
                <w:rFonts w:ascii="Times New Roman" w:eastAsia="Times New Roman" w:hAnsi="Times New Roman" w:cs="Times New Roman"/>
                <w:b/>
                <w:bCs/>
              </w:rPr>
              <w:t>чание</w:t>
            </w:r>
            <w:proofErr w:type="spellEnd"/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</w:t>
            </w:r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>Публичный сервитут на земельный участок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3A6CF8" w:rsidRDefault="00BE2165" w:rsidP="001B0FCC">
            <w:pPr>
              <w:pStyle w:val="FR1"/>
              <w:jc w:val="center"/>
              <w:rPr>
                <w:bCs/>
                <w:sz w:val="22"/>
                <w:szCs w:val="22"/>
              </w:rPr>
            </w:pPr>
            <w:r w:rsidRPr="003A6CF8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3A6CF8" w:rsidRDefault="00BE2165" w:rsidP="001B0FCC">
            <w:pPr>
              <w:pStyle w:val="FR1"/>
              <w:jc w:val="center"/>
              <w:rPr>
                <w:bCs/>
                <w:sz w:val="22"/>
                <w:szCs w:val="22"/>
              </w:rPr>
            </w:pPr>
            <w:r w:rsidRPr="003A6CF8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3A6CF8" w:rsidRDefault="00BE2165" w:rsidP="001B0FCC">
            <w:pPr>
              <w:pStyle w:val="FR1"/>
              <w:jc w:val="center"/>
              <w:rPr>
                <w:bCs/>
                <w:sz w:val="22"/>
                <w:szCs w:val="22"/>
              </w:rPr>
            </w:pPr>
            <w:r w:rsidRPr="003A6CF8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3A6CF8" w:rsidRDefault="00BE2165" w:rsidP="001B0FCC">
            <w:pPr>
              <w:pStyle w:val="FR1"/>
              <w:jc w:val="center"/>
              <w:rPr>
                <w:bCs/>
                <w:sz w:val="22"/>
                <w:szCs w:val="22"/>
              </w:rPr>
            </w:pPr>
            <w:r w:rsidRPr="003A6CF8">
              <w:rPr>
                <w:bCs/>
                <w:sz w:val="22"/>
                <w:szCs w:val="22"/>
              </w:rPr>
              <w:t>нет</w:t>
            </w:r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>Аренда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>Обязательства по содержанию, сохранению и использованию объектов культурного наследия,</w:t>
            </w:r>
          </w:p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 xml:space="preserve"> а также выявление объекта культурного наследия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>Сохранение назначения приватизированного объекта социально-культурного и коммунально-бытового назначения в течение ______(не более пяти лет с момента приватизации)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</w:tr>
      <w:tr w:rsidR="00BE2165" w:rsidTr="00BE2165"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 xml:space="preserve">Обязательства по содержанию имущества, не включенного в состав приватизированного </w:t>
            </w:r>
            <w:proofErr w:type="spellStart"/>
            <w:r w:rsidRPr="002C77B8">
              <w:rPr>
                <w:bCs/>
                <w:sz w:val="22"/>
                <w:szCs w:val="22"/>
              </w:rPr>
              <w:t>имуще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-  </w:t>
            </w:r>
            <w:proofErr w:type="spellStart"/>
            <w:r w:rsidRPr="002C77B8">
              <w:rPr>
                <w:bCs/>
                <w:sz w:val="22"/>
                <w:szCs w:val="22"/>
              </w:rPr>
              <w:t>ственного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 комплекса и связанного по своим техническим </w:t>
            </w:r>
            <w:proofErr w:type="spellStart"/>
            <w:r w:rsidRPr="002C77B8">
              <w:rPr>
                <w:bCs/>
                <w:sz w:val="22"/>
                <w:szCs w:val="22"/>
              </w:rPr>
              <w:t>характери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2C77B8">
              <w:rPr>
                <w:bCs/>
                <w:sz w:val="22"/>
                <w:szCs w:val="22"/>
              </w:rPr>
              <w:t>стикам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 месту  нахождения (для объектов недвижимости), </w:t>
            </w:r>
            <w:proofErr w:type="spellStart"/>
            <w:r w:rsidRPr="002C77B8">
              <w:rPr>
                <w:bCs/>
                <w:sz w:val="22"/>
                <w:szCs w:val="22"/>
              </w:rPr>
              <w:t>назначе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2C77B8">
              <w:rPr>
                <w:bCs/>
                <w:sz w:val="22"/>
                <w:szCs w:val="22"/>
              </w:rPr>
              <w:t>нию</w:t>
            </w:r>
            <w:proofErr w:type="spellEnd"/>
            <w:r w:rsidRPr="002C77B8">
              <w:rPr>
                <w:bCs/>
                <w:sz w:val="22"/>
                <w:szCs w:val="22"/>
              </w:rPr>
              <w:t xml:space="preserve"> с приватизированным имуществом  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</w:tr>
      <w:tr w:rsidR="00BE2165" w:rsidTr="00BE2165">
        <w:trPr>
          <w:cantSplit/>
          <w:trHeight w:val="585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 xml:space="preserve"> Обязательства по содержанию объектов гражданской обороны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</w:tr>
      <w:tr w:rsidR="00BE2165" w:rsidTr="00BE2165">
        <w:trPr>
          <w:cantSplit/>
          <w:trHeight w:val="848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Default="00BE2165" w:rsidP="001B0FCC">
            <w:pPr>
              <w:pStyle w:val="F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pStyle w:val="FR1"/>
              <w:rPr>
                <w:bCs/>
                <w:sz w:val="22"/>
                <w:szCs w:val="22"/>
              </w:rPr>
            </w:pPr>
            <w:r w:rsidRPr="002C77B8">
              <w:rPr>
                <w:bCs/>
                <w:sz w:val="22"/>
                <w:szCs w:val="22"/>
              </w:rPr>
              <w:t>Обязательства по содержанию имущества мобилизационного назначения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6076" w:rsidRDefault="00BE2165" w:rsidP="001B0FCC">
            <w:pPr>
              <w:spacing w:before="20"/>
              <w:jc w:val="center"/>
              <w:rPr>
                <w:bCs/>
                <w:szCs w:val="13"/>
              </w:rPr>
            </w:pPr>
            <w:r w:rsidRPr="002C6076">
              <w:rPr>
                <w:bCs/>
                <w:szCs w:val="13"/>
              </w:rPr>
              <w:t>нет</w:t>
            </w:r>
          </w:p>
        </w:tc>
      </w:tr>
    </w:tbl>
    <w:p w:rsidR="00BE2165" w:rsidRDefault="00BE2165" w:rsidP="00BE2165">
      <w:pPr>
        <w:pStyle w:val="FR1"/>
        <w:jc w:val="both"/>
        <w:rPr>
          <w:szCs w:val="18"/>
        </w:rPr>
      </w:pPr>
    </w:p>
    <w:p w:rsidR="00BE2165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ab/>
        <w:t xml:space="preserve">          Тихонов Н.Н.</w:t>
      </w:r>
    </w:p>
    <w:p w:rsidR="00BE2165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BE2165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>Бухгалтер                                             Давыдова С.В.</w:t>
      </w:r>
    </w:p>
    <w:p w:rsidR="00BE2165" w:rsidRPr="003673B2" w:rsidRDefault="00BE2165" w:rsidP="00BE2165">
      <w:pPr>
        <w:pStyle w:val="FR1"/>
        <w:tabs>
          <w:tab w:val="left" w:pos="3686"/>
          <w:tab w:val="left" w:pos="4111"/>
          <w:tab w:val="left" w:pos="7513"/>
        </w:tabs>
      </w:pPr>
      <w:r w:rsidRPr="003673B2">
        <w:t xml:space="preserve"> </w:t>
      </w:r>
      <w:r>
        <w:tab/>
      </w:r>
    </w:p>
    <w:p w:rsidR="00BE2165" w:rsidRDefault="00BE2165" w:rsidP="00BE2165">
      <w:pPr>
        <w:pStyle w:val="FR1"/>
        <w:tabs>
          <w:tab w:val="left" w:pos="3686"/>
          <w:tab w:val="left" w:pos="6750"/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t xml:space="preserve">                                                                                   М.П.</w:t>
      </w:r>
    </w:p>
    <w:p w:rsidR="00BE2165" w:rsidRDefault="00BE2165" w:rsidP="00BE2165">
      <w:pPr>
        <w:pStyle w:val="FR1"/>
        <w:jc w:val="both"/>
        <w:rPr>
          <w:szCs w:val="18"/>
        </w:rPr>
      </w:pPr>
    </w:p>
    <w:p w:rsidR="00BE2165" w:rsidRPr="00FD10B1" w:rsidRDefault="00BE2165" w:rsidP="00BE2165">
      <w:pPr>
        <w:pStyle w:val="FR1"/>
        <w:keepNext/>
        <w:keepLines/>
        <w:pageBreakBefore/>
        <w:widowControl/>
        <w:suppressLineNumbers/>
        <w:suppressAutoHyphens/>
        <w:ind w:left="4820"/>
        <w:jc w:val="both"/>
      </w:pPr>
      <w:r>
        <w:rPr>
          <w:sz w:val="28"/>
          <w:szCs w:val="28"/>
        </w:rPr>
        <w:lastRenderedPageBreak/>
        <w:t xml:space="preserve">   </w:t>
      </w:r>
      <w:r w:rsidRPr="00FD10B1">
        <w:t>Приложение № 5</w:t>
      </w:r>
    </w:p>
    <w:p w:rsidR="00BE2165" w:rsidRDefault="00BE2165" w:rsidP="00BE2165">
      <w:pPr>
        <w:pStyle w:val="FR1"/>
        <w:ind w:left="5040"/>
        <w:jc w:val="both"/>
      </w:pPr>
      <w:r w:rsidRPr="00091080">
        <w:t xml:space="preserve">к Постановлению администрации городского поселения город Давлеканово муниципального района Давлекановский район Республики Башкортостан </w:t>
      </w:r>
    </w:p>
    <w:p w:rsidR="00BE2165" w:rsidRDefault="00BE2165" w:rsidP="00BE2165">
      <w:pPr>
        <w:pStyle w:val="FR1"/>
        <w:jc w:val="both"/>
        <w:rPr>
          <w:sz w:val="28"/>
          <w:szCs w:val="28"/>
        </w:rPr>
      </w:pPr>
      <w:r>
        <w:t xml:space="preserve">                                                           </w:t>
      </w:r>
      <w:r>
        <w:t xml:space="preserve">                         № 355 от 26.09.</w:t>
      </w:r>
      <w:r>
        <w:t xml:space="preserve"> </w:t>
      </w:r>
      <w:r w:rsidRPr="00091080">
        <w:t>2024 г</w:t>
      </w:r>
      <w:r w:rsidRPr="002C2862">
        <w:rPr>
          <w:sz w:val="28"/>
          <w:szCs w:val="28"/>
        </w:rPr>
        <w:t xml:space="preserve"> </w:t>
      </w:r>
    </w:p>
    <w:p w:rsidR="00BE2165" w:rsidRDefault="00BE2165" w:rsidP="00BE2165">
      <w:pPr>
        <w:pStyle w:val="FR1"/>
        <w:jc w:val="both"/>
        <w:rPr>
          <w:sz w:val="28"/>
          <w:szCs w:val="28"/>
        </w:rPr>
      </w:pPr>
    </w:p>
    <w:p w:rsidR="00BE2165" w:rsidRDefault="00BE2165" w:rsidP="00BE2165">
      <w:pPr>
        <w:pStyle w:val="FR1"/>
        <w:jc w:val="both"/>
        <w:rPr>
          <w:szCs w:val="18"/>
        </w:rPr>
      </w:pPr>
      <w:r w:rsidRPr="002C2862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</w:t>
      </w:r>
    </w:p>
    <w:p w:rsidR="00BE2165" w:rsidRPr="002C77B8" w:rsidRDefault="00BE2165" w:rsidP="00BE2165">
      <w:pPr>
        <w:pStyle w:val="FR1"/>
        <w:jc w:val="center"/>
        <w:rPr>
          <w:b/>
          <w:sz w:val="28"/>
          <w:szCs w:val="28"/>
        </w:rPr>
      </w:pPr>
      <w:r w:rsidRPr="002C77B8">
        <w:rPr>
          <w:b/>
          <w:sz w:val="28"/>
          <w:szCs w:val="28"/>
        </w:rPr>
        <w:t>ПЕРЕЧЕНЬ</w:t>
      </w:r>
    </w:p>
    <w:p w:rsidR="00BE2165" w:rsidRPr="002C77B8" w:rsidRDefault="00BE2165" w:rsidP="00BE2165">
      <w:pPr>
        <w:pStyle w:val="FR1"/>
        <w:jc w:val="center"/>
        <w:rPr>
          <w:b/>
          <w:bCs/>
          <w:sz w:val="28"/>
          <w:szCs w:val="18"/>
        </w:rPr>
      </w:pPr>
      <w:r w:rsidRPr="002C77B8">
        <w:rPr>
          <w:b/>
          <w:sz w:val="28"/>
          <w:szCs w:val="28"/>
        </w:rPr>
        <w:t xml:space="preserve">имущества, временно находящегося в пользовании и распоряжении приватизируемого </w:t>
      </w:r>
      <w:proofErr w:type="spellStart"/>
      <w:r w:rsidRPr="002C77B8">
        <w:rPr>
          <w:b/>
          <w:bCs/>
          <w:sz w:val="28"/>
          <w:szCs w:val="18"/>
        </w:rPr>
        <w:t>Давлекановского</w:t>
      </w:r>
      <w:proofErr w:type="spellEnd"/>
      <w:r w:rsidRPr="002C77B8">
        <w:rPr>
          <w:b/>
          <w:bCs/>
          <w:sz w:val="28"/>
          <w:szCs w:val="18"/>
        </w:rPr>
        <w:t xml:space="preserve"> муниципального унитарного предприятия «Жилищно-эксплуатационное управление»</w:t>
      </w:r>
    </w:p>
    <w:p w:rsidR="00BE2165" w:rsidRPr="002C77B8" w:rsidRDefault="00BE2165" w:rsidP="00BE2165">
      <w:pPr>
        <w:pStyle w:val="FR1"/>
        <w:jc w:val="center"/>
        <w:rPr>
          <w:b/>
          <w:szCs w:val="28"/>
        </w:rPr>
      </w:pPr>
      <w:r w:rsidRPr="002C77B8">
        <w:rPr>
          <w:b/>
          <w:sz w:val="28"/>
          <w:szCs w:val="28"/>
        </w:rPr>
        <w:t xml:space="preserve">на иных основаниях, права и обязательства в отношении которого подлежат передаче создаваемому обществу с ограниченной ответственностью в </w:t>
      </w:r>
      <w:proofErr w:type="gramStart"/>
      <w:r w:rsidRPr="002C77B8">
        <w:rPr>
          <w:b/>
          <w:sz w:val="28"/>
          <w:szCs w:val="28"/>
        </w:rPr>
        <w:t xml:space="preserve">порядке </w:t>
      </w:r>
      <w:r w:rsidRPr="002C77B8">
        <w:rPr>
          <w:b/>
          <w:szCs w:val="28"/>
        </w:rPr>
        <w:t xml:space="preserve"> </w:t>
      </w:r>
      <w:r w:rsidRPr="002C77B8">
        <w:rPr>
          <w:b/>
          <w:sz w:val="28"/>
          <w:szCs w:val="28"/>
        </w:rPr>
        <w:t>правопреемства</w:t>
      </w:r>
      <w:proofErr w:type="gramEnd"/>
    </w:p>
    <w:tbl>
      <w:tblPr>
        <w:tblW w:w="12161" w:type="dxa"/>
        <w:tblInd w:w="-81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2977"/>
        <w:gridCol w:w="2410"/>
        <w:gridCol w:w="1559"/>
        <w:gridCol w:w="1276"/>
        <w:gridCol w:w="1276"/>
        <w:gridCol w:w="1812"/>
      </w:tblGrid>
      <w:tr w:rsidR="00BE2165" w:rsidRPr="002C77B8" w:rsidTr="001B0FCC">
        <w:trPr>
          <w:gridAfter w:val="1"/>
          <w:wAfter w:w="1812" w:type="dxa"/>
          <w:cantSplit/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№ п/п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Наименование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Арендатор</w:t>
            </w:r>
          </w:p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ИНН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 xml:space="preserve">Основание </w:t>
            </w:r>
          </w:p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(договор аренды и т.п.)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Срок пользования, хранения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8"/>
              </w:rPr>
              <w:t>(изначальный)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 xml:space="preserve">Стоимость по промежуточному балансу </w:t>
            </w:r>
          </w:p>
          <w:p w:rsidR="00BE2165" w:rsidRPr="002C77B8" w:rsidRDefault="00BE2165" w:rsidP="001B0FCC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 xml:space="preserve">на </w:t>
            </w:r>
            <w:r w:rsidRPr="002C77B8">
              <w:rPr>
                <w:rFonts w:ascii="Times New Roman" w:hAnsi="Times New Roman" w:cs="Times New Roman"/>
                <w:b/>
                <w:bCs/>
                <w:sz w:val="18"/>
                <w:szCs w:val="13"/>
              </w:rPr>
              <w:t>«31»08.2024г.</w:t>
            </w:r>
          </w:p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тыс.руб</w:t>
            </w:r>
            <w:proofErr w:type="spellEnd"/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.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8"/>
              </w:rPr>
              <w:t>6</w:t>
            </w:r>
          </w:p>
        </w:tc>
      </w:tr>
      <w:tr w:rsidR="00BE2165" w:rsidRPr="002C77B8" w:rsidTr="001B0FCC">
        <w:trPr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>Арендованные основные средства.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812" w:type="dxa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Cs/>
                <w:szCs w:val="12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Cs/>
                <w:iCs/>
                <w:szCs w:val="16"/>
              </w:rPr>
              <w:t>нет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>Товарно-материальные ценности, принятые на ответственное               хранение.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Cs/>
                <w:szCs w:val="16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3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3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>Материалы, принятые в переработку.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Cs/>
                <w:szCs w:val="12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Cs/>
                <w:iCs/>
                <w:szCs w:val="16"/>
              </w:rPr>
              <w:t>нет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>Товары, принятые на комиссию.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Cs/>
                <w:szCs w:val="12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Cs/>
                <w:iCs/>
                <w:szCs w:val="16"/>
              </w:rPr>
              <w:t>нет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 xml:space="preserve">Оборудование, принятое </w:t>
            </w:r>
          </w:p>
          <w:p w:rsidR="00BE2165" w:rsidRPr="002C77B8" w:rsidRDefault="00BE2165" w:rsidP="001B0FCC">
            <w:pPr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6"/>
              </w:rPr>
              <w:t>для монтажа.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Cs/>
                <w:szCs w:val="12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rPr>
                <w:rFonts w:ascii="Times New Roman" w:hAnsi="Times New Roman" w:cs="Times New Roman"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Cs/>
                <w:iCs/>
                <w:szCs w:val="16"/>
              </w:rPr>
              <w:t>нет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i/>
                <w:iCs/>
                <w:szCs w:val="18"/>
              </w:rPr>
              <w:t>Прочие.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Cs/>
                <w:szCs w:val="12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rPr>
                <w:rFonts w:ascii="Times New Roman" w:hAnsi="Times New Roman" w:cs="Times New Roman"/>
                <w:bCs/>
                <w:iCs/>
                <w:szCs w:val="16"/>
              </w:rPr>
            </w:pPr>
            <w:r w:rsidRPr="002C77B8">
              <w:rPr>
                <w:rFonts w:ascii="Times New Roman" w:hAnsi="Times New Roman" w:cs="Times New Roman"/>
                <w:bCs/>
                <w:iCs/>
                <w:szCs w:val="16"/>
              </w:rPr>
              <w:t>нет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2165" w:rsidRPr="002C77B8" w:rsidRDefault="00BE2165" w:rsidP="001B0F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C77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-</w:t>
            </w:r>
          </w:p>
        </w:tc>
      </w:tr>
      <w:tr w:rsidR="00BE2165" w:rsidRPr="002C77B8" w:rsidTr="001B0FCC">
        <w:trPr>
          <w:gridAfter w:val="1"/>
          <w:wAfter w:w="1812" w:type="dxa"/>
          <w:trHeight w:val="13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2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rPr>
                <w:rFonts w:ascii="Times New Roman" w:hAnsi="Times New Roman" w:cs="Times New Roman"/>
                <w:b/>
                <w:bCs/>
                <w:szCs w:val="12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2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Cs/>
                <w:szCs w:val="1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2165" w:rsidRPr="002C77B8" w:rsidRDefault="00BE2165" w:rsidP="001B0FCC">
            <w:pPr>
              <w:spacing w:before="20"/>
              <w:jc w:val="center"/>
              <w:rPr>
                <w:rFonts w:ascii="Times New Roman" w:hAnsi="Times New Roman" w:cs="Times New Roman"/>
                <w:b/>
                <w:bCs/>
                <w:szCs w:val="13"/>
              </w:rPr>
            </w:pPr>
            <w:r w:rsidRPr="002C77B8">
              <w:rPr>
                <w:rFonts w:ascii="Times New Roman" w:hAnsi="Times New Roman" w:cs="Times New Roman"/>
                <w:b/>
                <w:bCs/>
                <w:szCs w:val="13"/>
              </w:rPr>
              <w:t>-</w:t>
            </w:r>
          </w:p>
        </w:tc>
      </w:tr>
    </w:tbl>
    <w:p w:rsidR="00BE2165" w:rsidRPr="002C77B8" w:rsidRDefault="00BE2165" w:rsidP="00BE21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</w:rPr>
      </w:pPr>
    </w:p>
    <w:p w:rsidR="00BE2165" w:rsidRPr="002C77B8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</w:p>
    <w:p w:rsidR="00BE2165" w:rsidRPr="002C77B8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 w:rsidRPr="002C77B8">
        <w:rPr>
          <w:sz w:val="28"/>
          <w:szCs w:val="28"/>
        </w:rPr>
        <w:t xml:space="preserve">Директор </w:t>
      </w:r>
      <w:r w:rsidRPr="002C77B8">
        <w:rPr>
          <w:sz w:val="28"/>
          <w:szCs w:val="28"/>
        </w:rPr>
        <w:tab/>
        <w:t xml:space="preserve">          Тихонов Н.Н.</w:t>
      </w:r>
    </w:p>
    <w:p w:rsidR="00BE2165" w:rsidRPr="002C77B8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 w:rsidRPr="002C77B8">
        <w:rPr>
          <w:sz w:val="28"/>
          <w:szCs w:val="28"/>
        </w:rPr>
        <w:t xml:space="preserve">                           </w:t>
      </w:r>
    </w:p>
    <w:p w:rsidR="00BE2165" w:rsidRPr="002C77B8" w:rsidRDefault="00BE2165" w:rsidP="00BE2165">
      <w:pPr>
        <w:pStyle w:val="FR1"/>
        <w:tabs>
          <w:tab w:val="left" w:pos="3686"/>
          <w:tab w:val="left" w:pos="4111"/>
          <w:tab w:val="left" w:pos="7513"/>
        </w:tabs>
        <w:rPr>
          <w:sz w:val="28"/>
          <w:szCs w:val="28"/>
        </w:rPr>
      </w:pPr>
      <w:r w:rsidRPr="002C77B8">
        <w:rPr>
          <w:sz w:val="28"/>
          <w:szCs w:val="28"/>
        </w:rPr>
        <w:t>Бухгалтер                                             Давыдова С.В.</w:t>
      </w:r>
    </w:p>
    <w:p w:rsidR="00BE2165" w:rsidRPr="002C77B8" w:rsidRDefault="00BE2165" w:rsidP="00BE2165">
      <w:pPr>
        <w:pStyle w:val="FR1"/>
        <w:tabs>
          <w:tab w:val="left" w:pos="3686"/>
          <w:tab w:val="left" w:pos="4111"/>
          <w:tab w:val="left" w:pos="7513"/>
        </w:tabs>
      </w:pPr>
      <w:r w:rsidRPr="002C77B8">
        <w:t xml:space="preserve"> </w:t>
      </w:r>
      <w:r w:rsidRPr="002C77B8">
        <w:tab/>
      </w:r>
    </w:p>
    <w:p w:rsidR="00BE2165" w:rsidRPr="002C77B8" w:rsidRDefault="00BE2165" w:rsidP="00BE2165">
      <w:pPr>
        <w:pStyle w:val="FR1"/>
        <w:tabs>
          <w:tab w:val="left" w:pos="3686"/>
          <w:tab w:val="left" w:pos="6750"/>
          <w:tab w:val="left" w:pos="7513"/>
        </w:tabs>
        <w:rPr>
          <w:sz w:val="28"/>
          <w:szCs w:val="28"/>
        </w:rPr>
      </w:pPr>
      <w:r w:rsidRPr="002C77B8">
        <w:rPr>
          <w:sz w:val="28"/>
          <w:szCs w:val="28"/>
        </w:rPr>
        <w:t xml:space="preserve">                      </w:t>
      </w:r>
      <w:r w:rsidRPr="002C77B8">
        <w:t xml:space="preserve">                                                                                   М.П.</w:t>
      </w:r>
    </w:p>
    <w:p w:rsidR="00BE2165" w:rsidRPr="002C77B8" w:rsidRDefault="00BE2165" w:rsidP="00BE2165">
      <w:pPr>
        <w:widowControl w:val="0"/>
        <w:tabs>
          <w:tab w:val="left" w:pos="3686"/>
          <w:tab w:val="left" w:pos="4111"/>
          <w:tab w:val="left" w:pos="7513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BE2165" w:rsidRPr="002C77B8" w:rsidRDefault="00BE2165" w:rsidP="00BE2165">
      <w:pPr>
        <w:rPr>
          <w:rFonts w:ascii="Times New Roman" w:hAnsi="Times New Roman" w:cs="Times New Roman"/>
        </w:rPr>
      </w:pPr>
    </w:p>
    <w:p w:rsidR="00BE2165" w:rsidRPr="0025040D" w:rsidRDefault="00BE2165" w:rsidP="00250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E2165" w:rsidRPr="0025040D" w:rsidSect="0025040D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13D"/>
    <w:multiLevelType w:val="hybridMultilevel"/>
    <w:tmpl w:val="D0748A04"/>
    <w:lvl w:ilvl="0" w:tplc="F7669202">
      <w:start w:val="1"/>
      <w:numFmt w:val="decimal"/>
      <w:lvlText w:val="%1."/>
      <w:lvlJc w:val="left"/>
      <w:pPr>
        <w:tabs>
          <w:tab w:val="num" w:pos="1938"/>
        </w:tabs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E6276AE"/>
    <w:multiLevelType w:val="hybridMultilevel"/>
    <w:tmpl w:val="A0D0D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F086A"/>
    <w:multiLevelType w:val="hybridMultilevel"/>
    <w:tmpl w:val="02C6A91C"/>
    <w:lvl w:ilvl="0" w:tplc="0419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11B4602B"/>
    <w:multiLevelType w:val="hybridMultilevel"/>
    <w:tmpl w:val="59EE96F0"/>
    <w:lvl w:ilvl="0" w:tplc="3D6A9388">
      <w:start w:val="1"/>
      <w:numFmt w:val="upperRoman"/>
      <w:lvlText w:val="%1."/>
      <w:lvlJc w:val="left"/>
      <w:pPr>
        <w:ind w:left="1004" w:hanging="72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A5127"/>
    <w:multiLevelType w:val="hybridMultilevel"/>
    <w:tmpl w:val="F6444DE2"/>
    <w:lvl w:ilvl="0" w:tplc="0419000F">
      <w:start w:val="1"/>
      <w:numFmt w:val="decimal"/>
      <w:lvlText w:val="%1."/>
      <w:lvlJc w:val="left"/>
      <w:pPr>
        <w:tabs>
          <w:tab w:val="num" w:pos="1691"/>
        </w:tabs>
        <w:ind w:left="169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11"/>
        </w:tabs>
        <w:ind w:left="241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31"/>
        </w:tabs>
        <w:ind w:left="313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51"/>
        </w:tabs>
        <w:ind w:left="385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71"/>
        </w:tabs>
        <w:ind w:left="457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91"/>
        </w:tabs>
        <w:ind w:left="5291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11"/>
        </w:tabs>
        <w:ind w:left="601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31"/>
        </w:tabs>
        <w:ind w:left="673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51"/>
        </w:tabs>
        <w:ind w:left="7451" w:hanging="180"/>
      </w:pPr>
    </w:lvl>
  </w:abstractNum>
  <w:abstractNum w:abstractNumId="5" w15:restartNumberingAfterBreak="0">
    <w:nsid w:val="1996432E"/>
    <w:multiLevelType w:val="hybridMultilevel"/>
    <w:tmpl w:val="0360F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C57083"/>
    <w:multiLevelType w:val="hybridMultilevel"/>
    <w:tmpl w:val="1FE28582"/>
    <w:lvl w:ilvl="0" w:tplc="ECC2796A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5B050E"/>
    <w:multiLevelType w:val="hybridMultilevel"/>
    <w:tmpl w:val="26EECEC4"/>
    <w:lvl w:ilvl="0" w:tplc="ECC2796A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0476F0"/>
    <w:multiLevelType w:val="hybridMultilevel"/>
    <w:tmpl w:val="680866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5F0163"/>
    <w:multiLevelType w:val="hybridMultilevel"/>
    <w:tmpl w:val="BDEEF8BA"/>
    <w:lvl w:ilvl="0" w:tplc="ECC2796A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9A5D7D"/>
    <w:multiLevelType w:val="multilevel"/>
    <w:tmpl w:val="97E495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1A6530"/>
    <w:multiLevelType w:val="hybridMultilevel"/>
    <w:tmpl w:val="5686C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9D1AD4"/>
    <w:multiLevelType w:val="hybridMultilevel"/>
    <w:tmpl w:val="DC38D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8754BA"/>
    <w:multiLevelType w:val="hybridMultilevel"/>
    <w:tmpl w:val="EFAE6828"/>
    <w:lvl w:ilvl="0" w:tplc="0419000F">
      <w:start w:val="1"/>
      <w:numFmt w:val="decimal"/>
      <w:lvlText w:val="%1."/>
      <w:lvlJc w:val="left"/>
      <w:pPr>
        <w:tabs>
          <w:tab w:val="num" w:pos="1691"/>
        </w:tabs>
        <w:ind w:left="1691" w:hanging="360"/>
      </w:pPr>
    </w:lvl>
    <w:lvl w:ilvl="1" w:tplc="28F23DC8">
      <w:numFmt w:val="bullet"/>
      <w:lvlText w:val="-"/>
      <w:lvlJc w:val="left"/>
      <w:pPr>
        <w:tabs>
          <w:tab w:val="num" w:pos="2411"/>
        </w:tabs>
        <w:ind w:left="2411" w:hanging="360"/>
      </w:pPr>
      <w:rPr>
        <w:rFonts w:ascii="Times New Roman" w:eastAsia="Times New Roman" w:hAnsi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311"/>
        </w:tabs>
        <w:ind w:left="33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851"/>
        </w:tabs>
        <w:ind w:left="385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71"/>
        </w:tabs>
        <w:ind w:left="457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91"/>
        </w:tabs>
        <w:ind w:left="5291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11"/>
        </w:tabs>
        <w:ind w:left="601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31"/>
        </w:tabs>
        <w:ind w:left="673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51"/>
        </w:tabs>
        <w:ind w:left="7451" w:hanging="180"/>
      </w:pPr>
    </w:lvl>
  </w:abstractNum>
  <w:abstractNum w:abstractNumId="14" w15:restartNumberingAfterBreak="0">
    <w:nsid w:val="64B95902"/>
    <w:multiLevelType w:val="hybridMultilevel"/>
    <w:tmpl w:val="A9FE0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6B517B"/>
    <w:multiLevelType w:val="hybridMultilevel"/>
    <w:tmpl w:val="43C68E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E93A28"/>
    <w:multiLevelType w:val="hybridMultilevel"/>
    <w:tmpl w:val="AC748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15"/>
  </w:num>
  <w:num w:numId="5">
    <w:abstractNumId w:val="16"/>
  </w:num>
  <w:num w:numId="6">
    <w:abstractNumId w:val="12"/>
  </w:num>
  <w:num w:numId="7">
    <w:abstractNumId w:val="14"/>
  </w:num>
  <w:num w:numId="8">
    <w:abstractNumId w:val="8"/>
  </w:num>
  <w:num w:numId="9">
    <w:abstractNumId w:val="4"/>
  </w:num>
  <w:num w:numId="10">
    <w:abstractNumId w:val="7"/>
  </w:num>
  <w:num w:numId="11">
    <w:abstractNumId w:val="6"/>
  </w:num>
  <w:num w:numId="12">
    <w:abstractNumId w:val="9"/>
  </w:num>
  <w:num w:numId="13">
    <w:abstractNumId w:val="0"/>
  </w:num>
  <w:num w:numId="14">
    <w:abstractNumId w:val="5"/>
  </w:num>
  <w:num w:numId="15">
    <w:abstractNumId w:val="2"/>
  </w:num>
  <w:num w:numId="16">
    <w:abstractNumId w:val="1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40D"/>
    <w:rsid w:val="00195FCA"/>
    <w:rsid w:val="0025040D"/>
    <w:rsid w:val="00BE2165"/>
    <w:rsid w:val="00C3630A"/>
    <w:rsid w:val="00DB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5E16"/>
  <w15:docId w15:val="{B9E1742F-FAB6-4BB2-8EEF-2474E3D5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E2165"/>
    <w:pPr>
      <w:keepNext/>
      <w:spacing w:after="0" w:line="240" w:lineRule="auto"/>
      <w:ind w:left="2832" w:firstLine="708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BE2165"/>
    <w:pPr>
      <w:keepNext/>
      <w:tabs>
        <w:tab w:val="left" w:pos="720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BE2165"/>
    <w:pPr>
      <w:keepNext/>
      <w:spacing w:before="40"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Cs w:val="12"/>
    </w:rPr>
  </w:style>
  <w:style w:type="paragraph" w:styleId="4">
    <w:name w:val="heading 4"/>
    <w:basedOn w:val="a"/>
    <w:next w:val="a"/>
    <w:link w:val="40"/>
    <w:qFormat/>
    <w:rsid w:val="00BE2165"/>
    <w:pPr>
      <w:keepNext/>
      <w:spacing w:after="0" w:line="240" w:lineRule="auto"/>
      <w:ind w:left="2700" w:hanging="1620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18"/>
    </w:rPr>
  </w:style>
  <w:style w:type="paragraph" w:styleId="5">
    <w:name w:val="heading 5"/>
    <w:basedOn w:val="a"/>
    <w:next w:val="a"/>
    <w:link w:val="50"/>
    <w:qFormat/>
    <w:rsid w:val="00BE216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18"/>
    </w:rPr>
  </w:style>
  <w:style w:type="paragraph" w:styleId="6">
    <w:name w:val="heading 6"/>
    <w:basedOn w:val="a"/>
    <w:next w:val="a"/>
    <w:link w:val="60"/>
    <w:qFormat/>
    <w:rsid w:val="00BE2165"/>
    <w:pPr>
      <w:keepNext/>
      <w:tabs>
        <w:tab w:val="left" w:pos="3600"/>
        <w:tab w:val="center" w:pos="6027"/>
      </w:tabs>
      <w:spacing w:after="0" w:line="240" w:lineRule="auto"/>
      <w:ind w:left="2700"/>
      <w:outlineLvl w:val="5"/>
    </w:pPr>
    <w:rPr>
      <w:rFonts w:ascii="Times New Roman" w:eastAsia="Times New Roman" w:hAnsi="Times New Roman" w:cs="Times New Roman"/>
      <w:b/>
      <w:bCs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04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25040D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5">
    <w:name w:val="Hyperlink"/>
    <w:rsid w:val="0025040D"/>
    <w:rPr>
      <w:rFonts w:cs="Times New Roman"/>
      <w:color w:val="0000FF"/>
      <w:u w:val="single"/>
    </w:rPr>
  </w:style>
  <w:style w:type="paragraph" w:customStyle="1" w:styleId="Bodytext2">
    <w:name w:val="Body text (2)"/>
    <w:basedOn w:val="a"/>
    <w:rsid w:val="0025040D"/>
    <w:pPr>
      <w:shd w:val="clear" w:color="auto" w:fill="FFFFFF"/>
      <w:suppressAutoHyphens/>
      <w:spacing w:before="360" w:after="780" w:line="0" w:lineRule="atLeast"/>
      <w:jc w:val="both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character" w:customStyle="1" w:styleId="10">
    <w:name w:val="Заголовок 1 Знак"/>
    <w:basedOn w:val="a0"/>
    <w:link w:val="1"/>
    <w:rsid w:val="00BE2165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BE2165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BE2165"/>
    <w:rPr>
      <w:rFonts w:ascii="Times New Roman" w:eastAsia="Times New Roman" w:hAnsi="Times New Roman" w:cs="Times New Roman"/>
      <w:b/>
      <w:bCs/>
      <w:szCs w:val="12"/>
    </w:rPr>
  </w:style>
  <w:style w:type="character" w:customStyle="1" w:styleId="40">
    <w:name w:val="Заголовок 4 Знак"/>
    <w:basedOn w:val="a0"/>
    <w:link w:val="4"/>
    <w:rsid w:val="00BE2165"/>
    <w:rPr>
      <w:rFonts w:ascii="Times New Roman" w:eastAsia="Times New Roman" w:hAnsi="Times New Roman" w:cs="Times New Roman"/>
      <w:b/>
      <w:bCs/>
      <w:sz w:val="24"/>
      <w:szCs w:val="18"/>
    </w:rPr>
  </w:style>
  <w:style w:type="character" w:customStyle="1" w:styleId="50">
    <w:name w:val="Заголовок 5 Знак"/>
    <w:basedOn w:val="a0"/>
    <w:link w:val="5"/>
    <w:rsid w:val="00BE2165"/>
    <w:rPr>
      <w:rFonts w:ascii="Times New Roman" w:eastAsia="Times New Roman" w:hAnsi="Times New Roman" w:cs="Times New Roman"/>
      <w:b/>
      <w:bCs/>
      <w:sz w:val="24"/>
      <w:szCs w:val="18"/>
    </w:rPr>
  </w:style>
  <w:style w:type="character" w:customStyle="1" w:styleId="60">
    <w:name w:val="Заголовок 6 Знак"/>
    <w:basedOn w:val="a0"/>
    <w:link w:val="6"/>
    <w:rsid w:val="00BE2165"/>
    <w:rPr>
      <w:rFonts w:ascii="Times New Roman" w:eastAsia="Times New Roman" w:hAnsi="Times New Roman" w:cs="Times New Roman"/>
      <w:b/>
      <w:bCs/>
      <w:sz w:val="24"/>
      <w:szCs w:val="18"/>
    </w:rPr>
  </w:style>
  <w:style w:type="paragraph" w:styleId="a6">
    <w:name w:val="Body Text Indent"/>
    <w:basedOn w:val="a"/>
    <w:link w:val="a7"/>
    <w:rsid w:val="00BE2165"/>
    <w:pPr>
      <w:spacing w:after="0" w:line="240" w:lineRule="auto"/>
      <w:ind w:left="637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BE2165"/>
    <w:rPr>
      <w:rFonts w:ascii="Times New Roman" w:eastAsia="Times New Roman" w:hAnsi="Times New Roman" w:cs="Times New Roman"/>
      <w:sz w:val="28"/>
      <w:szCs w:val="24"/>
    </w:rPr>
  </w:style>
  <w:style w:type="paragraph" w:customStyle="1" w:styleId="FR1">
    <w:name w:val="FR1"/>
    <w:rsid w:val="00BE21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BE2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BE2165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BE2165"/>
  </w:style>
  <w:style w:type="paragraph" w:styleId="21">
    <w:name w:val="Body Text 2"/>
    <w:basedOn w:val="a"/>
    <w:link w:val="22"/>
    <w:rsid w:val="00BE2165"/>
    <w:pPr>
      <w:spacing w:before="40" w:after="0" w:line="240" w:lineRule="auto"/>
      <w:jc w:val="center"/>
    </w:pPr>
    <w:rPr>
      <w:rFonts w:ascii="Times New Roman" w:eastAsia="Times New Roman" w:hAnsi="Times New Roman" w:cs="Times New Roman"/>
      <w:b/>
      <w:bCs/>
      <w:szCs w:val="12"/>
    </w:rPr>
  </w:style>
  <w:style w:type="character" w:customStyle="1" w:styleId="22">
    <w:name w:val="Основной текст 2 Знак"/>
    <w:basedOn w:val="a0"/>
    <w:link w:val="21"/>
    <w:rsid w:val="00BE2165"/>
    <w:rPr>
      <w:rFonts w:ascii="Times New Roman" w:eastAsia="Times New Roman" w:hAnsi="Times New Roman" w:cs="Times New Roman"/>
      <w:b/>
      <w:bCs/>
      <w:szCs w:val="12"/>
    </w:rPr>
  </w:style>
  <w:style w:type="paragraph" w:styleId="ab">
    <w:name w:val="Body Text"/>
    <w:basedOn w:val="a"/>
    <w:link w:val="ac"/>
    <w:rsid w:val="00BE21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BE2165"/>
    <w:rPr>
      <w:rFonts w:ascii="Times New Roman" w:eastAsia="Times New Roman" w:hAnsi="Times New Roman" w:cs="Times New Roman"/>
      <w:sz w:val="28"/>
      <w:szCs w:val="24"/>
    </w:rPr>
  </w:style>
  <w:style w:type="paragraph" w:customStyle="1" w:styleId="61">
    <w:name w:val="заголовок 6"/>
    <w:basedOn w:val="a"/>
    <w:next w:val="a"/>
    <w:rsid w:val="00BE2165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Peterburg" w:eastAsia="Times New Roman" w:hAnsi="Peterburg" w:cs="Times New Roman"/>
      <w:sz w:val="26"/>
      <w:szCs w:val="26"/>
    </w:rPr>
  </w:style>
  <w:style w:type="paragraph" w:styleId="ad">
    <w:name w:val="footer"/>
    <w:basedOn w:val="a"/>
    <w:link w:val="ae"/>
    <w:rsid w:val="00BE2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BE2165"/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rsid w:val="00BE2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ConsNonformat">
    <w:name w:val="ConsNonformat"/>
    <w:rsid w:val="00BE21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23">
    <w:name w:val="Body Text Indent 2"/>
    <w:basedOn w:val="a"/>
    <w:link w:val="24"/>
    <w:rsid w:val="00BE2165"/>
    <w:pPr>
      <w:spacing w:before="40" w:after="0" w:line="240" w:lineRule="auto"/>
      <w:ind w:left="-40"/>
      <w:jc w:val="center"/>
    </w:pPr>
    <w:rPr>
      <w:rFonts w:ascii="Times New Roman" w:eastAsia="Times New Roman" w:hAnsi="Times New Roman" w:cs="Times New Roman"/>
      <w:b/>
      <w:bCs/>
      <w:szCs w:val="13"/>
    </w:rPr>
  </w:style>
  <w:style w:type="character" w:customStyle="1" w:styleId="24">
    <w:name w:val="Основной текст с отступом 2 Знак"/>
    <w:basedOn w:val="a0"/>
    <w:link w:val="23"/>
    <w:rsid w:val="00BE2165"/>
    <w:rPr>
      <w:rFonts w:ascii="Times New Roman" w:eastAsia="Times New Roman" w:hAnsi="Times New Roman" w:cs="Times New Roman"/>
      <w:b/>
      <w:bCs/>
      <w:szCs w:val="13"/>
    </w:rPr>
  </w:style>
  <w:style w:type="paragraph" w:styleId="31">
    <w:name w:val="Body Text Indent 3"/>
    <w:basedOn w:val="a"/>
    <w:link w:val="32"/>
    <w:rsid w:val="00BE2165"/>
    <w:pPr>
      <w:spacing w:after="0" w:line="240" w:lineRule="auto"/>
      <w:ind w:left="7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2">
    <w:name w:val="Основной текст с отступом 3 Знак"/>
    <w:basedOn w:val="a0"/>
    <w:link w:val="31"/>
    <w:rsid w:val="00BE2165"/>
    <w:rPr>
      <w:rFonts w:ascii="Times New Roman" w:eastAsia="Times New Roman" w:hAnsi="Times New Roman" w:cs="Times New Roman"/>
      <w:sz w:val="18"/>
      <w:szCs w:val="18"/>
    </w:rPr>
  </w:style>
  <w:style w:type="paragraph" w:customStyle="1" w:styleId="ConsNormal">
    <w:name w:val="ConsNormal"/>
    <w:rsid w:val="00BE2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rsid w:val="00BE2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semiHidden/>
    <w:rsid w:val="00BE216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BE2165"/>
    <w:rPr>
      <w:rFonts w:ascii="Tahoma" w:eastAsia="Times New Roman" w:hAnsi="Tahoma" w:cs="Tahoma"/>
      <w:sz w:val="16"/>
      <w:szCs w:val="16"/>
    </w:rPr>
  </w:style>
  <w:style w:type="character" w:customStyle="1" w:styleId="FontStyle52">
    <w:name w:val="Font Style52"/>
    <w:rsid w:val="00BE21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5015</Words>
  <Characters>28587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2024-09-26T09:59:00Z</dcterms:created>
  <dcterms:modified xsi:type="dcterms:W3CDTF">2024-09-26T09:59:00Z</dcterms:modified>
</cp:coreProperties>
</file>