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1E" w:rsidRPr="00A5540D" w:rsidRDefault="00D52E1E" w:rsidP="00D52E1E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A5540D">
        <w:rPr>
          <w:rFonts w:ascii="Times New Roman" w:hAnsi="Times New Roman"/>
          <w:caps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/>
          <w:caps/>
          <w:sz w:val="28"/>
          <w:szCs w:val="28"/>
        </w:rPr>
        <w:t>кидрячевский</w:t>
      </w:r>
      <w:r w:rsidRPr="00A5540D">
        <w:rPr>
          <w:rFonts w:ascii="Times New Roman" w:hAnsi="Times New Roman"/>
          <w:caps/>
          <w:sz w:val="28"/>
          <w:szCs w:val="28"/>
        </w:rPr>
        <w:t xml:space="preserve"> сельсовет </w:t>
      </w:r>
    </w:p>
    <w:p w:rsidR="00D52E1E" w:rsidRPr="00A5540D" w:rsidRDefault="00D52E1E" w:rsidP="00D52E1E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A5540D">
        <w:rPr>
          <w:rFonts w:ascii="Times New Roman" w:hAnsi="Times New Roman"/>
          <w:caps/>
          <w:sz w:val="28"/>
          <w:szCs w:val="28"/>
        </w:rPr>
        <w:t>муниципального района Давлекановский район</w:t>
      </w:r>
    </w:p>
    <w:p w:rsidR="00D52E1E" w:rsidRDefault="00D52E1E" w:rsidP="00D52E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3D34" w:rsidRPr="00624794" w:rsidRDefault="00473D34" w:rsidP="00D52E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52E1E" w:rsidRPr="00A5540D" w:rsidRDefault="00D52E1E" w:rsidP="00D52E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540D">
        <w:rPr>
          <w:rFonts w:ascii="Times New Roman" w:hAnsi="Times New Roman"/>
          <w:sz w:val="28"/>
          <w:szCs w:val="28"/>
        </w:rPr>
        <w:t>РЕШЕНИЕ</w:t>
      </w:r>
    </w:p>
    <w:p w:rsidR="00D52E1E" w:rsidRPr="00624794" w:rsidRDefault="00D52E1E" w:rsidP="00D52E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08.12.2016                                                                                                     </w:t>
      </w:r>
      <w:r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44</w:t>
      </w:r>
    </w:p>
    <w:p w:rsidR="00D52E1E" w:rsidRDefault="00D52E1E" w:rsidP="00D52E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3D34" w:rsidRPr="00BD3659" w:rsidRDefault="00473D34" w:rsidP="00473D34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proofErr w:type="gramStart"/>
      <w:r>
        <w:rPr>
          <w:rFonts w:ascii="Times New Roman" w:hAnsi="Times New Roman"/>
          <w:sz w:val="28"/>
          <w:szCs w:val="28"/>
        </w:rPr>
        <w:t>О внесении</w:t>
      </w:r>
      <w:r w:rsidRPr="00BD3659">
        <w:rPr>
          <w:rFonts w:ascii="Times New Roman" w:hAnsi="Times New Roman"/>
          <w:sz w:val="28"/>
          <w:szCs w:val="28"/>
        </w:rPr>
        <w:t xml:space="preserve"> изменения в  </w:t>
      </w:r>
      <w:r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Совета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Кидрячевский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 30 января 2015г. № 4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BD3659">
        <w:rPr>
          <w:rFonts w:ascii="Times New Roman" w:hAnsi="Times New Roman"/>
          <w:sz w:val="28"/>
          <w:szCs w:val="28"/>
        </w:rPr>
        <w:t xml:space="preserve">Правила депутатской этики в Совете </w:t>
      </w:r>
      <w:r w:rsidRPr="00BD3659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Кидрячевский</w:t>
      </w:r>
      <w:proofErr w:type="spellEnd"/>
      <w:r w:rsidRPr="00BD365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BD3659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BD3659">
        <w:rPr>
          <w:rFonts w:ascii="Times New Roman" w:hAnsi="Times New Roman"/>
          <w:bCs/>
          <w:sz w:val="28"/>
          <w:szCs w:val="28"/>
        </w:rPr>
        <w:t xml:space="preserve"> район</w:t>
      </w:r>
      <w:r w:rsidRPr="00BD3659">
        <w:rPr>
          <w:rFonts w:ascii="Times New Roman" w:hAnsi="Times New Roman"/>
          <w:sz w:val="28"/>
          <w:szCs w:val="28"/>
        </w:rPr>
        <w:t xml:space="preserve"> Республики Башкортостан и Правила этики и служебного поведения главы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Кидрячевский</w:t>
      </w:r>
      <w:proofErr w:type="spellEnd"/>
      <w:r w:rsidRPr="00BD365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BD365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D3659">
        <w:rPr>
          <w:rFonts w:ascii="Times New Roman" w:hAnsi="Times New Roman"/>
          <w:sz w:val="28"/>
          <w:szCs w:val="28"/>
        </w:rPr>
        <w:t xml:space="preserve"> район  Республики </w:t>
      </w:r>
      <w:proofErr w:type="spellStart"/>
      <w:r w:rsidRPr="00BD3659">
        <w:rPr>
          <w:rFonts w:ascii="Times New Roman" w:hAnsi="Times New Roman"/>
          <w:sz w:val="28"/>
          <w:szCs w:val="28"/>
        </w:rPr>
        <w:t>Башкортостан</w:t>
      </w:r>
      <w:r>
        <w:rPr>
          <w:rFonts w:ascii="Times New Roman" w:hAnsi="Times New Roman"/>
          <w:sz w:val="28"/>
          <w:szCs w:val="28"/>
        </w:rPr>
        <w:t>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bookmarkEnd w:id="0"/>
    <w:p w:rsidR="00D52E1E" w:rsidRPr="00624794" w:rsidRDefault="00D52E1E" w:rsidP="00D52E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2E1E" w:rsidRPr="00624794" w:rsidRDefault="00D52E1E" w:rsidP="00D52E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2E1E" w:rsidRPr="00624794" w:rsidRDefault="00D52E1E" w:rsidP="0047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</w:t>
      </w:r>
      <w:r w:rsidR="00473D34">
        <w:rPr>
          <w:rFonts w:ascii="Times New Roman" w:hAnsi="Times New Roman"/>
          <w:sz w:val="28"/>
          <w:szCs w:val="28"/>
        </w:rPr>
        <w:t xml:space="preserve">оссийской </w:t>
      </w:r>
      <w:r w:rsidRPr="00624794">
        <w:rPr>
          <w:rFonts w:ascii="Times New Roman" w:hAnsi="Times New Roman"/>
          <w:sz w:val="28"/>
          <w:szCs w:val="28"/>
        </w:rPr>
        <w:t>Ф</w:t>
      </w:r>
      <w:r w:rsidR="00473D34">
        <w:rPr>
          <w:rFonts w:ascii="Times New Roman" w:hAnsi="Times New Roman"/>
          <w:sz w:val="28"/>
          <w:szCs w:val="28"/>
        </w:rPr>
        <w:t>едерации</w:t>
      </w:r>
      <w:r w:rsidRPr="00624794">
        <w:rPr>
          <w:rFonts w:ascii="Times New Roman" w:hAnsi="Times New Roman"/>
          <w:sz w:val="28"/>
          <w:szCs w:val="28"/>
        </w:rPr>
        <w:t>»,</w:t>
      </w:r>
      <w:r w:rsidR="00473D34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</w:t>
      </w:r>
      <w:r w:rsidRPr="00624794">
        <w:rPr>
          <w:rFonts w:ascii="Times New Roman" w:hAnsi="Times New Roman"/>
          <w:sz w:val="28"/>
          <w:szCs w:val="28"/>
        </w:rPr>
        <w:t>:</w:t>
      </w:r>
    </w:p>
    <w:p w:rsidR="00D52E1E" w:rsidRPr="00624794" w:rsidRDefault="00D52E1E" w:rsidP="00D52E1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52E1E" w:rsidRPr="00BD3659" w:rsidRDefault="00D52E1E" w:rsidP="00D52E1E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3659">
        <w:rPr>
          <w:rFonts w:ascii="Times New Roman" w:hAnsi="Times New Roman"/>
          <w:sz w:val="28"/>
          <w:szCs w:val="28"/>
        </w:rPr>
        <w:t xml:space="preserve">1.Внести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BD3659">
        <w:rPr>
          <w:rFonts w:ascii="Times New Roman" w:hAnsi="Times New Roman"/>
          <w:sz w:val="28"/>
          <w:szCs w:val="28"/>
        </w:rPr>
        <w:t xml:space="preserve">изменения в  Правила депутатской этики в Совете </w:t>
      </w:r>
      <w:r w:rsidRPr="00BD3659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Кидрячевский</w:t>
      </w:r>
      <w:proofErr w:type="spellEnd"/>
      <w:r w:rsidRPr="00BD365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BD3659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BD3659">
        <w:rPr>
          <w:rFonts w:ascii="Times New Roman" w:hAnsi="Times New Roman"/>
          <w:bCs/>
          <w:sz w:val="28"/>
          <w:szCs w:val="28"/>
        </w:rPr>
        <w:t xml:space="preserve"> район</w:t>
      </w:r>
      <w:r w:rsidRPr="00BD3659">
        <w:rPr>
          <w:rFonts w:ascii="Times New Roman" w:hAnsi="Times New Roman"/>
          <w:sz w:val="28"/>
          <w:szCs w:val="28"/>
        </w:rPr>
        <w:t xml:space="preserve"> Республики Башкортостан и Правила этики и служебного поведения главы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Кидрячевский</w:t>
      </w:r>
      <w:proofErr w:type="spellEnd"/>
      <w:r w:rsidRPr="00BD365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BD365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BD3659">
        <w:rPr>
          <w:rFonts w:ascii="Times New Roman" w:hAnsi="Times New Roman"/>
          <w:sz w:val="28"/>
          <w:szCs w:val="28"/>
        </w:rPr>
        <w:t xml:space="preserve"> район 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– Правила)</w:t>
      </w:r>
      <w:r w:rsidRPr="00BD365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утвержденные решением Совета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Кидрячевский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 30 января 2015г. № 4</w:t>
      </w:r>
      <w:r w:rsidRPr="00BD3659">
        <w:rPr>
          <w:rFonts w:ascii="Times New Roman" w:hAnsi="Times New Roman"/>
          <w:sz w:val="28"/>
          <w:szCs w:val="28"/>
        </w:rPr>
        <w:t>:</w:t>
      </w:r>
      <w:proofErr w:type="gramEnd"/>
    </w:p>
    <w:p w:rsidR="00D52E1E" w:rsidRPr="00A5540D" w:rsidRDefault="00D52E1E" w:rsidP="00D52E1E">
      <w:pPr>
        <w:spacing w:after="0" w:line="240" w:lineRule="auto"/>
        <w:ind w:firstLine="709"/>
        <w:jc w:val="both"/>
        <w:rPr>
          <w:rStyle w:val="blk6"/>
          <w:rFonts w:ascii="Times New Roman" w:hAnsi="Times New Roman"/>
          <w:sz w:val="28"/>
          <w:szCs w:val="28"/>
        </w:rPr>
      </w:pPr>
      <w:r w:rsidRPr="00A5540D">
        <w:rPr>
          <w:rStyle w:val="blk6"/>
          <w:rFonts w:ascii="Times New Roman" w:hAnsi="Times New Roman"/>
          <w:sz w:val="28"/>
          <w:szCs w:val="28"/>
        </w:rPr>
        <w:t>1.1.Абзац 3 п. 5.3 Правил  изложить в следующей редакции:</w:t>
      </w:r>
    </w:p>
    <w:p w:rsidR="00D52E1E" w:rsidRPr="00690CBB" w:rsidRDefault="00D52E1E" w:rsidP="00D5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90CBB">
        <w:rPr>
          <w:rFonts w:ascii="Times New Roman" w:hAnsi="Times New Roman"/>
          <w:sz w:val="28"/>
          <w:szCs w:val="28"/>
        </w:rPr>
        <w:t xml:space="preserve">ринимать меры по недопущению любой возможности возникновения конфликта интересов, под которым понимается ситуация, при которой личная заинтересованность (прямая или косвенная) лица влияет или может повлиять на надлежащее, объективное и беспристрастное исполнение им должностных (служебных) обязанностей (осуществление полномочий). Под личной заинтересованностью понимается возможность получения доходов в виде денег, иного имущества, в том числе имущественных прав, услуг </w:t>
      </w:r>
      <w:proofErr w:type="gramStart"/>
      <w:r w:rsidRPr="00690CBB">
        <w:rPr>
          <w:rFonts w:ascii="Times New Roman" w:hAnsi="Times New Roman"/>
          <w:sz w:val="28"/>
          <w:szCs w:val="28"/>
        </w:rPr>
        <w:t>имущественного характера, результатов выполненных работ или каких-либо выгод (преимуществ) должностным лицом,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и (или) лица, состоящие с ним в близком родстве или свойстве, связаны имущественными, корпоративными или иными близкими</w:t>
      </w:r>
      <w:proofErr w:type="gramEnd"/>
      <w:r w:rsidRPr="00690CBB">
        <w:rPr>
          <w:rFonts w:ascii="Times New Roman" w:hAnsi="Times New Roman"/>
          <w:sz w:val="28"/>
          <w:szCs w:val="28"/>
        </w:rPr>
        <w:t xml:space="preserve"> отношениями.</w:t>
      </w:r>
    </w:p>
    <w:p w:rsidR="00D52E1E" w:rsidRPr="00A5540D" w:rsidRDefault="00D52E1E" w:rsidP="00D5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40D">
        <w:rPr>
          <w:rFonts w:ascii="Times New Roman" w:hAnsi="Times New Roman"/>
          <w:sz w:val="28"/>
          <w:szCs w:val="28"/>
        </w:rPr>
        <w:lastRenderedPageBreak/>
        <w:t>1.2.Пункт 3.10 Правил изложить в следующей редакции:</w:t>
      </w:r>
    </w:p>
    <w:p w:rsidR="00D52E1E" w:rsidRPr="00690CBB" w:rsidRDefault="00D52E1E" w:rsidP="00D52E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0CBB">
        <w:rPr>
          <w:rFonts w:ascii="Times New Roman" w:hAnsi="Times New Roman"/>
          <w:sz w:val="28"/>
          <w:szCs w:val="28"/>
        </w:rPr>
        <w:t>3.10.Депутат принимает меры по недопущению любой возможности возникновения конфликта интересов, при котором 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D52E1E" w:rsidRPr="00690CBB" w:rsidRDefault="00D52E1E" w:rsidP="00D52E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0CBB">
        <w:rPr>
          <w:rFonts w:ascii="Times New Roman" w:hAnsi="Times New Roman"/>
          <w:sz w:val="28"/>
          <w:szCs w:val="28"/>
        </w:rPr>
        <w:t xml:space="preserve">2.Контроль за исполнением решения возложить на постоянную комиссию </w:t>
      </w:r>
      <w:r>
        <w:rPr>
          <w:rFonts w:ascii="Times New Roman" w:hAnsi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sz w:val="28"/>
          <w:szCs w:val="28"/>
        </w:rPr>
        <w:t>бюджету</w:t>
      </w:r>
      <w:proofErr w:type="gramStart"/>
      <w:r>
        <w:rPr>
          <w:rFonts w:ascii="Times New Roman" w:hAnsi="Times New Roman"/>
          <w:sz w:val="28"/>
          <w:szCs w:val="28"/>
        </w:rPr>
        <w:t>,н</w:t>
      </w:r>
      <w:proofErr w:type="gramEnd"/>
      <w:r>
        <w:rPr>
          <w:rFonts w:ascii="Times New Roman" w:hAnsi="Times New Roman"/>
          <w:sz w:val="28"/>
          <w:szCs w:val="28"/>
        </w:rPr>
        <w:t>алогам,вопросам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муниципальной собственности</w:t>
      </w:r>
      <w:r w:rsidRPr="00690CBB">
        <w:rPr>
          <w:rFonts w:ascii="Times New Roman" w:hAnsi="Times New Roman"/>
          <w:sz w:val="28"/>
          <w:szCs w:val="28"/>
        </w:rPr>
        <w:t>.</w:t>
      </w:r>
    </w:p>
    <w:p w:rsidR="00D52E1E" w:rsidRPr="00690CBB" w:rsidRDefault="00D52E1E" w:rsidP="00D52E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0CBB">
        <w:rPr>
          <w:rFonts w:ascii="Times New Roman" w:hAnsi="Times New Roman"/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D52E1E" w:rsidRPr="00AB45A1" w:rsidRDefault="00D52E1E" w:rsidP="00D52E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3D34" w:rsidRDefault="00473D34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3D34" w:rsidRDefault="00473D34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3D34" w:rsidRDefault="00473D34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73D34" w:rsidRDefault="00473D34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473D3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52E1E" w:rsidRDefault="00473D34" w:rsidP="00473D34">
      <w:pPr>
        <w:spacing w:after="0" w:line="240" w:lineRule="auto"/>
        <w:ind w:left="4956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</w:t>
      </w:r>
      <w:proofErr w:type="spellStart"/>
      <w:r w:rsidR="00D52E1E">
        <w:rPr>
          <w:rFonts w:ascii="Times New Roman" w:hAnsi="Times New Roman"/>
          <w:bCs/>
          <w:sz w:val="28"/>
          <w:szCs w:val="28"/>
        </w:rPr>
        <w:t>Кидрячевский</w:t>
      </w:r>
      <w:proofErr w:type="spellEnd"/>
      <w:r w:rsidR="00D52E1E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D52E1E">
        <w:rPr>
          <w:rFonts w:ascii="Times New Roman" w:hAnsi="Times New Roman"/>
          <w:bCs/>
          <w:sz w:val="28"/>
          <w:szCs w:val="28"/>
        </w:rPr>
        <w:tab/>
      </w:r>
      <w:r w:rsidR="00D52E1E">
        <w:rPr>
          <w:rFonts w:ascii="Times New Roman" w:hAnsi="Times New Roman"/>
          <w:bCs/>
          <w:sz w:val="28"/>
          <w:szCs w:val="28"/>
        </w:rPr>
        <w:tab/>
      </w:r>
      <w:r w:rsidR="00D52E1E">
        <w:rPr>
          <w:rFonts w:ascii="Times New Roman" w:hAnsi="Times New Roman"/>
          <w:bCs/>
          <w:sz w:val="28"/>
          <w:szCs w:val="28"/>
        </w:rPr>
        <w:tab/>
      </w:r>
      <w:r w:rsidR="00D52E1E">
        <w:rPr>
          <w:rFonts w:ascii="Times New Roman" w:hAnsi="Times New Roman"/>
          <w:bCs/>
          <w:sz w:val="28"/>
          <w:szCs w:val="28"/>
        </w:rPr>
        <w:tab/>
      </w:r>
      <w:proofErr w:type="spellStart"/>
      <w:r w:rsidR="00D52E1E">
        <w:rPr>
          <w:rFonts w:ascii="Times New Roman" w:hAnsi="Times New Roman"/>
          <w:bCs/>
          <w:sz w:val="28"/>
          <w:szCs w:val="28"/>
        </w:rPr>
        <w:t>А.М.Хабиахметов</w:t>
      </w:r>
      <w:proofErr w:type="spellEnd"/>
    </w:p>
    <w:p w:rsidR="00D52E1E" w:rsidRDefault="00D52E1E" w:rsidP="00473D3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52E1E" w:rsidRDefault="00D52E1E" w:rsidP="00D52E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5429D" w:rsidRDefault="0025429D"/>
    <w:sectPr w:rsidR="00254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B"/>
    <w:rsid w:val="0025429D"/>
    <w:rsid w:val="00473D34"/>
    <w:rsid w:val="004B584B"/>
    <w:rsid w:val="00D5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uiPriority w:val="99"/>
    <w:rsid w:val="00D52E1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D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uiPriority w:val="99"/>
    <w:rsid w:val="00D52E1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482</Words>
  <Characters>2750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2016-12-09T09:35:00Z</dcterms:created>
  <dcterms:modified xsi:type="dcterms:W3CDTF">2016-12-14T06:45:00Z</dcterms:modified>
</cp:coreProperties>
</file>