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746" w:rsidRPr="0015516F" w:rsidRDefault="00A90746" w:rsidP="0015516F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="00247CFB" w:rsidRPr="00247CFB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15516F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</w:t>
      </w:r>
      <w:proofErr w:type="spellStart"/>
      <w:r w:rsidRPr="0015516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15516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1E5352" w:rsidRDefault="001E5352" w:rsidP="0015516F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>РЕШЕНИЕ</w:t>
      </w:r>
    </w:p>
    <w:p w:rsidR="00B479AD" w:rsidRDefault="00831D62" w:rsidP="00831D62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 ноября  2021 года  №37</w:t>
      </w:r>
    </w:p>
    <w:p w:rsidR="00831D62" w:rsidRPr="0015516F" w:rsidRDefault="00831D62" w:rsidP="00831D62">
      <w:pPr>
        <w:pStyle w:val="21"/>
        <w:shd w:val="clear" w:color="auto" w:fill="auto"/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EE0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О проекте решения Совета сельского поселения </w:t>
      </w:r>
      <w:proofErr w:type="spellStart"/>
      <w:r w:rsidR="001C5A10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777BF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777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77BF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«О внесении изменений и дополнений в Устав сельского поселения </w:t>
      </w:r>
      <w:proofErr w:type="spellStart"/>
      <w:r w:rsidR="006967FD" w:rsidRPr="006967FD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6967FD" w:rsidRPr="006967FD">
        <w:rPr>
          <w:rFonts w:ascii="Times New Roman" w:hAnsi="Times New Roman" w:cs="Times New Roman"/>
          <w:sz w:val="28"/>
          <w:szCs w:val="28"/>
        </w:rPr>
        <w:t xml:space="preserve"> </w:t>
      </w:r>
      <w:r w:rsidRPr="00777BF2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777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77BF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</w:t>
      </w: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D62" w:rsidRDefault="00EE03F2" w:rsidP="00EE0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77BF2" w:rsidRPr="00777BF2">
        <w:rPr>
          <w:rFonts w:ascii="Times New Roman" w:hAnsi="Times New Roman" w:cs="Times New Roman"/>
          <w:sz w:val="28"/>
          <w:szCs w:val="28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сельского поселения </w:t>
      </w:r>
      <w:proofErr w:type="spellStart"/>
      <w:r w:rsidRPr="00EE03F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777BF2" w:rsidRPr="00777BF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77BF2" w:rsidRPr="00777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77BF2" w:rsidRPr="00777BF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77BF2" w:rsidRPr="00777BF2" w:rsidRDefault="00831D62" w:rsidP="00EE0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777BF2" w:rsidRPr="00777B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77BF2" w:rsidRPr="00777BF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777BF2" w:rsidRPr="00777BF2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777BF2" w:rsidRPr="00777BF2" w:rsidRDefault="00EE03F2" w:rsidP="00EE0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</w:t>
      </w:r>
      <w:r w:rsidR="00777BF2" w:rsidRPr="00777BF2">
        <w:rPr>
          <w:rFonts w:ascii="Times New Roman" w:hAnsi="Times New Roman" w:cs="Times New Roman"/>
          <w:sz w:val="28"/>
          <w:szCs w:val="28"/>
        </w:rPr>
        <w:t xml:space="preserve">Утвердить проект решения Совета сельского поселения </w:t>
      </w:r>
      <w:proofErr w:type="spellStart"/>
      <w:r w:rsidRPr="00EE03F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777BF2" w:rsidRPr="00777BF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77BF2" w:rsidRPr="00777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77BF2" w:rsidRPr="00777BF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«О внесении изменений и дополнений в Устав сельского поселения </w:t>
      </w:r>
      <w:proofErr w:type="spellStart"/>
      <w:r w:rsidRPr="00EE03F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777BF2" w:rsidRPr="00777BF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77BF2" w:rsidRPr="00777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77BF2" w:rsidRPr="00777BF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 (прилагается).</w:t>
      </w:r>
    </w:p>
    <w:p w:rsidR="00777BF2" w:rsidRPr="00777BF2" w:rsidRDefault="00EE03F2" w:rsidP="00EE0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</w:t>
      </w:r>
      <w:r w:rsidR="00777BF2" w:rsidRPr="00777BF2">
        <w:rPr>
          <w:rFonts w:ascii="Times New Roman" w:hAnsi="Times New Roman" w:cs="Times New Roman"/>
          <w:sz w:val="28"/>
          <w:szCs w:val="28"/>
        </w:rPr>
        <w:t xml:space="preserve">Обнародовать проект решения Совета сельского поселения </w:t>
      </w:r>
      <w:proofErr w:type="spellStart"/>
      <w:r w:rsidRPr="00EE03F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EE03F2">
        <w:rPr>
          <w:rFonts w:ascii="Times New Roman" w:hAnsi="Times New Roman" w:cs="Times New Roman"/>
          <w:sz w:val="28"/>
          <w:szCs w:val="28"/>
        </w:rPr>
        <w:t xml:space="preserve"> </w:t>
      </w:r>
      <w:r w:rsidR="00777BF2" w:rsidRPr="00777BF2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777BF2" w:rsidRPr="00777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77BF2" w:rsidRPr="00777BF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«О внесении изменений и дополнений в Устав сельского поселения </w:t>
      </w:r>
      <w:proofErr w:type="spellStart"/>
      <w:r w:rsidRPr="00EE03F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777BF2" w:rsidRPr="00777BF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77BF2" w:rsidRPr="00777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77BF2" w:rsidRPr="00777BF2">
        <w:rPr>
          <w:rFonts w:ascii="Times New Roman" w:hAnsi="Times New Roman" w:cs="Times New Roman"/>
          <w:sz w:val="28"/>
          <w:szCs w:val="28"/>
        </w:rPr>
        <w:t xml:space="preserve"> район Республики Башкорт</w:t>
      </w:r>
      <w:r>
        <w:rPr>
          <w:rFonts w:ascii="Times New Roman" w:hAnsi="Times New Roman" w:cs="Times New Roman"/>
          <w:sz w:val="28"/>
          <w:szCs w:val="28"/>
        </w:rPr>
        <w:t>остан» в установленном порядке.</w:t>
      </w:r>
    </w:p>
    <w:p w:rsidR="00777BF2" w:rsidRPr="00777BF2" w:rsidRDefault="00777BF2" w:rsidP="00EE0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EE0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EE0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EE0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831D62">
        <w:rPr>
          <w:rFonts w:ascii="Times New Roman" w:hAnsi="Times New Roman" w:cs="Times New Roman"/>
          <w:sz w:val="28"/>
          <w:szCs w:val="28"/>
        </w:rPr>
        <w:t xml:space="preserve">   </w:t>
      </w:r>
      <w:r w:rsidR="00840B7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840B73">
        <w:rPr>
          <w:rFonts w:ascii="Times New Roman" w:hAnsi="Times New Roman" w:cs="Times New Roman"/>
          <w:sz w:val="28"/>
          <w:szCs w:val="28"/>
        </w:rPr>
        <w:t>И.Р</w:t>
      </w:r>
      <w:bookmarkStart w:id="0" w:name="_GoBack"/>
      <w:bookmarkEnd w:id="0"/>
      <w:r w:rsidR="00831D62">
        <w:rPr>
          <w:rFonts w:ascii="Times New Roman" w:hAnsi="Times New Roman" w:cs="Times New Roman"/>
          <w:sz w:val="28"/>
          <w:szCs w:val="28"/>
        </w:rPr>
        <w:t>.Мухаметгалин</w:t>
      </w:r>
      <w:proofErr w:type="spellEnd"/>
    </w:p>
    <w:p w:rsidR="00777BF2" w:rsidRPr="00777BF2" w:rsidRDefault="00777BF2" w:rsidP="00EE0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B63" w:rsidRDefault="000A1B63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B63" w:rsidRPr="00777BF2" w:rsidRDefault="000A1B63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B512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proofErr w:type="spellStart"/>
      <w:r w:rsidR="000A1B63" w:rsidRPr="000A1B6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777BF2">
        <w:rPr>
          <w:rFonts w:ascii="Times New Roman" w:hAnsi="Times New Roman" w:cs="Times New Roman"/>
          <w:sz w:val="28"/>
          <w:szCs w:val="28"/>
        </w:rPr>
        <w:t xml:space="preserve"> сельсовет                муниципального района </w:t>
      </w:r>
      <w:proofErr w:type="spellStart"/>
      <w:r w:rsidRPr="00777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77BF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="000A1B63" w:rsidRPr="000A1B6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777BF2">
        <w:rPr>
          <w:rFonts w:ascii="Times New Roman" w:hAnsi="Times New Roman" w:cs="Times New Roman"/>
          <w:sz w:val="28"/>
          <w:szCs w:val="28"/>
        </w:rPr>
        <w:t xml:space="preserve"> сельсовет                 муниципального района </w:t>
      </w:r>
      <w:proofErr w:type="spellStart"/>
      <w:r w:rsidRPr="00777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77BF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РЕШИЛ: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1. Внести в Устав сельского поселения </w:t>
      </w:r>
      <w:proofErr w:type="spellStart"/>
      <w:r w:rsidR="000A1B63" w:rsidRPr="000A1B6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777BF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777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77BF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 и дополнения: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1.1. В части 1 статьи 3: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 xml:space="preserve">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Сельского поселения, требований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к обеспечению доступности для инвалидов объектов социальной, инженерной и транспортной инфраструктур и предоставляемых услуг»;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1.1.2. дополнить пунктом 21.1 следующего содержания: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«21.1) 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«21.2) осуществление мероприятий по лесоустройству в отношении лесов, расположенных на землях населенных пунктов Сельского поселения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1.1.4. в пункте 27 слова «использования и охраны» заменить словами «охраны и использования»;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1.1.5. пункт 40 изложить в следующей редакции: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«40) участие в соответствии с федеральным законом в выполнении комплексных кадастровых работ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>;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1.1.6. дополнить пунктом 41 следующего содержания: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«41) принятие решений и проведение на территории Сельского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1.2. В части 1 статьи 4: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1.2.1. дополнить пунктом 17 следующего содержания: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«17)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должности;»;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lastRenderedPageBreak/>
        <w:t>1.2.2. дополнить пунктом 18 следующего содержания: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«18) осуществление мероприятий по оказанию помощи лицам, находящимся в состоянии алкогольного, наркотического или иного токсического опьянения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1.3. Часть 2 статьи 5.1 изложить в следующей редакции: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законом от 31 июля 2020 года № 248-ФЗ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«О государственном контроле (надзоре) и муниципальном контроле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в Российской Федерации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1.4. В абзаце втором части 1 статьи 8.1 после слов «жителей населенного пункта» дополнить словами «(либо части его территории)».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1.5. Дополнить статьей 9.1 следующего содержания: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«Статья 9.1. Инициативные проекты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1. 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 xml:space="preserve"> которых предоставлено органам местного самоуправления, в местную администрацию может быть внесен инициативный проект.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2. 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3. 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1.6. В статье 10: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1.6.1. часть 7 дополнить пунктом 7 следующего содержания: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«7) обсуждение инициативного проекта и принятие решения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по вопросу о его одобрении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1.6.2. дополнить частью 8.1 следующего содержания: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«8.1. Органы территориального общественного самоуправления могут выдвигать инициативный проект в качестве инициаторов проекта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1.7. Часть 6 статьи 10.1 дополнить пунктом 4.1 следующего содержания: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«4.1) 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>.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1.8.1. часть 4 изложить в следующей редакции: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«4. Порядок организации и проведения публичных слушаний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7BF2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статье – официальный сайт), возможность представления жителями Сельского поселения своих замечаний и предложений по 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вынесенному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на официальном сайте.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Для размещения материалов и информации, указанных в абзаце первом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1.8.2. часть 5 изложить в следующей редакции: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«5. 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и застройки проводятся публичные слушания или общественные обсуждения в соответствии с законодательством о градостроительной деятельности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1.9. В статье 12: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lastRenderedPageBreak/>
        <w:t>1.9.1. в части 1 после слов «и должностных лиц местного самоуправления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 xml:space="preserve"> дополнить словами «обсуждения вопросов внесения инициативных проектов и их рассмотрения,»;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1.9.2. часть 2 дополнить абзацем следующего содержания: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«В собрании граждан по вопросам внесения инициативных проектов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Сельского поселения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1.10. В статье 14: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1.10.1. часть 2 дополнить предложением следующего содержания: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«В опросе граждан по вопросу выявления мнения граждан о поддержке инициативного проекта вправе участвовать жители Сельского поселения 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1.10.2. часть 3 дополнить пунктом 3 следующего содержания: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«3) жителей Сельского поселения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1.10.3. в абзаце первом части 5 слова «представительным органом Сельского поселения. В 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нормативном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>» заменить словами «представительным органом Сельского поселения. Для проведения опроса граждан может использоваться официальный сайт Сельского поселения в информационно-телекоммуникационной сети «Интернет». В нормативном»;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1.10.4. часть 5 дополнить пунктом 6 следующего содержания: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«6) порядок идентификации участников опроса в случае проведения опроса граждан с использованием официального сайта Сельского поселения  в информационно-телекоммуникационной сети «Интернет»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>;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1.10.5. пункт 1 части 7 дополнить словами «или жителей Сельского поселения».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1.11. Пункт 8 части 6 статьи 19 изложить в следующей редакции: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«8) 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>.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1.12. В статье 22: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1.12.1. дополнить частью 4.1 следующего содержания: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«4.1. Депутату Совета, осуществляющему свои полномочия без отрыва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от основной деятельности, для осуществления депутатских полномочий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7BF2">
        <w:rPr>
          <w:rFonts w:ascii="Times New Roman" w:hAnsi="Times New Roman" w:cs="Times New Roman"/>
          <w:sz w:val="28"/>
          <w:szCs w:val="28"/>
        </w:rPr>
        <w:t xml:space="preserve">(в том числе участия в заседаниях и иных мероприятиях Совета, 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период, составляющий в совокупности не менее двух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и не более шести рабочих дней в месяц, в порядке, определенном статьей 14 Закона Республики Башкортостан от 19 июля 2012 года № 575-з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«О гарантиях осуществления полномочий депутата, члена выборного органа, выборного должностного лица местного самоуправления»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>;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1.12.2. пункт 7 части 8 изложить в следующей редакции: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«7) 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>.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1.13. В абзаце первом части 4 статьи 26 слово «его» исключить, дополнить словами «уведомления о включении сведений об Уставе Сельского поселения, муниципальном правовом акте о внесении изменений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частью 6 статьи 4 Федерального закона от 21 июля 2005 года № 97-ФЗ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«О государственной регистрации уставов муниципальных образований»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1.14. Пункт 17 части 2 статьи 27.1 признать утратившим силу.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1.15. Абзац девятый части 1 статьи 35 признать утратившим силу.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1.16. В части 1 статьи 36.1 после слов «населенного пункта» дополнить словами «(либо части его территории)».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1.17. Дополнить статьей 36.2 следующего содержания: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«Статья 36.2. Финансовое и иное обеспечение реализации инициативных проектов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lastRenderedPageBreak/>
        <w:t xml:space="preserve">1. Источником финансового обеспечения реализации инициативных проектов, предусмотренных статьей 9.1 настоящего Устава, являются предусмотренные решением о местном бюджете бюджетные ассигнования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на реализацию инициативных проектов, 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формируемые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 xml:space="preserve"> в том числе с учетом объемов инициативных платежей и (или) межбюджетных трансфертов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с Бюджетным кодексом Российской Федерации в местный бюджет в целях реализации конкретных инициативных проектов.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3. В случае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4. Реализация инициативных проектов может обеспечиваться также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в форме добровольного имущественного и (или) трудового участия заинтересованных лиц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 xml:space="preserve"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proofErr w:type="gramEnd"/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http://право-минюст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о регистрации средства массовой информации в форме сетевого издания: серия Эл № ФС77-72471 от 05.03.2018 г.).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в здании Администрации сельского поселения </w:t>
      </w:r>
      <w:proofErr w:type="spellStart"/>
      <w:r w:rsidR="000A1B63" w:rsidRPr="000A1B6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777BF2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gramStart"/>
      <w:r w:rsidRPr="00777BF2">
        <w:rPr>
          <w:rFonts w:ascii="Times New Roman" w:hAnsi="Times New Roman" w:cs="Times New Roman"/>
          <w:sz w:val="28"/>
          <w:szCs w:val="28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</w:t>
      </w:r>
      <w:proofErr w:type="gramEnd"/>
      <w:r w:rsidRPr="00777BF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lastRenderedPageBreak/>
        <w:t>4. Настоящее решение вступает в силу со дня его официального опубликования (обнародования), за исключением подпунктов 1.1.2 и 1.1.3 пункта 1.1, вступающих в силу с 1 января 2022 года.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777BF2" w:rsidRPr="00777BF2" w:rsidRDefault="000A1B63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1B6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777BF2" w:rsidRPr="00777BF2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7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77BF2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777BF2" w:rsidRPr="00777BF2" w:rsidRDefault="00777BF2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777BF2">
        <w:rPr>
          <w:rFonts w:ascii="Times New Roman" w:hAnsi="Times New Roman" w:cs="Times New Roman"/>
          <w:sz w:val="28"/>
          <w:szCs w:val="28"/>
        </w:rPr>
        <w:tab/>
      </w:r>
      <w:r w:rsidRPr="00777BF2">
        <w:rPr>
          <w:rFonts w:ascii="Times New Roman" w:hAnsi="Times New Roman" w:cs="Times New Roman"/>
          <w:sz w:val="28"/>
          <w:szCs w:val="28"/>
        </w:rPr>
        <w:tab/>
      </w:r>
      <w:r w:rsidRPr="00777BF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0A1B63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D311A4" w:rsidRPr="0015516F" w:rsidRDefault="00D311A4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311A4" w:rsidRPr="0015516F" w:rsidSect="00A0339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hybridMultilevel"/>
    <w:tmpl w:val="161484E8"/>
    <w:lvl w:ilvl="0" w:tplc="310C148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70D159CF"/>
    <w:multiLevelType w:val="hybridMultilevel"/>
    <w:tmpl w:val="69AC7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2169A"/>
    <w:rsid w:val="00046F70"/>
    <w:rsid w:val="000A1B63"/>
    <w:rsid w:val="000B7080"/>
    <w:rsid w:val="000D52D4"/>
    <w:rsid w:val="00115B0A"/>
    <w:rsid w:val="0015516F"/>
    <w:rsid w:val="001C5A10"/>
    <w:rsid w:val="001E5352"/>
    <w:rsid w:val="00247CFB"/>
    <w:rsid w:val="002C2F58"/>
    <w:rsid w:val="0032428D"/>
    <w:rsid w:val="00413F8B"/>
    <w:rsid w:val="00432C33"/>
    <w:rsid w:val="00440C9B"/>
    <w:rsid w:val="00462D4A"/>
    <w:rsid w:val="004857EB"/>
    <w:rsid w:val="00593C45"/>
    <w:rsid w:val="006967FD"/>
    <w:rsid w:val="007047B9"/>
    <w:rsid w:val="00720ABB"/>
    <w:rsid w:val="00725041"/>
    <w:rsid w:val="00777BF2"/>
    <w:rsid w:val="007C7467"/>
    <w:rsid w:val="007D4759"/>
    <w:rsid w:val="0083147F"/>
    <w:rsid w:val="00831D62"/>
    <w:rsid w:val="00840B73"/>
    <w:rsid w:val="008945C0"/>
    <w:rsid w:val="00931258"/>
    <w:rsid w:val="00942744"/>
    <w:rsid w:val="009E2BAF"/>
    <w:rsid w:val="00A0339C"/>
    <w:rsid w:val="00A53598"/>
    <w:rsid w:val="00A543D8"/>
    <w:rsid w:val="00A77241"/>
    <w:rsid w:val="00A90746"/>
    <w:rsid w:val="00B479AD"/>
    <w:rsid w:val="00B50424"/>
    <w:rsid w:val="00B51245"/>
    <w:rsid w:val="00B60B90"/>
    <w:rsid w:val="00B95215"/>
    <w:rsid w:val="00C67B8A"/>
    <w:rsid w:val="00C703FC"/>
    <w:rsid w:val="00C96958"/>
    <w:rsid w:val="00D311A4"/>
    <w:rsid w:val="00D57360"/>
    <w:rsid w:val="00D81320"/>
    <w:rsid w:val="00D86AF4"/>
    <w:rsid w:val="00EC0599"/>
    <w:rsid w:val="00EE03F2"/>
    <w:rsid w:val="00F00E47"/>
    <w:rsid w:val="00F55E07"/>
    <w:rsid w:val="00FC3B63"/>
    <w:rsid w:val="00FD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B479AD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479AD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sid w:val="00A90746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A90746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20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ABB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A0339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B479AD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479AD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sid w:val="00A90746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A90746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20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ABB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A0339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B7105-E086-4504-AC39-720801B93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2498</Words>
  <Characters>14242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Казангуловский</cp:lastModifiedBy>
  <cp:revision>66</cp:revision>
  <cp:lastPrinted>2021-11-09T07:06:00Z</cp:lastPrinted>
  <dcterms:created xsi:type="dcterms:W3CDTF">2021-01-13T12:05:00Z</dcterms:created>
  <dcterms:modified xsi:type="dcterms:W3CDTF">2021-11-09T07:06:00Z</dcterms:modified>
</cp:coreProperties>
</file>