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11A61" w:rsidRPr="00611A61" w:rsidRDefault="00611A61" w:rsidP="00611A61">
      <w:pPr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ПРОЕКТ</w:t>
      </w:r>
    </w:p>
    <w:p w:rsidR="00611A61" w:rsidRPr="00611A61" w:rsidRDefault="00611A61" w:rsidP="00611A61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611A61">
        <w:rPr>
          <w:rFonts w:ascii="Times New Roman" w:eastAsia="Times New Roman" w:hAnsi="Times New Roman" w:cs="Times New Roman"/>
          <w:bCs/>
          <w:sz w:val="28"/>
          <w:szCs w:val="28"/>
        </w:rPr>
        <w:t xml:space="preserve">Совет сельского поселения 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</w:rPr>
        <w:t>Поляковский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Pr="00611A61">
        <w:rPr>
          <w:rFonts w:ascii="Times New Roman" w:eastAsia="Times New Roman" w:hAnsi="Times New Roman" w:cs="Times New Roman"/>
          <w:bCs/>
          <w:sz w:val="28"/>
          <w:szCs w:val="28"/>
        </w:rPr>
        <w:t xml:space="preserve"> сельсовет муниципального района </w:t>
      </w:r>
      <w:proofErr w:type="spellStart"/>
      <w:r w:rsidRPr="00611A61">
        <w:rPr>
          <w:rFonts w:ascii="Times New Roman" w:eastAsia="Times New Roman" w:hAnsi="Times New Roman" w:cs="Times New Roman"/>
          <w:bCs/>
          <w:sz w:val="28"/>
          <w:szCs w:val="28"/>
        </w:rPr>
        <w:t>Давлекановский</w:t>
      </w:r>
      <w:proofErr w:type="spellEnd"/>
      <w:r w:rsidRPr="00611A61">
        <w:rPr>
          <w:rFonts w:ascii="Times New Roman" w:eastAsia="Times New Roman" w:hAnsi="Times New Roman" w:cs="Times New Roman"/>
          <w:bCs/>
          <w:sz w:val="28"/>
          <w:szCs w:val="28"/>
        </w:rPr>
        <w:t xml:space="preserve"> район Республики Башкортостан</w:t>
      </w:r>
    </w:p>
    <w:p w:rsidR="00611A61" w:rsidRPr="00611A61" w:rsidRDefault="00611A61" w:rsidP="00611A61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611A61" w:rsidRPr="00611A61" w:rsidRDefault="00611A61" w:rsidP="00611A61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611A61">
        <w:rPr>
          <w:rFonts w:ascii="Times New Roman" w:eastAsia="Times New Roman" w:hAnsi="Times New Roman" w:cs="Times New Roman"/>
          <w:bCs/>
          <w:sz w:val="28"/>
          <w:szCs w:val="28"/>
        </w:rPr>
        <w:t>РЕШЕНИЕ</w:t>
      </w:r>
    </w:p>
    <w:p w:rsidR="00611A61" w:rsidRPr="00611A61" w:rsidRDefault="00611A61" w:rsidP="00611A61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611A61" w:rsidRPr="00611A61" w:rsidRDefault="00611A61" w:rsidP="00611A6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1A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«О внесении изменений и дополнений в Положение о бюджетном процессе </w:t>
      </w:r>
    </w:p>
    <w:p w:rsidR="00611A61" w:rsidRPr="00611A61" w:rsidRDefault="00611A61" w:rsidP="00611A6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1A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сельском поселении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Поляковский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11A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сельсовет  муниципального района  </w:t>
      </w:r>
      <w:proofErr w:type="spellStart"/>
      <w:r w:rsidRPr="00611A61">
        <w:rPr>
          <w:rFonts w:ascii="Times New Roman" w:eastAsia="Times New Roman" w:hAnsi="Times New Roman" w:cs="Times New Roman"/>
          <w:sz w:val="28"/>
          <w:szCs w:val="28"/>
          <w:lang w:eastAsia="ru-RU"/>
        </w:rPr>
        <w:t>Давлекановский</w:t>
      </w:r>
      <w:proofErr w:type="spellEnd"/>
      <w:r w:rsidRPr="00611A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 Республики Башкортостан»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(с внесенными изменениями от 11.09.2014 г. № 35, от 11.05.2016 г. № 18, от 24.03.2017 г. № 14, от 04.09.2017 г. № 34, от 23.04.2018 г. № 21)</w:t>
      </w:r>
    </w:p>
    <w:p w:rsidR="00611A61" w:rsidRPr="00611A61" w:rsidRDefault="00611A61" w:rsidP="00611A61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11A61" w:rsidRPr="00611A61" w:rsidRDefault="00611A61" w:rsidP="00611A6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11A61">
        <w:rPr>
          <w:rFonts w:ascii="Times New Roman" w:eastAsia="Times New Roman" w:hAnsi="Times New Roman" w:cs="Times New Roman"/>
          <w:sz w:val="28"/>
          <w:szCs w:val="28"/>
        </w:rPr>
        <w:t xml:space="preserve">В соответствии с частью 5 статьи 3 Бюджетного кодекса Российской Федерации, в целях приведения муниципальных правовых актов, регулирующих бюджетные правоотношения муниципального образования,             в соответствие с положениями Бюджетного кодекса Российской Федерации, Совет сельского поселения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Поляковский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611A61">
        <w:rPr>
          <w:rFonts w:ascii="Times New Roman" w:eastAsia="Times New Roman" w:hAnsi="Times New Roman" w:cs="Times New Roman"/>
          <w:sz w:val="28"/>
          <w:szCs w:val="28"/>
        </w:rPr>
        <w:t xml:space="preserve"> сельсовет</w:t>
      </w:r>
      <w:r w:rsidRPr="00611A61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Pr="00611A61">
        <w:rPr>
          <w:rFonts w:ascii="Times New Roman" w:eastAsia="Times New Roman" w:hAnsi="Times New Roman" w:cs="Times New Roman"/>
          <w:sz w:val="28"/>
          <w:szCs w:val="28"/>
        </w:rPr>
        <w:t xml:space="preserve">муниципального района </w:t>
      </w:r>
      <w:proofErr w:type="spellStart"/>
      <w:r w:rsidRPr="00611A61">
        <w:rPr>
          <w:rFonts w:ascii="Times New Roman" w:eastAsia="Times New Roman" w:hAnsi="Times New Roman" w:cs="Times New Roman"/>
          <w:sz w:val="28"/>
          <w:szCs w:val="28"/>
        </w:rPr>
        <w:t>Давлекановский</w:t>
      </w:r>
      <w:proofErr w:type="spellEnd"/>
      <w:r w:rsidRPr="00611A61">
        <w:rPr>
          <w:rFonts w:ascii="Times New Roman" w:eastAsia="Times New Roman" w:hAnsi="Times New Roman" w:cs="Times New Roman"/>
          <w:sz w:val="28"/>
          <w:szCs w:val="28"/>
        </w:rPr>
        <w:t xml:space="preserve"> район Республики Башкортостан,</w:t>
      </w:r>
    </w:p>
    <w:p w:rsidR="00611A61" w:rsidRPr="00611A61" w:rsidRDefault="00611A61" w:rsidP="00611A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611A61">
        <w:rPr>
          <w:rFonts w:ascii="Times New Roman" w:eastAsia="Times New Roman" w:hAnsi="Times New Roman" w:cs="Times New Roman"/>
          <w:sz w:val="28"/>
          <w:szCs w:val="28"/>
        </w:rPr>
        <w:t>р</w:t>
      </w:r>
      <w:proofErr w:type="gramEnd"/>
      <w:r w:rsidRPr="00611A61">
        <w:rPr>
          <w:rFonts w:ascii="Times New Roman" w:eastAsia="Times New Roman" w:hAnsi="Times New Roman" w:cs="Times New Roman"/>
          <w:sz w:val="28"/>
          <w:szCs w:val="28"/>
        </w:rPr>
        <w:t xml:space="preserve"> е ш и л:</w:t>
      </w:r>
    </w:p>
    <w:p w:rsidR="00611A61" w:rsidRPr="00611A61" w:rsidRDefault="00611A61" w:rsidP="00611A6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1A61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611A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Внести в Положение о бюджетном процессе в сельском поселении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Поляковский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11A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сельсовет  муниципального района  </w:t>
      </w:r>
      <w:proofErr w:type="spellStart"/>
      <w:r w:rsidRPr="00611A61">
        <w:rPr>
          <w:rFonts w:ascii="Times New Roman" w:eastAsia="Times New Roman" w:hAnsi="Times New Roman" w:cs="Times New Roman"/>
          <w:sz w:val="28"/>
          <w:szCs w:val="28"/>
          <w:lang w:eastAsia="ru-RU"/>
        </w:rPr>
        <w:t>Давлекановский</w:t>
      </w:r>
      <w:proofErr w:type="spellEnd"/>
      <w:r w:rsidRPr="00611A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 Республики Башкортостан, утвержденное решением Совета сельского поселения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Поляковский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11A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</w:t>
      </w:r>
      <w:r w:rsidRPr="00611A6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611A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района </w:t>
      </w:r>
      <w:proofErr w:type="spellStart"/>
      <w:r w:rsidRPr="00611A61">
        <w:rPr>
          <w:rFonts w:ascii="Times New Roman" w:eastAsia="Times New Roman" w:hAnsi="Times New Roman" w:cs="Times New Roman"/>
          <w:sz w:val="28"/>
          <w:szCs w:val="28"/>
          <w:lang w:eastAsia="ru-RU"/>
        </w:rPr>
        <w:t>Давлекановский</w:t>
      </w:r>
      <w:proofErr w:type="spellEnd"/>
      <w:r w:rsidRPr="00611A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 Республики Башкортостан от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26</w:t>
      </w:r>
      <w:r w:rsidRPr="00611A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марта 2014 года №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16</w:t>
      </w:r>
      <w:r w:rsidRPr="00611A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 внесенными изменениями от 11.09.2014 г. № 35, от 11.05.2016 г. № 18, от 24.03.2017 г. № 14, от 04.09.2017 г. № 34, от 23.04.2018 г. № 21</w:t>
      </w:r>
      <w:r w:rsidRPr="00611A61">
        <w:rPr>
          <w:rFonts w:ascii="Times New Roman" w:eastAsia="Times New Roman" w:hAnsi="Times New Roman" w:cs="Times New Roman"/>
          <w:sz w:val="28"/>
          <w:szCs w:val="28"/>
          <w:lang w:eastAsia="ru-RU"/>
        </w:rPr>
        <w:t>) следующие</w:t>
      </w:r>
      <w:proofErr w:type="gramEnd"/>
      <w:r w:rsidRPr="00611A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изменения:</w:t>
      </w:r>
    </w:p>
    <w:p w:rsidR="00611A61" w:rsidRPr="00611A61" w:rsidRDefault="00611A61" w:rsidP="00611A6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1A61">
        <w:rPr>
          <w:rFonts w:ascii="Times New Roman" w:eastAsia="Times New Roman" w:hAnsi="Times New Roman" w:cs="Times New Roman"/>
          <w:sz w:val="28"/>
          <w:szCs w:val="28"/>
          <w:lang w:eastAsia="ru-RU"/>
        </w:rPr>
        <w:t>1.1. В статье 14:</w:t>
      </w:r>
    </w:p>
    <w:p w:rsidR="00611A61" w:rsidRPr="00611A61" w:rsidRDefault="00611A61" w:rsidP="00611A6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1A61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proofErr w:type="gramStart"/>
      <w:r w:rsidRPr="00611A61">
        <w:rPr>
          <w:rFonts w:ascii="Times New Roman" w:eastAsia="Times New Roman" w:hAnsi="Times New Roman" w:cs="Times New Roman"/>
          <w:sz w:val="28"/>
          <w:szCs w:val="28"/>
          <w:lang w:eastAsia="ru-RU"/>
        </w:rPr>
        <w:t>)п</w:t>
      </w:r>
      <w:proofErr w:type="gramEnd"/>
      <w:r w:rsidRPr="00611A61">
        <w:rPr>
          <w:rFonts w:ascii="Times New Roman" w:eastAsia="Times New Roman" w:hAnsi="Times New Roman" w:cs="Times New Roman"/>
          <w:sz w:val="28"/>
          <w:szCs w:val="28"/>
          <w:lang w:eastAsia="ru-RU"/>
        </w:rPr>
        <w:t>ункт 1 изложить в следующей редакции:</w:t>
      </w:r>
    </w:p>
    <w:p w:rsidR="00611A61" w:rsidRPr="00611A61" w:rsidRDefault="00611A61" w:rsidP="00611A61">
      <w:pPr>
        <w:autoSpaceDE w:val="0"/>
        <w:autoSpaceDN w:val="0"/>
        <w:adjustRightInd w:val="0"/>
        <w:spacing w:after="0" w:line="240" w:lineRule="auto"/>
        <w:jc w:val="both"/>
        <w:rPr>
          <w:rFonts w:ascii="Peterburg" w:eastAsia="Times New Roman" w:hAnsi="Peterburg" w:cs="Peterburg"/>
          <w:sz w:val="28"/>
          <w:szCs w:val="28"/>
          <w:lang w:eastAsia="ru-RU"/>
        </w:rPr>
      </w:pPr>
      <w:r w:rsidRPr="00611A61">
        <w:rPr>
          <w:rFonts w:ascii="Peterburg" w:eastAsia="Times New Roman" w:hAnsi="Peterburg" w:cs="Peterburg"/>
          <w:sz w:val="28"/>
          <w:szCs w:val="28"/>
          <w:lang w:eastAsia="ru-RU"/>
        </w:rPr>
        <w:t xml:space="preserve">          </w:t>
      </w:r>
      <w:proofErr w:type="gramStart"/>
      <w:r w:rsidRPr="00611A61">
        <w:rPr>
          <w:rFonts w:ascii="Peterburg" w:eastAsia="Times New Roman" w:hAnsi="Peterburg" w:cs="Peterburg"/>
          <w:sz w:val="28"/>
          <w:szCs w:val="28"/>
          <w:lang w:eastAsia="ru-RU"/>
        </w:rPr>
        <w:t>«Субсидии юридическим лицам (за исключением субсидий государственным (муниципальным) учреждениям), индивидуальным предпринимателям, а также физическим лицам - производителям товаров, работ, услуг предоставляются на безвозмездной и безвозвратной основе в целях возмещения недополученных доходов и (или) финансового обеспечения (возмещения) затрат в связи с производством (реализацией) товаров (за исключением подакцизных товаров, кроме автомобилей легковых и мотоциклов, винодельческих продуктов, произведенных из выращенного на территории Российской Федерации</w:t>
      </w:r>
      <w:proofErr w:type="gramEnd"/>
      <w:r w:rsidRPr="00611A61">
        <w:rPr>
          <w:rFonts w:ascii="Peterburg" w:eastAsia="Times New Roman" w:hAnsi="Peterburg" w:cs="Peterburg"/>
          <w:sz w:val="28"/>
          <w:szCs w:val="28"/>
          <w:lang w:eastAsia="ru-RU"/>
        </w:rPr>
        <w:t xml:space="preserve"> винограда), выполнением работ, оказанием услуг».</w:t>
      </w:r>
    </w:p>
    <w:p w:rsidR="00611A61" w:rsidRPr="00611A61" w:rsidRDefault="00611A61" w:rsidP="00611A6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1A61">
        <w:rPr>
          <w:rFonts w:ascii="Times New Roman" w:eastAsia="Times New Roman" w:hAnsi="Times New Roman" w:cs="Times New Roman"/>
          <w:sz w:val="28"/>
          <w:szCs w:val="28"/>
          <w:lang w:eastAsia="ru-RU"/>
        </w:rPr>
        <w:t>б) пункт 4 изложить в следующей редакции:</w:t>
      </w:r>
    </w:p>
    <w:p w:rsidR="00611A61" w:rsidRPr="00611A61" w:rsidRDefault="00611A61" w:rsidP="00611A6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1A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«4. </w:t>
      </w:r>
      <w:proofErr w:type="gramStart"/>
      <w:r w:rsidRPr="00611A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 предоставлении субсидий, указанных в настоящей статье, обязательным условием их предоставления, включаемым в договоры (соглашения) о предоставлении субсидий и (или) в муниципальные нормативные правовые акты, муниципальные правовые акты, регулирующие их предоставление, и в договоры (соглашения), заключенные в целях исполнения обязательств по данным договорам (соглашениям), является </w:t>
      </w:r>
      <w:r w:rsidRPr="00611A6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согласие соответственно получателей субсидий и лиц, являющихся поставщиками (подрядчиками, исполнителями) по договорам (соглашениям), заключенным в</w:t>
      </w:r>
      <w:proofErr w:type="gramEnd"/>
      <w:r w:rsidRPr="00611A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611A61">
        <w:rPr>
          <w:rFonts w:ascii="Times New Roman" w:eastAsia="Times New Roman" w:hAnsi="Times New Roman" w:cs="Times New Roman"/>
          <w:sz w:val="28"/>
          <w:szCs w:val="28"/>
          <w:lang w:eastAsia="ru-RU"/>
        </w:rPr>
        <w:t>целях исполнения обязательств по договорам (соглашениям)                  о предоставлении субсидий на финансовое обеспечение затрат в связи                         с производством (реализацией) товаров, выполнением работ, оказанием услуг (за исключением государственных (муниципальных) унитарных предприятий, хозяйственных товариществ и обществ с участием публично-правовых образований в их уставных (складочных) капиталах, а также коммерческих организаций с участием таких товариществ и обществ в их уставных (складочных) капиталах), на осуществление главным</w:t>
      </w:r>
      <w:proofErr w:type="gramEnd"/>
      <w:r w:rsidRPr="00611A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распорядителем (распорядителем) бюджетных средств, предоставившим субсидии, и органами муниципального финансового контроля проверок соблюдения ими условий, целей и порядка предоставления субсидий».</w:t>
      </w:r>
    </w:p>
    <w:p w:rsidR="00611A61" w:rsidRPr="00611A61" w:rsidRDefault="00611A61" w:rsidP="00611A6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1A61">
        <w:rPr>
          <w:rFonts w:ascii="Times New Roman" w:eastAsia="Times New Roman" w:hAnsi="Times New Roman" w:cs="Times New Roman"/>
          <w:sz w:val="28"/>
          <w:szCs w:val="28"/>
          <w:lang w:eastAsia="ru-RU"/>
        </w:rPr>
        <w:t>в)  пункт 6 изложить в следующей редакции:</w:t>
      </w:r>
    </w:p>
    <w:p w:rsidR="00611A61" w:rsidRPr="00611A61" w:rsidRDefault="00611A61" w:rsidP="00611A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1A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«В законе (решении) о бюджете могут предусматриваться бюджетные ассигнования на предоставление в соответствии с решениями местной администрации юридическим лицам (за исключением государственных (муниципальных) учреждений), индивидуальным предпринимателям, физическим лицам грантов в форме субсидий, в том числе предоставляемых на конкурсной основе.</w:t>
      </w:r>
    </w:p>
    <w:p w:rsidR="00611A61" w:rsidRPr="00611A61" w:rsidRDefault="00611A61" w:rsidP="00611A61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1A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Порядок предоставления указанных субсидий из местных бюджетов, если данный порядок не определен решениями, предусмотренными </w:t>
      </w:r>
      <w:hyperlink w:anchor="Par0" w:history="1">
        <w:r w:rsidRPr="00611A61">
          <w:rPr>
            <w:rFonts w:ascii="Times New Roman" w:eastAsia="Times New Roman" w:hAnsi="Times New Roman" w:cs="Times New Roman"/>
            <w:color w:val="0000FF"/>
            <w:sz w:val="28"/>
            <w:szCs w:val="28"/>
            <w:lang w:eastAsia="ru-RU"/>
          </w:rPr>
          <w:t>абзацем первым</w:t>
        </w:r>
      </w:hyperlink>
      <w:r w:rsidRPr="00611A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настоящего пункта, устанавливается муниципальными правовыми актами местной администрации, которые должны соответствовать общим требованиям, установленным Правительством Российской Федерации».</w:t>
      </w:r>
    </w:p>
    <w:p w:rsidR="00611A61" w:rsidRPr="00611A61" w:rsidRDefault="00611A61" w:rsidP="00611A6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1A61">
        <w:rPr>
          <w:rFonts w:ascii="Times New Roman" w:eastAsia="Times New Roman" w:hAnsi="Times New Roman" w:cs="Times New Roman"/>
          <w:sz w:val="28"/>
          <w:szCs w:val="28"/>
          <w:lang w:eastAsia="ru-RU"/>
        </w:rPr>
        <w:t>г) пункт 7 изложить в следующей редакции:</w:t>
      </w:r>
    </w:p>
    <w:p w:rsidR="00611A61" w:rsidRPr="00611A61" w:rsidRDefault="00611A61" w:rsidP="00611A6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611A61">
        <w:rPr>
          <w:rFonts w:ascii="Times New Roman" w:eastAsia="Times New Roman" w:hAnsi="Times New Roman" w:cs="Times New Roman"/>
          <w:sz w:val="28"/>
          <w:szCs w:val="28"/>
          <w:lang w:eastAsia="ru-RU"/>
        </w:rPr>
        <w:t>«В решении о бюджете могут предусматриваться бюджетные ассигнования на предоставление из местного бюджета субсидий юридическим лицам, 100 процентов акций (долей) которых принадлежит муниципальному образованию, на осуществление капитальных вложений в объекты капитального строительства, находящиеся в собственности указанных юридических лиц, и (или) на приобретение ими объектов недвижимого имущества с последующим увеличением уставных капиталов таких юридических лиц в соответствии с законодательством Российской Федерации.</w:t>
      </w:r>
      <w:proofErr w:type="gramEnd"/>
    </w:p>
    <w:p w:rsidR="00611A61" w:rsidRPr="00611A61" w:rsidRDefault="00611A61" w:rsidP="00611A6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hyperlink r:id="rId5" w:history="1">
        <w:r w:rsidRPr="00611A61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Решения</w:t>
        </w:r>
      </w:hyperlink>
      <w:r w:rsidRPr="00611A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 предоставлении указанных субсидий из местного бюджета принимаются в форме муниципальных правовых актов администрации сельского поселения в определяемом ими порядке. В случае, если подготовка обоснования инвестиций для объекта капитального строительства в соответствии с законодательством Российской Федерации является обязательной, указанные решения в отношении таких объектов капитального строительства </w:t>
      </w:r>
      <w:proofErr w:type="gramStart"/>
      <w:r w:rsidRPr="00611A6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принимаются</w:t>
      </w:r>
      <w:proofErr w:type="gramEnd"/>
      <w:r w:rsidRPr="00611A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том числе на основании подготовленного в установленном законодательством Российской Федерации порядке обоснования инвестиций и результатов его технологического и ценового аудита, а также утвержденного задания на проектирование. </w:t>
      </w:r>
    </w:p>
    <w:p w:rsidR="00611A61" w:rsidRPr="00611A61" w:rsidRDefault="00611A61" w:rsidP="00611A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1A6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           Предоставление субсидий, предусмотренных </w:t>
      </w:r>
      <w:hyperlink w:anchor="Par0" w:history="1">
        <w:r w:rsidRPr="00611A61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абзацем первым</w:t>
        </w:r>
      </w:hyperlink>
      <w:r w:rsidRPr="00611A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настоящего пункта, осуществляется в соответствии с договором (соглашением), заключаемым между получателем бюджетных средств, предоставляющим субсидию, и юридическим лицом, которому предоставляется субсидия. </w:t>
      </w:r>
      <w:proofErr w:type="gramStart"/>
      <w:r w:rsidRPr="00611A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указанный договор (соглашение) подлежат включению положения, определяющие обязанность юридического лица, которому предоставляется субсидия, предусмотренная </w:t>
      </w:r>
      <w:hyperlink w:anchor="Par0" w:history="1">
        <w:r w:rsidRPr="00611A61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абзацем первым</w:t>
        </w:r>
      </w:hyperlink>
      <w:r w:rsidRPr="00611A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настоящего пункта, осуществлять закупки за счет полученных средств в порядке, установленном законодательством Российской Федерации о контрактной системе в сфере закупок товаров, работ, услуг для обеспечения государственных и муниципальных нужд, а также положение о возврате в соответствующий бюджет остатка субсидии, не использованного в отчетном</w:t>
      </w:r>
      <w:proofErr w:type="gramEnd"/>
      <w:r w:rsidRPr="00611A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611A61">
        <w:rPr>
          <w:rFonts w:ascii="Times New Roman" w:eastAsia="Times New Roman" w:hAnsi="Times New Roman" w:cs="Times New Roman"/>
          <w:sz w:val="28"/>
          <w:szCs w:val="28"/>
          <w:lang w:eastAsia="ru-RU"/>
        </w:rPr>
        <w:t>финансовом году (за исключением субсидии, предоставляемой в пределах суммы, необходимой для оплаты денежных обязательств получателя субсидии, источником финансового обеспечения которых является указанная субсидия), если получателем бюджетных средств, предоставляющим субсидию, не принято в порядке, установленном нормативными правовыми (правовыми) актами, регулирующими порядок предоставления субсидий из местного бюджета, решение о наличии потребности в использовании этих средств на цели предоставления субсидии в текущем финансовом</w:t>
      </w:r>
      <w:proofErr w:type="gramEnd"/>
      <w:r w:rsidRPr="00611A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году.</w:t>
      </w:r>
    </w:p>
    <w:bookmarkStart w:id="0" w:name="Par8"/>
    <w:bookmarkEnd w:id="0"/>
    <w:p w:rsidR="00611A61" w:rsidRPr="00611A61" w:rsidRDefault="00611A61" w:rsidP="00611A6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1A61">
        <w:rPr>
          <w:rFonts w:ascii="Times New Roman" w:eastAsia="Times New Roman" w:hAnsi="Times New Roman" w:cs="Times New Roman"/>
          <w:sz w:val="28"/>
          <w:szCs w:val="28"/>
          <w:lang w:eastAsia="ru-RU"/>
        </w:rPr>
        <w:fldChar w:fldCharType="begin"/>
      </w:r>
      <w:r w:rsidRPr="00611A61">
        <w:rPr>
          <w:rFonts w:ascii="Times New Roman" w:eastAsia="Times New Roman" w:hAnsi="Times New Roman" w:cs="Times New Roman"/>
          <w:sz w:val="28"/>
          <w:szCs w:val="28"/>
          <w:lang w:eastAsia="ru-RU"/>
        </w:rPr>
        <w:instrText xml:space="preserve">HYPERLINK consultantplus://offline/ref=6D47C90CC753168C04D7EE7D2C846BF7B682F916D30DECB39AFC9826EAB3B098BD8719434B701ADE8B5B7E6B0E430548A0254B80E75985537509E </w:instrText>
      </w:r>
      <w:r w:rsidRPr="00611A61">
        <w:rPr>
          <w:rFonts w:ascii="Times New Roman" w:eastAsia="Times New Roman" w:hAnsi="Times New Roman" w:cs="Times New Roman"/>
          <w:sz w:val="28"/>
          <w:szCs w:val="28"/>
          <w:lang w:eastAsia="ru-RU"/>
        </w:rPr>
        <w:fldChar w:fldCharType="separate"/>
      </w:r>
      <w:r w:rsidRPr="00611A6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Порядок</w:t>
      </w:r>
      <w:r w:rsidRPr="00611A61">
        <w:rPr>
          <w:rFonts w:ascii="Times New Roman" w:eastAsia="Times New Roman" w:hAnsi="Times New Roman" w:cs="Times New Roman"/>
          <w:sz w:val="28"/>
          <w:szCs w:val="28"/>
          <w:lang w:eastAsia="ru-RU"/>
        </w:rPr>
        <w:fldChar w:fldCharType="end"/>
      </w:r>
      <w:r w:rsidRPr="00611A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предоставления субсидий, предусмотренных настоящим пунктом, из местного бюджета, включая требования к договорам (соглашениям) о предоставлении субсидий, срокам и условиям их предоставления, устанавливается муниципальными правовыми актами администрации сельского поселения».</w:t>
      </w:r>
    </w:p>
    <w:p w:rsidR="00611A61" w:rsidRPr="00611A61" w:rsidRDefault="00611A61" w:rsidP="00611A6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1A61">
        <w:rPr>
          <w:rFonts w:ascii="Times New Roman" w:eastAsia="Times New Roman" w:hAnsi="Times New Roman" w:cs="Times New Roman"/>
          <w:sz w:val="28"/>
          <w:szCs w:val="28"/>
          <w:lang w:eastAsia="ru-RU"/>
        </w:rPr>
        <w:t>д) пункт 8 изложить в следующей редакции:</w:t>
      </w:r>
    </w:p>
    <w:p w:rsidR="00611A61" w:rsidRPr="00611A61" w:rsidRDefault="00611A61" w:rsidP="00611A6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" w:name="Par0"/>
      <w:bookmarkEnd w:id="1"/>
      <w:proofErr w:type="gramStart"/>
      <w:r w:rsidRPr="00611A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Заключение договоров (соглашений) о предоставлении субсидий из местного бюджета юридическим лицам, указанным в </w:t>
      </w:r>
      <w:hyperlink r:id="rId6" w:history="1">
        <w:r w:rsidRPr="00611A61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пунктах 1</w:t>
        </w:r>
      </w:hyperlink>
      <w:r w:rsidRPr="00611A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hyperlink r:id="rId7" w:history="1">
        <w:r w:rsidRPr="00611A61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6-7</w:t>
        </w:r>
      </w:hyperlink>
      <w:r w:rsidRPr="00611A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настоящей статьи, и заключение соглашений о </w:t>
      </w:r>
      <w:proofErr w:type="spellStart"/>
      <w:r w:rsidRPr="00611A61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</w:t>
      </w:r>
      <w:proofErr w:type="spellEnd"/>
      <w:r w:rsidRPr="00611A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-частном партнерстве, концессионных соглашений от имени муниципального образования на срок, превышающий срок действия утвержденных лимитов бюджетных обязательств, осуществляются в случаях, предусмотренных решениями администрации сельского поселения, принимаемыми в определяемом ими </w:t>
      </w:r>
      <w:hyperlink r:id="rId8" w:history="1">
        <w:r w:rsidRPr="00611A61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порядке</w:t>
        </w:r>
      </w:hyperlink>
      <w:r w:rsidRPr="00611A6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gramEnd"/>
    </w:p>
    <w:p w:rsidR="00611A61" w:rsidRPr="00611A61" w:rsidRDefault="00611A61" w:rsidP="00611A6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1A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Договоры (соглашения) о предоставлении субсидий, указанные в </w:t>
      </w:r>
      <w:hyperlink w:anchor="Par0" w:history="1">
        <w:r w:rsidRPr="00611A61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абзаце первом</w:t>
        </w:r>
      </w:hyperlink>
      <w:r w:rsidRPr="00611A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настоящего пункта, и дополнительные соглашения к указанным договорам (соглашениям), предусматривающие внесение в них изменений или их расторжение, заключаются в соответствии с типовыми формами, утверждаемыми финансовым органом муниципального образования.</w:t>
      </w:r>
    </w:p>
    <w:p w:rsidR="00611A61" w:rsidRPr="00611A61" w:rsidRDefault="00611A61" w:rsidP="00611A6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1A61">
        <w:rPr>
          <w:rFonts w:ascii="Times New Roman" w:eastAsia="Times New Roman" w:hAnsi="Times New Roman" w:cs="Times New Roman"/>
          <w:sz w:val="28"/>
          <w:szCs w:val="28"/>
          <w:lang w:eastAsia="ru-RU"/>
        </w:rPr>
        <w:t>1.2. В статье 15:</w:t>
      </w:r>
    </w:p>
    <w:p w:rsidR="00611A61" w:rsidRPr="00611A61" w:rsidRDefault="00611A61" w:rsidP="00611A6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1A61">
        <w:rPr>
          <w:rFonts w:ascii="Times New Roman" w:eastAsia="Times New Roman" w:hAnsi="Times New Roman" w:cs="Times New Roman"/>
          <w:sz w:val="28"/>
          <w:szCs w:val="28"/>
          <w:lang w:eastAsia="ru-RU"/>
        </w:rPr>
        <w:t>а)  пункт 3 изложить в следующей редакции:</w:t>
      </w:r>
    </w:p>
    <w:p w:rsidR="00611A61" w:rsidRPr="00611A61" w:rsidRDefault="00611A61" w:rsidP="00611A6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611A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«При предоставлении субсидий, указанных в </w:t>
      </w:r>
      <w:hyperlink r:id="rId9" w:history="1">
        <w:r w:rsidRPr="00611A61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пункте 2</w:t>
        </w:r>
      </w:hyperlink>
      <w:r w:rsidRPr="00611A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настоящей статьи, обязательными условиями их предоставления, включаемыми в договоры (соглашения) о предоставлении субсидий и (или) в муниципальные </w:t>
      </w:r>
      <w:r w:rsidRPr="00611A6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нормативные правовые акты, муниципальные правовые акты, регулирующие порядок их предоставления, и договоры (соглашения), заключенные в целях исполнения обязательств по данным договорам (соглашениям), являются согласие соответственно получателей субсидий и лиц, являющихся поставщиками (подрядчиками, исполнителями) по договорам (соглашениям</w:t>
      </w:r>
      <w:proofErr w:type="gramEnd"/>
      <w:r w:rsidRPr="00611A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), </w:t>
      </w:r>
      <w:proofErr w:type="gramStart"/>
      <w:r w:rsidRPr="00611A61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заключенным в целях исполнения обязательств по договорам (соглашениям) о предоставлении субсидий на финансовое обеспечение затрат получателей субсидий, на осуществление главным распорядителем (распорядителем) бюджетных средств, предоставившим субсидии, и органами муниципального финансового контроля проверок соблюдения ими условий, целей и порядка предоставления субсидий и запрет приобретения за счет полученных средств, предоставленных в целях финансового обеспечения затрат получателей субсидий, иностранной валюты, за исключением операций</w:t>
      </w:r>
      <w:proofErr w:type="gramEnd"/>
      <w:r w:rsidRPr="00611A61">
        <w:rPr>
          <w:rFonts w:ascii="Times New Roman" w:eastAsia="Times New Roman" w:hAnsi="Times New Roman" w:cs="Times New Roman"/>
          <w:sz w:val="28"/>
          <w:szCs w:val="28"/>
          <w:lang w:eastAsia="ru-RU"/>
        </w:rPr>
        <w:t>, осуществляемых в соответствии с валютным законодательством Российской Федерации при закупке (поставке) высокотехнологичного импортного оборудования, сырья и комплектующих изделий, а также связанных с достижением целей предоставления указанных средств иных операций, определенных нормативными правовыми актами, муниципальными правовыми актами, регулирующими порядок предоставления субсидий некоммерческим организациям, не являющимся государственными (муниципальными) учреждениями»;</w:t>
      </w:r>
    </w:p>
    <w:p w:rsidR="00611A61" w:rsidRPr="00611A61" w:rsidRDefault="00611A61" w:rsidP="00611A6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1A61">
        <w:rPr>
          <w:rFonts w:ascii="Times New Roman" w:eastAsia="Times New Roman" w:hAnsi="Times New Roman" w:cs="Times New Roman"/>
          <w:sz w:val="28"/>
          <w:szCs w:val="28"/>
          <w:lang w:eastAsia="ru-RU"/>
        </w:rPr>
        <w:t>б) пункт 4 изложить в следующей редакции:</w:t>
      </w:r>
    </w:p>
    <w:p w:rsidR="00611A61" w:rsidRPr="00611A61" w:rsidRDefault="00611A61" w:rsidP="00611A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1A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</w:t>
      </w:r>
      <w:proofErr w:type="gramStart"/>
      <w:r w:rsidRPr="00611A61">
        <w:rPr>
          <w:rFonts w:ascii="Times New Roman" w:eastAsia="Times New Roman" w:hAnsi="Times New Roman" w:cs="Times New Roman"/>
          <w:sz w:val="28"/>
          <w:szCs w:val="28"/>
          <w:lang w:eastAsia="ru-RU"/>
        </w:rPr>
        <w:t>«В решении о бюджете могут предусматриваться бюджетные ассигнования на предоставление в соответствии с решениями местной администрации некоммерческим организациям, не являющимся казенными учреждениями, грантов в форме субсидий, в том числе предоставляемых органами местной администрации по результатам проводимых конкурсов бюджетным и автономным учреждениям, включая учреждения, в отношении которых указанные органы не осуществляют функции и полномочия учредителя.</w:t>
      </w:r>
      <w:proofErr w:type="gramEnd"/>
    </w:p>
    <w:p w:rsidR="00611A61" w:rsidRPr="00611A61" w:rsidRDefault="00611A61" w:rsidP="00611A61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1A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Порядок предоставления указанных субсидий из местного бюджета, если данный порядок не определен решениями, предусмотренными </w:t>
      </w:r>
      <w:hyperlink w:anchor="Par0" w:history="1">
        <w:r w:rsidRPr="00611A61">
          <w:rPr>
            <w:rFonts w:ascii="Times New Roman" w:eastAsia="Times New Roman" w:hAnsi="Times New Roman" w:cs="Times New Roman"/>
            <w:color w:val="0000FF"/>
            <w:sz w:val="28"/>
            <w:szCs w:val="28"/>
            <w:lang w:eastAsia="ru-RU"/>
          </w:rPr>
          <w:t>абзацем первым</w:t>
        </w:r>
      </w:hyperlink>
      <w:r w:rsidRPr="00611A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настоящего пункта, устанавливается муниципальными правовыми актами местной администрации, которые должны соответствовать общим требованиям, установленным Правительством Российской Федерации».</w:t>
      </w:r>
    </w:p>
    <w:p w:rsidR="00611A61" w:rsidRPr="00611A61" w:rsidRDefault="00611A61" w:rsidP="00611A6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1A61">
        <w:rPr>
          <w:rFonts w:ascii="Times New Roman" w:eastAsia="Times New Roman" w:hAnsi="Times New Roman" w:cs="Times New Roman"/>
          <w:sz w:val="28"/>
          <w:szCs w:val="28"/>
          <w:lang w:eastAsia="ru-RU"/>
        </w:rPr>
        <w:t>в) дополнить пунктом 6 следующего содержания;</w:t>
      </w:r>
    </w:p>
    <w:p w:rsidR="00611A61" w:rsidRPr="00611A61" w:rsidRDefault="00611A61" w:rsidP="00611A6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1A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«Договоры (соглашения) о предоставлении субсидий, предусмотренных </w:t>
      </w:r>
      <w:hyperlink r:id="rId10" w:history="1">
        <w:r w:rsidRPr="00611A61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пунктами 2</w:t>
        </w:r>
      </w:hyperlink>
      <w:r w:rsidRPr="00611A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</w:t>
      </w:r>
      <w:hyperlink r:id="rId11" w:history="1">
        <w:r w:rsidRPr="00611A61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4</w:t>
        </w:r>
      </w:hyperlink>
      <w:r w:rsidRPr="00611A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настоящей статьи из бюджета сельского поселения и дополнительные соглашения к указанным договорам (соглашениям), предусматривающие внесение в них изменений или их расторжение, заключаются в соответствии с типовыми формами, утверждаемыми финансовым органом сельского поселения».</w:t>
      </w:r>
    </w:p>
    <w:p w:rsidR="00611A61" w:rsidRPr="00611A61" w:rsidRDefault="00611A61" w:rsidP="00611A6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1A61">
        <w:rPr>
          <w:rFonts w:ascii="Times New Roman" w:eastAsia="Times New Roman" w:hAnsi="Times New Roman" w:cs="Times New Roman"/>
          <w:sz w:val="28"/>
          <w:szCs w:val="28"/>
          <w:lang w:eastAsia="ru-RU"/>
        </w:rPr>
        <w:t>1.3. В статье 10:</w:t>
      </w:r>
    </w:p>
    <w:p w:rsidR="00611A61" w:rsidRPr="00611A61" w:rsidRDefault="00611A61" w:rsidP="00611A6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1A61">
        <w:rPr>
          <w:rFonts w:ascii="Times New Roman" w:eastAsia="Times New Roman" w:hAnsi="Times New Roman" w:cs="Times New Roman"/>
          <w:sz w:val="28"/>
          <w:szCs w:val="28"/>
          <w:lang w:eastAsia="ru-RU"/>
        </w:rPr>
        <w:t>в пункте 5 абзац 2 изложить в следующей редакции:</w:t>
      </w:r>
    </w:p>
    <w:p w:rsidR="00611A61" w:rsidRPr="00611A61" w:rsidRDefault="00611A61" w:rsidP="00611A6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1A6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«Муниципальное задание на оказание муниципальных услуг (выполнение работ) муниципальными учреждениями формируется в </w:t>
      </w:r>
      <w:hyperlink r:id="rId12" w:history="1">
        <w:r w:rsidRPr="00611A61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порядке</w:t>
        </w:r>
      </w:hyperlink>
      <w:r w:rsidRPr="00611A61">
        <w:rPr>
          <w:rFonts w:ascii="Times New Roman" w:eastAsia="Times New Roman" w:hAnsi="Times New Roman" w:cs="Times New Roman"/>
          <w:sz w:val="28"/>
          <w:szCs w:val="28"/>
          <w:lang w:eastAsia="ru-RU"/>
        </w:rPr>
        <w:t>, установленном администрацией сельского поселения, на срок до трех лет (с возможным уточнением при составлении проекта бюджета).</w:t>
      </w:r>
    </w:p>
    <w:p w:rsidR="00611A61" w:rsidRPr="00611A61" w:rsidRDefault="00611A61" w:rsidP="00611A6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1A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Муниципальное задание в части муниципальных услуг, оказываемых муниципальными учреждениями сельского поселения физическим лицам, формируется в соответствии с общероссийскими базовыми (отраслевыми) перечнями (классификаторами) государственных и муниципальных услуг, оказываемых физическим лицам, формирование, ведение и утверждение которых осуществляется в </w:t>
      </w:r>
      <w:hyperlink r:id="rId13" w:history="1">
        <w:r w:rsidRPr="00611A61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порядке</w:t>
        </w:r>
      </w:hyperlink>
      <w:r w:rsidRPr="00611A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установленном Правительством Российской Федерации». </w:t>
      </w:r>
    </w:p>
    <w:p w:rsidR="00611A61" w:rsidRPr="00611A61" w:rsidRDefault="00611A61" w:rsidP="00611A6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1A61">
        <w:rPr>
          <w:rFonts w:ascii="Times New Roman" w:eastAsia="Times New Roman" w:hAnsi="Times New Roman" w:cs="Times New Roman"/>
          <w:sz w:val="28"/>
          <w:szCs w:val="28"/>
          <w:lang w:eastAsia="ru-RU"/>
        </w:rPr>
        <w:t>1.4. В статье 11 пункт 2 изложить в следующей редакции:</w:t>
      </w:r>
    </w:p>
    <w:p w:rsidR="00611A61" w:rsidRPr="00611A61" w:rsidRDefault="00611A61" w:rsidP="00611A6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611A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«Муниципальные контракты заключаются в соответствии с планом-графиком закупок товаров, работ, услуг для обеспечения муниципальных нужд, сформированным и утвержденным в установленном законодательством Российской Федерации о контрактной системе в сфере закупок товаров, работ, услуг для обеспечения государственных и муниципальных нужд порядке, и оплачиваются в пределах лимитов бюджетных обязательств, за исключением случаев, установленных </w:t>
      </w:r>
      <w:hyperlink r:id="rId14" w:history="1">
        <w:r w:rsidRPr="00611A61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п. 3</w:t>
        </w:r>
      </w:hyperlink>
      <w:r w:rsidRPr="00611A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ст. 72 Бюджетного кодекса РФ».</w:t>
      </w:r>
      <w:proofErr w:type="gramEnd"/>
    </w:p>
    <w:p w:rsidR="00611A61" w:rsidRPr="00611A61" w:rsidRDefault="00611A61" w:rsidP="00611A6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1A61">
        <w:rPr>
          <w:rFonts w:ascii="Times New Roman" w:eastAsia="Times New Roman" w:hAnsi="Times New Roman" w:cs="Times New Roman"/>
          <w:sz w:val="28"/>
          <w:szCs w:val="28"/>
          <w:lang w:eastAsia="ru-RU"/>
        </w:rPr>
        <w:t>1.5. Статью 21 признать утратившей силу.</w:t>
      </w:r>
    </w:p>
    <w:p w:rsidR="00611A61" w:rsidRPr="00611A61" w:rsidRDefault="00611A61" w:rsidP="00611A6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1A61">
        <w:rPr>
          <w:rFonts w:ascii="Times New Roman" w:eastAsia="Times New Roman" w:hAnsi="Times New Roman" w:cs="Times New Roman"/>
          <w:sz w:val="28"/>
          <w:szCs w:val="28"/>
          <w:lang w:eastAsia="ru-RU"/>
        </w:rPr>
        <w:t>1.6. В статье 36:</w:t>
      </w:r>
    </w:p>
    <w:p w:rsidR="00611A61" w:rsidRPr="00611A61" w:rsidRDefault="00611A61" w:rsidP="00611A6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1A61">
        <w:rPr>
          <w:rFonts w:ascii="Times New Roman" w:eastAsia="Times New Roman" w:hAnsi="Times New Roman" w:cs="Times New Roman"/>
          <w:sz w:val="28"/>
          <w:szCs w:val="28"/>
          <w:lang w:eastAsia="ru-RU"/>
        </w:rPr>
        <w:t>а) в пункте 1 абзац 3 изложить в следующей редакции:</w:t>
      </w:r>
    </w:p>
    <w:p w:rsidR="00611A61" w:rsidRPr="00611A61" w:rsidRDefault="00611A61" w:rsidP="00611A6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1A61">
        <w:rPr>
          <w:rFonts w:ascii="Times New Roman" w:eastAsia="Times New Roman" w:hAnsi="Times New Roman" w:cs="Times New Roman"/>
          <w:sz w:val="28"/>
          <w:szCs w:val="28"/>
          <w:lang w:eastAsia="ru-RU"/>
        </w:rPr>
        <w:t>«Проект бюджета поселения составляется и утверждается сроком на три года (очередной финансовый год и плановый период)»;</w:t>
      </w:r>
    </w:p>
    <w:p w:rsidR="00611A61" w:rsidRPr="00611A61" w:rsidRDefault="00611A61" w:rsidP="00611A6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1A61">
        <w:rPr>
          <w:rFonts w:ascii="Times New Roman" w:eastAsia="Times New Roman" w:hAnsi="Times New Roman" w:cs="Times New Roman"/>
          <w:sz w:val="28"/>
          <w:szCs w:val="28"/>
          <w:lang w:eastAsia="ru-RU"/>
        </w:rPr>
        <w:t>б) в пункте 1 исключить абзац 4;</w:t>
      </w:r>
    </w:p>
    <w:p w:rsidR="00611A61" w:rsidRPr="00611A61" w:rsidRDefault="00611A61" w:rsidP="00611A6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1A61">
        <w:rPr>
          <w:rFonts w:ascii="Times New Roman" w:eastAsia="Times New Roman" w:hAnsi="Times New Roman" w:cs="Times New Roman"/>
          <w:sz w:val="28"/>
          <w:szCs w:val="28"/>
          <w:lang w:eastAsia="ru-RU"/>
        </w:rPr>
        <w:t>б)  в пункте 3 исключить первый абзац.</w:t>
      </w:r>
    </w:p>
    <w:p w:rsidR="00611A61" w:rsidRPr="00611A61" w:rsidRDefault="00611A61" w:rsidP="00611A6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1A61">
        <w:rPr>
          <w:rFonts w:ascii="Times New Roman" w:eastAsia="Times New Roman" w:hAnsi="Times New Roman" w:cs="Times New Roman"/>
          <w:sz w:val="28"/>
          <w:szCs w:val="28"/>
          <w:lang w:eastAsia="ru-RU"/>
        </w:rPr>
        <w:t>1.7. Статью 37 признать утратившей силу.</w:t>
      </w:r>
    </w:p>
    <w:p w:rsidR="00611A61" w:rsidRPr="00611A61" w:rsidRDefault="00611A61" w:rsidP="00611A6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1A61">
        <w:rPr>
          <w:rFonts w:ascii="Times New Roman" w:eastAsia="Times New Roman" w:hAnsi="Times New Roman" w:cs="Times New Roman"/>
          <w:sz w:val="28"/>
          <w:szCs w:val="28"/>
          <w:lang w:eastAsia="ru-RU"/>
        </w:rPr>
        <w:t>1.8.В статье 48 пункт 3 изложить в следующей редакции:</w:t>
      </w:r>
    </w:p>
    <w:p w:rsidR="00611A61" w:rsidRPr="00611A61" w:rsidRDefault="00611A61" w:rsidP="00611A6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1A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«В сводную бюджетную роспись изменения вносятся </w:t>
      </w:r>
      <w:proofErr w:type="gramStart"/>
      <w:r w:rsidRPr="00611A61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                 с решениями руководителя финансового органа без внесения изменений                 в решение о бюджете</w:t>
      </w:r>
      <w:proofErr w:type="gramEnd"/>
      <w:r w:rsidRPr="00611A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11A61">
        <w:rPr>
          <w:rFonts w:ascii="Times New Roman" w:eastAsia="Times New Roman" w:hAnsi="Times New Roman" w:cs="Times New Roman"/>
          <w:sz w:val="28"/>
          <w:szCs w:val="28"/>
          <w:lang w:eastAsia="ru-RU"/>
        </w:rPr>
        <w:t>Давлекановского</w:t>
      </w:r>
      <w:proofErr w:type="spellEnd"/>
      <w:r w:rsidRPr="00611A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 в случаях, установленных Бюджетным </w:t>
      </w:r>
      <w:hyperlink r:id="rId15" w:history="1">
        <w:r w:rsidRPr="00611A61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кодексом</w:t>
        </w:r>
      </w:hyperlink>
      <w:r w:rsidRPr="00611A61">
        <w:rPr>
          <w:rFonts w:ascii="Times New Roman" w:eastAsia="Times New Roman" w:hAnsi="Times New Roman" w:cs="Times New Roman"/>
          <w:sz w:val="28"/>
          <w:szCs w:val="28"/>
          <w:lang w:eastAsia="ru-RU"/>
        </w:rPr>
        <w:t>, а также по следующим основаниям:</w:t>
      </w:r>
    </w:p>
    <w:p w:rsidR="00611A61" w:rsidRPr="00611A61" w:rsidRDefault="00611A61" w:rsidP="00611A6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1A61">
        <w:rPr>
          <w:rFonts w:ascii="Times New Roman" w:eastAsia="Times New Roman" w:hAnsi="Times New Roman" w:cs="Times New Roman"/>
          <w:sz w:val="28"/>
          <w:szCs w:val="28"/>
          <w:lang w:eastAsia="ru-RU"/>
        </w:rPr>
        <w:t>1) в случае осуществления выплат, сокращающих долговые обязательства сельского поселения;</w:t>
      </w:r>
    </w:p>
    <w:p w:rsidR="00611A61" w:rsidRPr="00611A61" w:rsidRDefault="00611A61" w:rsidP="00611A6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1A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2) в случае перераспределения бюджетных ассигнований между видами </w:t>
      </w:r>
      <w:proofErr w:type="gramStart"/>
      <w:r w:rsidRPr="00611A61">
        <w:rPr>
          <w:rFonts w:ascii="Times New Roman" w:eastAsia="Times New Roman" w:hAnsi="Times New Roman" w:cs="Times New Roman"/>
          <w:sz w:val="28"/>
          <w:szCs w:val="28"/>
          <w:lang w:eastAsia="ru-RU"/>
        </w:rPr>
        <w:t>источников финансирования дефицита бюджета сельского поселения</w:t>
      </w:r>
      <w:proofErr w:type="gramEnd"/>
      <w:r w:rsidRPr="00611A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в ходе исполнения бюджета в пределах общего объема бюджетных ассигнований по источникам финансирования дефицита бюджета, предусмотренных на соответствующий финансовый год;</w:t>
      </w:r>
    </w:p>
    <w:p w:rsidR="00611A61" w:rsidRPr="00611A61" w:rsidRDefault="00611A61" w:rsidP="00611A6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611A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3) в случае увеличения бюджетных ассигнований по отдельным разделам, подразделам, целевым статьям и видам расходов бюджета за счет экономии по использованию в текущем финансовом году бюджетных ассигнований в пределах общего объема бюджетных ассигнований, предусмотренных главному распорядителю средств бюджета сельского </w:t>
      </w:r>
      <w:r w:rsidRPr="00611A6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поселения при условии, что увеличение указанных бюджетных ассигнований не превышает 10 процентов от установленных по соответствующим разделам, подразделам, статьям и видам</w:t>
      </w:r>
      <w:proofErr w:type="gramEnd"/>
      <w:r w:rsidRPr="00611A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расходов;</w:t>
      </w:r>
    </w:p>
    <w:p w:rsidR="00611A61" w:rsidRPr="00611A61" w:rsidRDefault="00611A61" w:rsidP="00611A6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1A61">
        <w:rPr>
          <w:rFonts w:ascii="Times New Roman" w:eastAsia="Times New Roman" w:hAnsi="Times New Roman" w:cs="Times New Roman"/>
          <w:sz w:val="28"/>
          <w:szCs w:val="28"/>
          <w:lang w:eastAsia="ru-RU"/>
        </w:rPr>
        <w:t>4) в случае перераспределения бюджетных ассигнований, предусмотренных муниципальной адресной инвестиционной программой;</w:t>
      </w:r>
    </w:p>
    <w:p w:rsidR="00611A61" w:rsidRPr="00611A61" w:rsidRDefault="00611A61" w:rsidP="00611A6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1A61">
        <w:rPr>
          <w:rFonts w:ascii="Times New Roman" w:eastAsia="Times New Roman" w:hAnsi="Times New Roman" w:cs="Times New Roman"/>
          <w:sz w:val="28"/>
          <w:szCs w:val="28"/>
          <w:lang w:eastAsia="ru-RU"/>
        </w:rPr>
        <w:t>5) в случае перераспределения бюджетных ассигнований между главными распорядителями средств бюджета сельского поселения                        в соответствии с решениями администрации сельского поселения;</w:t>
      </w:r>
    </w:p>
    <w:p w:rsidR="00611A61" w:rsidRPr="00611A61" w:rsidRDefault="00611A61" w:rsidP="00611A6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1A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6) в случае </w:t>
      </w:r>
      <w:proofErr w:type="gramStart"/>
      <w:r w:rsidRPr="00611A61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использования остатков средств бюджета сельского поселения</w:t>
      </w:r>
      <w:proofErr w:type="gramEnd"/>
      <w:r w:rsidRPr="00611A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начало текущего года;</w:t>
      </w:r>
    </w:p>
    <w:p w:rsidR="00611A61" w:rsidRPr="00611A61" w:rsidRDefault="00611A61" w:rsidP="00611A6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1A61">
        <w:rPr>
          <w:rFonts w:ascii="Times New Roman" w:eastAsia="Times New Roman" w:hAnsi="Times New Roman" w:cs="Times New Roman"/>
          <w:sz w:val="28"/>
          <w:szCs w:val="28"/>
          <w:lang w:eastAsia="ru-RU"/>
        </w:rPr>
        <w:t>7) в случае использования средств Резервного фонда сельского поселения;</w:t>
      </w:r>
    </w:p>
    <w:p w:rsidR="00611A61" w:rsidRPr="00611A61" w:rsidRDefault="00611A61" w:rsidP="00611A6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1A61">
        <w:rPr>
          <w:rFonts w:ascii="Times New Roman" w:eastAsia="Times New Roman" w:hAnsi="Times New Roman" w:cs="Times New Roman"/>
          <w:sz w:val="28"/>
          <w:szCs w:val="28"/>
          <w:lang w:eastAsia="ru-RU"/>
        </w:rPr>
        <w:t>8) в случае принятия администрацией сельского поселения решений об утверждении муниципальных программ и о внесении изменений в муниципальные программы сельского поселения;</w:t>
      </w:r>
    </w:p>
    <w:p w:rsidR="00611A61" w:rsidRPr="00611A61" w:rsidRDefault="00611A61" w:rsidP="00611A6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1A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9) в случае перераспределения бюджетных ассигнований в пределах, предусмотренных главным распорядителям средств бюджета сельского поселения на предоставление бюджетным и автономным учреждениям субсидий на финансовое обеспечение муниципального задания на оказание муниципальных услуг (выполнение работ) и субсидий на иные цели, между разделами, подразделами, целевыми статьями, группами </w:t>
      </w:r>
      <w:proofErr w:type="gramStart"/>
      <w:r w:rsidRPr="00611A61">
        <w:rPr>
          <w:rFonts w:ascii="Times New Roman" w:eastAsia="Times New Roman" w:hAnsi="Times New Roman" w:cs="Times New Roman"/>
          <w:sz w:val="28"/>
          <w:szCs w:val="28"/>
          <w:lang w:eastAsia="ru-RU"/>
        </w:rPr>
        <w:t>видов расходов классификации расходов бюджетов</w:t>
      </w:r>
      <w:proofErr w:type="gramEnd"/>
      <w:r w:rsidRPr="00611A61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611A61" w:rsidRPr="00611A61" w:rsidRDefault="00611A61" w:rsidP="00611A6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1A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10) в случае перераспределения бюджетных ассигнований, предусмотренных главным распорядителям средств бюджета сельского поселения на оплату труда работников муниципальных органов, между главными распорядителями средств бюджета сельского поселения, разделами, подразделами, целевыми статьями, группами </w:t>
      </w:r>
      <w:proofErr w:type="gramStart"/>
      <w:r w:rsidRPr="00611A61">
        <w:rPr>
          <w:rFonts w:ascii="Times New Roman" w:eastAsia="Times New Roman" w:hAnsi="Times New Roman" w:cs="Times New Roman"/>
          <w:sz w:val="28"/>
          <w:szCs w:val="28"/>
          <w:lang w:eastAsia="ru-RU"/>
        </w:rPr>
        <w:t>видов расходов классификации расходов бюджетов</w:t>
      </w:r>
      <w:proofErr w:type="gramEnd"/>
      <w:r w:rsidRPr="00611A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случае принятия главой сельского поселения решений о сокращении численности этих работников.</w:t>
      </w:r>
    </w:p>
    <w:p w:rsidR="00611A61" w:rsidRPr="00611A61" w:rsidRDefault="00611A61" w:rsidP="00611A6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1A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Средства бюджета сельского поселения, указанные в </w:t>
      </w:r>
      <w:hyperlink r:id="rId16" w:history="1">
        <w:r w:rsidRPr="00611A61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абзаце пятом пункта 3 статьи 217</w:t>
        </w:r>
      </w:hyperlink>
      <w:r w:rsidRPr="00611A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Бюджетного кодекса, предусматриваются главным распорядителям средств бюджета сельского поселения в соответствии                  с решением о бюджете сельского поселения. Порядок использования (порядок принятия решений об использовании, о перераспределении) указанных средств устанавливается администрацией сельского поселения.</w:t>
      </w:r>
    </w:p>
    <w:p w:rsidR="00611A61" w:rsidRPr="00611A61" w:rsidRDefault="00611A61" w:rsidP="00611A6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1A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Дополнительные основания внесения изменений </w:t>
      </w:r>
      <w:proofErr w:type="gramStart"/>
      <w:r w:rsidRPr="00611A61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сводную бюджетную роспись в соответствии с решением руководителя финансового органа без внесения изменений в решение</w:t>
      </w:r>
      <w:proofErr w:type="gramEnd"/>
      <w:r w:rsidRPr="00611A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 бюджете сельского поселения могут устанавливаться в решении о бюджете </w:t>
      </w:r>
      <w:proofErr w:type="spellStart"/>
      <w:r w:rsidRPr="00611A61">
        <w:rPr>
          <w:rFonts w:ascii="Times New Roman" w:eastAsia="Times New Roman" w:hAnsi="Times New Roman" w:cs="Times New Roman"/>
          <w:sz w:val="28"/>
          <w:szCs w:val="28"/>
          <w:lang w:eastAsia="ru-RU"/>
        </w:rPr>
        <w:t>Давлекановского</w:t>
      </w:r>
      <w:proofErr w:type="spellEnd"/>
      <w:r w:rsidRPr="00611A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района».</w:t>
      </w:r>
    </w:p>
    <w:p w:rsidR="00611A61" w:rsidRPr="00611A61" w:rsidRDefault="00611A61" w:rsidP="00611A6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1A61">
        <w:rPr>
          <w:rFonts w:ascii="Times New Roman" w:eastAsia="Times New Roman" w:hAnsi="Times New Roman" w:cs="Times New Roman"/>
          <w:sz w:val="28"/>
          <w:szCs w:val="28"/>
          <w:lang w:eastAsia="ru-RU"/>
        </w:rPr>
        <w:t>1.9. В статье 51 пункт 2 изложить в следующей редакции:</w:t>
      </w:r>
    </w:p>
    <w:p w:rsidR="00611A61" w:rsidRPr="00611A61" w:rsidRDefault="00611A61" w:rsidP="00611A6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1A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«Предельные объемы финансирования устанавливаются в целом                       в отношении главного распорядителя, распорядителя и получателя бюджетных средств помесячно или поквартально либо нарастающим итогом с </w:t>
      </w:r>
      <w:r w:rsidRPr="00611A6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начала текущего финансового года на основе заявок на финансирование главных распорядителей, распорядителей и получателей бюджетных средств».</w:t>
      </w:r>
    </w:p>
    <w:p w:rsidR="00611A61" w:rsidRPr="00611A61" w:rsidRDefault="00611A61" w:rsidP="00611A6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1A61">
        <w:rPr>
          <w:rFonts w:ascii="Times New Roman" w:eastAsia="Times New Roman" w:hAnsi="Times New Roman" w:cs="Times New Roman"/>
          <w:sz w:val="28"/>
          <w:szCs w:val="28"/>
          <w:lang w:eastAsia="ru-RU"/>
        </w:rPr>
        <w:t>1.10. В статье 60:</w:t>
      </w:r>
    </w:p>
    <w:p w:rsidR="00611A61" w:rsidRPr="00611A61" w:rsidRDefault="00611A61" w:rsidP="00611A6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1A61">
        <w:rPr>
          <w:rFonts w:ascii="Times New Roman" w:eastAsia="Times New Roman" w:hAnsi="Times New Roman" w:cs="Times New Roman"/>
          <w:sz w:val="28"/>
          <w:szCs w:val="28"/>
          <w:lang w:eastAsia="ru-RU"/>
        </w:rPr>
        <w:t>а) исключить подпункт 3 пункта 1;</w:t>
      </w:r>
    </w:p>
    <w:p w:rsidR="00611A61" w:rsidRPr="00611A61" w:rsidRDefault="00611A61" w:rsidP="00611A6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1A61">
        <w:rPr>
          <w:rFonts w:ascii="Times New Roman" w:eastAsia="Times New Roman" w:hAnsi="Times New Roman" w:cs="Times New Roman"/>
          <w:sz w:val="28"/>
          <w:szCs w:val="28"/>
          <w:lang w:eastAsia="ru-RU"/>
        </w:rPr>
        <w:t>б) пункт 2 изложить в следующей редакции:</w:t>
      </w:r>
    </w:p>
    <w:p w:rsidR="00611A61" w:rsidRPr="00611A61" w:rsidRDefault="00611A61" w:rsidP="00611A6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1A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«Полномочия органа внешнего муниципального финансового контроля регламентируются Бюджетным </w:t>
      </w:r>
      <w:hyperlink r:id="rId17" w:history="1">
        <w:r w:rsidRPr="00611A61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кодексом</w:t>
        </w:r>
      </w:hyperlink>
      <w:r w:rsidRPr="00611A61">
        <w:rPr>
          <w:rFonts w:ascii="Times New Roman" w:eastAsia="Times New Roman" w:hAnsi="Times New Roman" w:cs="Times New Roman"/>
          <w:sz w:val="28"/>
          <w:szCs w:val="28"/>
          <w:lang w:eastAsia="ru-RU"/>
        </w:rPr>
        <w:t>, федеральными законами, нормативными правовыми актами Республики Башкортостан и муниципальными правовыми актами поселения, принятыми представительным органом поселения».</w:t>
      </w:r>
    </w:p>
    <w:p w:rsidR="00611A61" w:rsidRPr="00611A61" w:rsidRDefault="00611A61" w:rsidP="00611A6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1A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</w:t>
      </w:r>
      <w:proofErr w:type="gramStart"/>
      <w:r w:rsidRPr="00611A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Настоящее решение подлежит обнародованию в установленном порядке и размещению на официальном сайте Совета муниципального района </w:t>
      </w:r>
      <w:proofErr w:type="spellStart"/>
      <w:r w:rsidRPr="00611A61">
        <w:rPr>
          <w:rFonts w:ascii="Times New Roman" w:eastAsia="Times New Roman" w:hAnsi="Times New Roman" w:cs="Times New Roman"/>
          <w:sz w:val="28"/>
          <w:szCs w:val="28"/>
          <w:lang w:eastAsia="ru-RU"/>
        </w:rPr>
        <w:t>Давлекановский</w:t>
      </w:r>
      <w:proofErr w:type="spellEnd"/>
      <w:r w:rsidRPr="00611A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 Республики Башкортостан в сети Интернет (в разделе  «Поселения муниципального района».</w:t>
      </w:r>
      <w:proofErr w:type="gramEnd"/>
    </w:p>
    <w:p w:rsidR="00611A61" w:rsidRPr="00611A61" w:rsidRDefault="00611A61" w:rsidP="00611A6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1A61">
        <w:rPr>
          <w:rFonts w:ascii="Times New Roman" w:eastAsia="Times New Roman" w:hAnsi="Times New Roman" w:cs="Times New Roman"/>
          <w:sz w:val="28"/>
          <w:szCs w:val="28"/>
          <w:lang w:eastAsia="ru-RU"/>
        </w:rPr>
        <w:t>3. Настоящее решение вступает в силу со дня его обнародования.</w:t>
      </w:r>
    </w:p>
    <w:p w:rsidR="00611A61" w:rsidRDefault="00611A61" w:rsidP="00611A6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11A61" w:rsidRDefault="00611A61" w:rsidP="00611A6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11A61" w:rsidRPr="00611A61" w:rsidRDefault="00611A61" w:rsidP="00611A6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11A61" w:rsidRDefault="00611A61" w:rsidP="00611A61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11A61">
        <w:rPr>
          <w:rFonts w:ascii="Times New Roman" w:eastAsia="Times New Roman" w:hAnsi="Times New Roman" w:cs="Times New Roman"/>
          <w:sz w:val="28"/>
          <w:szCs w:val="28"/>
        </w:rPr>
        <w:t>Глава сельского поселения</w:t>
      </w:r>
    </w:p>
    <w:p w:rsidR="00611A61" w:rsidRPr="00611A61" w:rsidRDefault="00611A61" w:rsidP="00611A61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Поляковский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сельсовет                                                 Е.Е. Гладышев</w:t>
      </w:r>
      <w:bookmarkStart w:id="2" w:name="_GoBack"/>
      <w:bookmarkEnd w:id="2"/>
    </w:p>
    <w:p w:rsidR="00ED7E30" w:rsidRDefault="00ED7E30"/>
    <w:sectPr w:rsidR="00ED7E30" w:rsidSect="00611A61">
      <w:headerReference w:type="default" r:id="rId18"/>
      <w:type w:val="continuous"/>
      <w:pgSz w:w="11906" w:h="16838"/>
      <w:pgMar w:top="1134" w:right="707" w:bottom="1134" w:left="1701" w:header="708" w:footer="708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eterburg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E1BB0" w:rsidRDefault="00611A61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7</w:t>
    </w:r>
    <w:r>
      <w:fldChar w:fldCharType="end"/>
    </w:r>
  </w:p>
  <w:p w:rsidR="007E1BB0" w:rsidRDefault="00611A61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00"/>
  <w:drawingGridVerticalSpacing w:val="136"/>
  <w:displayHorizontalDrawingGridEvery w:val="0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6DA6"/>
    <w:rsid w:val="00611A61"/>
    <w:rsid w:val="00C76DA6"/>
    <w:rsid w:val="00CE25F4"/>
    <w:rsid w:val="00ED7E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611A61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611A61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611A61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611A61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6ABFC1AD7749DC72EA24366D90B4601C86B31563BCD9D567A02EB8142EF26A1C08E030BFA6986B1FB30EFE77A40E8F0D2549C5C8D096D02E1325E" TargetMode="External"/><Relationship Id="rId13" Type="http://schemas.openxmlformats.org/officeDocument/2006/relationships/hyperlink" Target="consultantplus://offline/ref=A80C0B2E311A47EEE2377809E08417CE48F194344C8A39C5CD71C66C17BBE16B6540153EB7424C9032536044A678FEBC9E6404F68492BC89x5jBE" TargetMode="External"/><Relationship Id="rId1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6ABFC1AD7749DC72EA24366D90B4601C87BA116CB8D8D567A02EB8142EF26A1C08E030BFA69B6F1FBE0EFE77A40E8F0D2549C5C8D096D02E1325E" TargetMode="External"/><Relationship Id="rId12" Type="http://schemas.openxmlformats.org/officeDocument/2006/relationships/hyperlink" Target="consultantplus://offline/ref=A80C0B2E311A47EEE2377809E08417CE49F992394D8339C5CD71C66C17BBE16B6540153EB7424C9033536044A678FEBC9E6404F68492BC89x5jBE" TargetMode="External"/><Relationship Id="rId17" Type="http://schemas.openxmlformats.org/officeDocument/2006/relationships/hyperlink" Target="consultantplus://offline/ref=329E2D102B79D28D19F2991AE794B3EDAEB27B7C0B7EEAF71691B34E7934BD74DBB19C4E0ABEA37B2590CDD0B0C499912CE14D5DBB2BEEA6U8O6K" TargetMode="Externa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BB5152B76074033945CDAB40FB0FD4077C5AD8DDAF86E946898DF6B750ECCBA9654F77BCF5F0565E9045276EAFEC3E50A46DE50F10CAX0K8J" TargetMode="External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6ABFC1AD7749DC72EA24366D90B4601C87BA116CB8D8D567A02EB8142EF26A1C08E030BDAF9A6A14EF54EE73ED5B85132254DBC9CE951D29E" TargetMode="External"/><Relationship Id="rId11" Type="http://schemas.openxmlformats.org/officeDocument/2006/relationships/hyperlink" Target="consultantplus://offline/ref=D0D89C7C18108B5567AD7782F58E9D1FFD93BDB1F710B6E7364D3AC7DC91D412E39DD1CD8EEE87AB578173744906F590D22870BD498E7120H0BBM" TargetMode="External"/><Relationship Id="rId5" Type="http://schemas.openxmlformats.org/officeDocument/2006/relationships/hyperlink" Target="consultantplus://offline/ref=6D47C90CC753168C04D7EE7D2C846BF7B683F910D201ECB39AFC9826EAB3B098BD8719434B701ADF835B7E6B0E430548A0254B80E75985537509E" TargetMode="External"/><Relationship Id="rId15" Type="http://schemas.openxmlformats.org/officeDocument/2006/relationships/hyperlink" Target="consultantplus://offline/ref=BB5152B76074033945CDAB40FB0FD4077C5AD8DDAF86E946898DF6B750ECCBA9654F77BEF4FB5E53CD1F376AE6B9344EA371FB0F0EC9014CXDK2J" TargetMode="External"/><Relationship Id="rId10" Type="http://schemas.openxmlformats.org/officeDocument/2006/relationships/hyperlink" Target="consultantplus://offline/ref=D0D89C7C18108B5567AD7782F58E9D1FFD93BDB1F710B6E7364D3AC7DC91D412E39DD1CD8EEE86AF508173744906F590D22870BD498E7120H0BBM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25DE265F65F88AE6A3B9ECFD879C6611BE8ABA8A8EA618976CF81C599A10C9DEDC965F4A28BE2900B25283FC62343DC8DD078D607B74v6h8E" TargetMode="External"/><Relationship Id="rId14" Type="http://schemas.openxmlformats.org/officeDocument/2006/relationships/hyperlink" Target="consultantplus://offline/ref=C8B37CDEA50427491AE6E7C2CD0E26087CE15C06568EEF0E9B27D7BE1E90CA84D89F5BB3B7BD475B72F28B77609316250B590CC1B12305BD452CC9ABT7MB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7</Pages>
  <Words>2884</Words>
  <Characters>16442</Characters>
  <Application>Microsoft Office Word</Application>
  <DocSecurity>0</DocSecurity>
  <Lines>137</Lines>
  <Paragraphs>38</Paragraphs>
  <ScaleCrop>false</ScaleCrop>
  <Company/>
  <LinksUpToDate>false</LinksUpToDate>
  <CharactersWithSpaces>19288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</cp:revision>
  <dcterms:created xsi:type="dcterms:W3CDTF">2019-03-25T04:23:00Z</dcterms:created>
  <dcterms:modified xsi:type="dcterms:W3CDTF">2019-03-25T04:30:00Z</dcterms:modified>
</cp:coreProperties>
</file>