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2B1" w:rsidRPr="00FB516B" w:rsidRDefault="00FB516B">
      <w:pPr>
        <w:rPr>
          <w:sz w:val="28"/>
          <w:szCs w:val="28"/>
        </w:rPr>
      </w:pPr>
      <w:r w:rsidRPr="00FB516B">
        <w:rPr>
          <w:sz w:val="28"/>
          <w:szCs w:val="28"/>
        </w:rPr>
        <w:t>Проект РЕШЕНИЯ</w:t>
      </w:r>
      <w:bookmarkStart w:id="0" w:name="_GoBack"/>
      <w:bookmarkEnd w:id="0"/>
    </w:p>
    <w:p w:rsidR="00FB516B" w:rsidRPr="00FB516B" w:rsidRDefault="00FB516B" w:rsidP="00FB516B">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B516B">
        <w:rPr>
          <w:rFonts w:ascii="Times New Roman" w:eastAsia="Times New Roman" w:hAnsi="Times New Roman" w:cs="Times New Roman"/>
          <w:bCs/>
          <w:sz w:val="26"/>
          <w:szCs w:val="26"/>
          <w:lang w:eastAsia="ru-RU"/>
        </w:rPr>
        <w:t xml:space="preserve">О внесении изменений в решение Совета городского поселения город Давлеканово  муниципального района Давлекановский район Республики Башкортостан от 18.12.2020 №5/5-32 </w:t>
      </w:r>
      <w:r w:rsidRPr="00FB516B">
        <w:rPr>
          <w:rFonts w:ascii="Times New Roman" w:eastAsia="Times New Roman" w:hAnsi="Times New Roman" w:cs="Times New Roman"/>
          <w:b/>
          <w:bCs/>
          <w:sz w:val="26"/>
          <w:szCs w:val="26"/>
          <w:lang w:eastAsia="ru-RU"/>
        </w:rPr>
        <w:t>«</w:t>
      </w:r>
      <w:r w:rsidRPr="00FB516B">
        <w:rPr>
          <w:rFonts w:ascii="Times New Roman" w:eastAsia="Times New Roman" w:hAnsi="Times New Roman" w:cs="Times New Roman"/>
          <w:bCs/>
          <w:sz w:val="26"/>
          <w:szCs w:val="26"/>
          <w:lang w:eastAsia="ru-RU"/>
        </w:rPr>
        <w:t>Об утверждении Положения о порядке списания муниципального имущества городского поселения город Давлеканово муниципального района Давлекановский район Республики Башкортостан и признании утратившим силу некоторых решений Совета городского поселения город Давлеканово  муниципального района Давлекановский район Республики Башкортостан</w:t>
      </w:r>
      <w:r w:rsidRPr="00FB516B">
        <w:rPr>
          <w:rFonts w:ascii="Times New Roman" w:eastAsia="Times New Roman" w:hAnsi="Times New Roman" w:cs="Times New Roman"/>
          <w:b/>
          <w:bCs/>
          <w:sz w:val="26"/>
          <w:szCs w:val="26"/>
          <w:lang w:eastAsia="ru-RU"/>
        </w:rPr>
        <w:t>»</w:t>
      </w:r>
    </w:p>
    <w:p w:rsidR="00FB516B" w:rsidRPr="00FB516B" w:rsidRDefault="00FB516B" w:rsidP="00FB516B">
      <w:pPr>
        <w:widowControl w:val="0"/>
        <w:autoSpaceDE w:val="0"/>
        <w:autoSpaceDN w:val="0"/>
        <w:adjustRightInd w:val="0"/>
        <w:spacing w:after="0" w:line="240" w:lineRule="auto"/>
        <w:jc w:val="center"/>
        <w:rPr>
          <w:rFonts w:ascii="Times New Roman" w:eastAsia="Times New Roman" w:hAnsi="Times New Roman" w:cs="Times New Roman"/>
          <w:bCs/>
          <w:sz w:val="26"/>
          <w:szCs w:val="26"/>
          <w:lang w:eastAsia="ru-RU"/>
        </w:rPr>
      </w:pPr>
    </w:p>
    <w:p w:rsidR="00FB516B" w:rsidRPr="00FB516B" w:rsidRDefault="00FB516B" w:rsidP="00FB516B">
      <w:pPr>
        <w:spacing w:after="0" w:line="240" w:lineRule="auto"/>
        <w:ind w:firstLine="567"/>
        <w:jc w:val="both"/>
        <w:rPr>
          <w:rFonts w:ascii="Times New Roman" w:eastAsia="Times New Roman" w:hAnsi="Times New Roman" w:cs="Times New Roman"/>
          <w:b/>
          <w:sz w:val="26"/>
          <w:szCs w:val="26"/>
          <w:lang w:eastAsia="ru-RU"/>
        </w:rPr>
      </w:pPr>
      <w:r w:rsidRPr="00FB516B">
        <w:rPr>
          <w:rFonts w:ascii="Times New Roman" w:eastAsia="Times New Roman" w:hAnsi="Times New Roman" w:cs="Times New Roman"/>
          <w:sz w:val="26"/>
          <w:szCs w:val="26"/>
          <w:lang w:eastAsia="ru-RU"/>
        </w:rPr>
        <w:t xml:space="preserve">В соответствии с  Федеральным </w:t>
      </w:r>
      <w:hyperlink r:id="rId5" w:history="1">
        <w:r w:rsidRPr="00FB516B">
          <w:rPr>
            <w:rFonts w:ascii="Times New Roman" w:eastAsia="Times New Roman" w:hAnsi="Times New Roman" w:cs="Times New Roman"/>
            <w:color w:val="0000FF"/>
            <w:sz w:val="26"/>
            <w:szCs w:val="26"/>
            <w:u w:val="single"/>
            <w:lang w:eastAsia="ru-RU"/>
          </w:rPr>
          <w:t>законом</w:t>
        </w:r>
      </w:hyperlink>
      <w:r w:rsidRPr="00FB516B">
        <w:rPr>
          <w:rFonts w:ascii="Times New Roman" w:eastAsia="Times New Roman" w:hAnsi="Times New Roman" w:cs="Times New Roman"/>
          <w:sz w:val="26"/>
          <w:szCs w:val="26"/>
          <w:lang w:eastAsia="ru-RU"/>
        </w:rPr>
        <w:t xml:space="preserve"> от 06.10.2003 N 131-ФЗ "Об общих принципах организации местного самоуправления в Российской Федерации", в целях приведение нормативно-правовых актов в соответствие с действующим законодательством, принимая во внимание Приказ Минфина России от 17.09.2020 N 204н "Об утверждении Федеральных стандартов бухгалтерского учета ФСБУ 6/2020 "Основные средства" и ФСБУ 26/2020 "Капитальные вложения», ст. 257 Налогового кодекса РФ,</w:t>
      </w:r>
      <w:r w:rsidRPr="00FB516B">
        <w:rPr>
          <w:rFonts w:ascii="Times New Roman" w:eastAsia="Times New Roman" w:hAnsi="Times New Roman" w:cs="Times New Roman"/>
          <w:b/>
          <w:sz w:val="26"/>
          <w:szCs w:val="26"/>
          <w:lang w:eastAsia="ru-RU"/>
        </w:rPr>
        <w:t xml:space="preserve"> </w:t>
      </w:r>
      <w:r w:rsidRPr="00FB516B">
        <w:rPr>
          <w:rFonts w:ascii="Times New Roman" w:eastAsia="Times New Roman" w:hAnsi="Times New Roman" w:cs="Times New Roman"/>
          <w:sz w:val="26"/>
          <w:szCs w:val="26"/>
          <w:lang w:eastAsia="ru-RU"/>
        </w:rPr>
        <w:t xml:space="preserve"> Совет городского поселения город Давлеканово муниципального района Давлекановский район Республики Башкортостан, </w:t>
      </w:r>
      <w:r w:rsidRPr="00FB516B">
        <w:rPr>
          <w:rFonts w:ascii="Times New Roman" w:eastAsia="Times New Roman" w:hAnsi="Times New Roman" w:cs="Times New Roman"/>
          <w:b/>
          <w:sz w:val="26"/>
          <w:szCs w:val="26"/>
          <w:lang w:eastAsia="ru-RU"/>
        </w:rPr>
        <w:t>РЕШИЛ:</w:t>
      </w:r>
    </w:p>
    <w:p w:rsidR="00FB516B" w:rsidRPr="00FB516B" w:rsidRDefault="00FB516B" w:rsidP="00FB516B">
      <w:pPr>
        <w:widowControl w:val="0"/>
        <w:numPr>
          <w:ilvl w:val="0"/>
          <w:numId w:val="2"/>
        </w:numPr>
        <w:shd w:val="clear" w:color="auto" w:fill="FFFFFF"/>
        <w:autoSpaceDE w:val="0"/>
        <w:autoSpaceDN w:val="0"/>
        <w:adjustRightInd w:val="0"/>
        <w:spacing w:before="30" w:after="30" w:line="240" w:lineRule="auto"/>
        <w:ind w:firstLine="567"/>
        <w:jc w:val="both"/>
        <w:rPr>
          <w:rFonts w:ascii="Times New Roman" w:eastAsia="Times New Roman" w:hAnsi="Times New Roman" w:cs="Times New Roman"/>
          <w:bCs/>
          <w:sz w:val="26"/>
          <w:szCs w:val="26"/>
          <w:lang w:eastAsia="ru-RU"/>
        </w:rPr>
      </w:pPr>
      <w:r w:rsidRPr="00FB516B">
        <w:rPr>
          <w:rFonts w:ascii="Times New Roman" w:eastAsia="Times New Roman" w:hAnsi="Times New Roman" w:cs="Times New Roman"/>
          <w:bCs/>
          <w:sz w:val="26"/>
          <w:szCs w:val="26"/>
          <w:lang w:eastAsia="ru-RU"/>
        </w:rPr>
        <w:t>Внести в Положение о порядке списания муниципального имущества городского поселения город Давлеканово муниципального района Давлекановский район Республики Башкортостан и признании утратившими силу некоторых решений Совета городского поселения город Давлеканово  муниципального района Давлекановский район Республики Башкортостан, утвержденное решением Совета городского поселения город Давлеканово  муниципального района Давлекановский район Республики Башкортостан от 18.12.2020 № 5/5-32 (далее Положение),  следующие изменения:</w:t>
      </w:r>
    </w:p>
    <w:p w:rsidR="00FB516B" w:rsidRPr="00FB516B" w:rsidRDefault="00FB516B" w:rsidP="00FB516B">
      <w:pPr>
        <w:widowControl w:val="0"/>
        <w:numPr>
          <w:ilvl w:val="1"/>
          <w:numId w:val="1"/>
        </w:numPr>
        <w:autoSpaceDE w:val="0"/>
        <w:autoSpaceDN w:val="0"/>
        <w:adjustRightInd w:val="0"/>
        <w:spacing w:after="0" w:line="240" w:lineRule="auto"/>
        <w:ind w:firstLine="567"/>
        <w:jc w:val="both"/>
        <w:rPr>
          <w:rFonts w:ascii="Times New Roman" w:eastAsia="Times New Roman" w:hAnsi="Times New Roman" w:cs="Times New Roman"/>
          <w:bCs/>
          <w:sz w:val="26"/>
          <w:szCs w:val="26"/>
          <w:lang w:eastAsia="ru-RU"/>
        </w:rPr>
      </w:pPr>
      <w:r w:rsidRPr="00FB516B">
        <w:rPr>
          <w:rFonts w:ascii="Times New Roman" w:eastAsia="Times New Roman" w:hAnsi="Times New Roman" w:cs="Times New Roman"/>
          <w:bCs/>
          <w:sz w:val="26"/>
          <w:szCs w:val="26"/>
          <w:lang w:eastAsia="ru-RU"/>
        </w:rPr>
        <w:t>Пункт 4.1. подпункт к) Положения после слов «объекта основных средств», дополнить словами «балансовой стоимостью, превышающей 100 тыс. рублей»;</w:t>
      </w:r>
    </w:p>
    <w:p w:rsidR="00FB516B" w:rsidRPr="00FB516B" w:rsidRDefault="00FB516B" w:rsidP="00FB516B">
      <w:pPr>
        <w:widowControl w:val="0"/>
        <w:numPr>
          <w:ilvl w:val="0"/>
          <w:numId w:val="1"/>
        </w:num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FB516B">
        <w:rPr>
          <w:rFonts w:ascii="Times New Roman" w:eastAsia="Times New Roman" w:hAnsi="Times New Roman" w:cs="Times New Roman"/>
          <w:color w:val="333333"/>
          <w:sz w:val="26"/>
          <w:szCs w:val="26"/>
          <w:lang w:eastAsia="ru-RU"/>
        </w:rPr>
        <w:t xml:space="preserve">Контроль за исполнением настоящего постановления возложить на </w:t>
      </w:r>
      <w:r w:rsidRPr="00FB516B">
        <w:rPr>
          <w:rFonts w:ascii="Times New Roman" w:eastAsia="Times New Roman" w:hAnsi="Times New Roman" w:cs="Times New Roman"/>
          <w:sz w:val="26"/>
          <w:szCs w:val="26"/>
          <w:lang w:eastAsia="ru-RU"/>
        </w:rPr>
        <w:t xml:space="preserve">постоянную комиссию </w:t>
      </w:r>
      <w:proofErr w:type="gramStart"/>
      <w:r w:rsidRPr="00FB516B">
        <w:rPr>
          <w:rFonts w:ascii="Times New Roman" w:eastAsia="Times New Roman" w:hAnsi="Times New Roman" w:cs="Times New Roman"/>
          <w:sz w:val="26"/>
          <w:szCs w:val="26"/>
          <w:lang w:eastAsia="ru-RU"/>
        </w:rPr>
        <w:t>по  экономике</w:t>
      </w:r>
      <w:proofErr w:type="gramEnd"/>
      <w:r w:rsidRPr="00FB516B">
        <w:rPr>
          <w:rFonts w:ascii="Times New Roman" w:eastAsia="Times New Roman" w:hAnsi="Times New Roman" w:cs="Times New Roman"/>
          <w:sz w:val="26"/>
          <w:szCs w:val="26"/>
          <w:lang w:eastAsia="ru-RU"/>
        </w:rPr>
        <w:t xml:space="preserve">, бюджету, налогам и вопросам собственности ( председатель </w:t>
      </w:r>
      <w:proofErr w:type="spellStart"/>
      <w:r w:rsidRPr="00FB516B">
        <w:rPr>
          <w:rFonts w:ascii="Times New Roman" w:eastAsia="Times New Roman" w:hAnsi="Times New Roman" w:cs="Times New Roman"/>
          <w:sz w:val="26"/>
          <w:szCs w:val="26"/>
          <w:lang w:eastAsia="ru-RU"/>
        </w:rPr>
        <w:t>Димитрюк</w:t>
      </w:r>
      <w:proofErr w:type="spellEnd"/>
      <w:r w:rsidRPr="00FB516B">
        <w:rPr>
          <w:rFonts w:ascii="Times New Roman" w:eastAsia="Times New Roman" w:hAnsi="Times New Roman" w:cs="Times New Roman"/>
          <w:sz w:val="26"/>
          <w:szCs w:val="26"/>
          <w:lang w:eastAsia="ru-RU"/>
        </w:rPr>
        <w:t xml:space="preserve"> В.В.) Совета городского поселения город Давлеканово муниципального района Давлекановский район Республики Башкортостан.</w:t>
      </w:r>
    </w:p>
    <w:p w:rsidR="00FB516B" w:rsidRPr="00FB516B" w:rsidRDefault="00FB516B" w:rsidP="00FB516B">
      <w:pPr>
        <w:widowControl w:val="0"/>
        <w:autoSpaceDE w:val="0"/>
        <w:autoSpaceDN w:val="0"/>
        <w:adjustRightInd w:val="0"/>
        <w:spacing w:after="0" w:line="240" w:lineRule="auto"/>
        <w:ind w:left="567"/>
        <w:jc w:val="both"/>
        <w:rPr>
          <w:rFonts w:ascii="Times New Roman" w:eastAsia="Times New Roman" w:hAnsi="Times New Roman" w:cs="Times New Roman"/>
          <w:sz w:val="26"/>
          <w:szCs w:val="26"/>
          <w:lang w:eastAsia="ru-RU"/>
        </w:rPr>
      </w:pPr>
    </w:p>
    <w:p w:rsidR="00FB516B" w:rsidRPr="00FB516B" w:rsidRDefault="00FB516B" w:rsidP="00FB516B">
      <w:pPr>
        <w:widowControl w:val="0"/>
        <w:autoSpaceDE w:val="0"/>
        <w:autoSpaceDN w:val="0"/>
        <w:adjustRightInd w:val="0"/>
        <w:spacing w:after="0" w:line="240" w:lineRule="auto"/>
        <w:ind w:left="1467"/>
        <w:jc w:val="both"/>
        <w:rPr>
          <w:rFonts w:ascii="Times New Roman" w:eastAsia="Times New Roman" w:hAnsi="Times New Roman" w:cs="Times New Roman"/>
          <w:sz w:val="26"/>
          <w:szCs w:val="26"/>
          <w:lang w:eastAsia="ru-RU"/>
        </w:rPr>
      </w:pPr>
    </w:p>
    <w:p w:rsidR="00FB516B" w:rsidRPr="00FB516B" w:rsidRDefault="00FB516B" w:rsidP="00FB516B">
      <w:pPr>
        <w:widowControl w:val="0"/>
        <w:autoSpaceDE w:val="0"/>
        <w:autoSpaceDN w:val="0"/>
        <w:adjustRightInd w:val="0"/>
        <w:spacing w:after="0" w:line="240" w:lineRule="auto"/>
        <w:jc w:val="center"/>
        <w:rPr>
          <w:rFonts w:ascii="Times New Roman" w:eastAsia="Times New Roman" w:hAnsi="Times New Roman" w:cs="Times New Roman"/>
          <w:bCs/>
          <w:color w:val="333333"/>
          <w:sz w:val="26"/>
          <w:szCs w:val="26"/>
          <w:lang w:eastAsia="ru-RU"/>
        </w:rPr>
      </w:pPr>
      <w:r w:rsidRPr="00FB516B">
        <w:rPr>
          <w:rFonts w:ascii="Times New Roman" w:eastAsia="Times New Roman" w:hAnsi="Times New Roman" w:cs="Times New Roman"/>
          <w:bCs/>
          <w:color w:val="333333"/>
          <w:sz w:val="26"/>
          <w:szCs w:val="26"/>
          <w:lang w:eastAsia="ru-RU"/>
        </w:rPr>
        <w:t xml:space="preserve">Председатель Совета                                                                    Л.Ю. Афанасьев </w:t>
      </w:r>
    </w:p>
    <w:p w:rsidR="00FB516B" w:rsidRPr="00FB516B" w:rsidRDefault="00FB516B" w:rsidP="00FB516B">
      <w:pPr>
        <w:spacing w:after="0" w:line="240" w:lineRule="auto"/>
        <w:rPr>
          <w:rFonts w:ascii="Times New Roman" w:eastAsia="Times New Roman" w:hAnsi="Times New Roman" w:cs="Times New Roman"/>
          <w:sz w:val="26"/>
          <w:szCs w:val="26"/>
          <w:lang w:eastAsia="ru-RU"/>
        </w:rPr>
      </w:pPr>
    </w:p>
    <w:p w:rsidR="00FB516B" w:rsidRDefault="00FB516B"/>
    <w:sectPr w:rsidR="00FB51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13D14"/>
    <w:multiLevelType w:val="multilevel"/>
    <w:tmpl w:val="4F504054"/>
    <w:lvl w:ilvl="0">
      <w:start w:val="1"/>
      <w:numFmt w:val="decimal"/>
      <w:lvlText w:val="%1."/>
      <w:lvlJc w:val="left"/>
      <w:pPr>
        <w:ind w:left="1467" w:hanging="90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15:restartNumberingAfterBreak="0">
    <w:nsid w:val="298A4494"/>
    <w:multiLevelType w:val="hybridMultilevel"/>
    <w:tmpl w:val="390A997C"/>
    <w:lvl w:ilvl="0" w:tplc="0419000F">
      <w:start w:val="1"/>
      <w:numFmt w:val="decimal"/>
      <w:lvlText w:val="%1."/>
      <w:lvlJc w:val="left"/>
      <w:pPr>
        <w:ind w:left="51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16B"/>
    <w:rsid w:val="003C63DA"/>
    <w:rsid w:val="009942CF"/>
    <w:rsid w:val="00FB5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D0BA2"/>
  <w15:chartTrackingRefBased/>
  <w15:docId w15:val="{A405F7F4-251D-4EFD-8F9B-6BA9D29A7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28B9605E2AB7CE5D7F86A7E5DFBEFDD6E9CB4C6E2C8D7135B56A092B7BI00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1937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2026-03-16T11:20:00Z</dcterms:created>
  <dcterms:modified xsi:type="dcterms:W3CDTF">2026-03-16T11:20:00Z</dcterms:modified>
</cp:coreProperties>
</file>