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D23" w:rsidRPr="000B00D1" w:rsidRDefault="005B5D23" w:rsidP="005B5D2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0B00D1">
        <w:rPr>
          <w:rFonts w:ascii="Times New Roman" w:hAnsi="Times New Roman"/>
          <w:sz w:val="28"/>
          <w:szCs w:val="28"/>
        </w:rPr>
        <w:t>дминистрации се</w:t>
      </w:r>
      <w:r>
        <w:rPr>
          <w:rFonts w:ascii="Times New Roman" w:hAnsi="Times New Roman"/>
          <w:sz w:val="28"/>
          <w:szCs w:val="28"/>
        </w:rPr>
        <w:t xml:space="preserve">льского поселения Курманкеевский </w:t>
      </w:r>
      <w:r w:rsidRPr="000B00D1">
        <w:rPr>
          <w:rFonts w:ascii="Times New Roman" w:hAnsi="Times New Roman"/>
          <w:sz w:val="28"/>
          <w:szCs w:val="28"/>
        </w:rPr>
        <w:t xml:space="preserve"> сельсовет </w:t>
      </w:r>
    </w:p>
    <w:p w:rsidR="005B5D23" w:rsidRPr="000B00D1" w:rsidRDefault="005B5D23" w:rsidP="005B5D2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</w:p>
    <w:p w:rsidR="00557A5A" w:rsidRPr="000B00D1" w:rsidRDefault="00557A5A">
      <w:pPr>
        <w:rPr>
          <w:rFonts w:ascii="Times New Roman" w:hAnsi="Times New Roman"/>
          <w:b/>
          <w:sz w:val="28"/>
          <w:szCs w:val="28"/>
        </w:rPr>
      </w:pPr>
    </w:p>
    <w:p w:rsidR="00557A5A" w:rsidRPr="008175C5" w:rsidRDefault="00557A5A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GoBack"/>
      <w:r w:rsidRPr="008175C5">
        <w:rPr>
          <w:rFonts w:ascii="Times New Roman" w:hAnsi="Times New Roman"/>
          <w:sz w:val="28"/>
          <w:szCs w:val="28"/>
        </w:rPr>
        <w:t>ПОСТАНОВЛЕНИЕ</w:t>
      </w:r>
    </w:p>
    <w:p w:rsidR="00245979" w:rsidRPr="008175C5" w:rsidRDefault="00245979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175C5">
        <w:rPr>
          <w:rFonts w:ascii="Times New Roman" w:hAnsi="Times New Roman"/>
          <w:sz w:val="28"/>
          <w:szCs w:val="28"/>
        </w:rPr>
        <w:t>от 31 января 2025 г.№ 5</w:t>
      </w:r>
    </w:p>
    <w:bookmarkEnd w:id="0"/>
    <w:p w:rsidR="00557A5A" w:rsidRPr="000B00D1" w:rsidRDefault="00557A5A" w:rsidP="008D0A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7A5A" w:rsidRPr="00BE4A41" w:rsidRDefault="00A90125" w:rsidP="00BE4A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F265DF">
        <w:rPr>
          <w:rFonts w:ascii="Times New Roman" w:hAnsi="Times New Roman"/>
          <w:sz w:val="28"/>
          <w:szCs w:val="28"/>
        </w:rPr>
        <w:t>О внесении изменений</w:t>
      </w:r>
      <w:r w:rsidR="00557A5A" w:rsidRPr="000B00D1">
        <w:rPr>
          <w:rFonts w:ascii="Times New Roman" w:hAnsi="Times New Roman"/>
          <w:sz w:val="28"/>
          <w:szCs w:val="28"/>
        </w:rPr>
        <w:t xml:space="preserve"> в </w:t>
      </w:r>
      <w:r w:rsidR="00FD156C">
        <w:rPr>
          <w:rFonts w:ascii="Times New Roman" w:hAnsi="Times New Roman"/>
          <w:sz w:val="28"/>
          <w:szCs w:val="28"/>
        </w:rPr>
        <w:t>Административный регламент</w:t>
      </w:r>
      <w:r w:rsidR="00775CAC" w:rsidRPr="004D7195">
        <w:rPr>
          <w:rFonts w:ascii="Times New Roman" w:hAnsi="Times New Roman"/>
          <w:sz w:val="28"/>
          <w:szCs w:val="28"/>
        </w:rPr>
        <w:t xml:space="preserve"> предоставления муниципальной услуги «</w:t>
      </w:r>
      <w:r w:rsidR="00BE4A4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Предоставление в аренду земельных участков, находящихся в муниципальной собственности, без проведения торгов» в </w:t>
      </w:r>
      <w:r>
        <w:rPr>
          <w:rFonts w:ascii="Times New Roman" w:hAnsi="Times New Roman"/>
          <w:bCs/>
          <w:sz w:val="28"/>
          <w:szCs w:val="28"/>
        </w:rPr>
        <w:t>сельском поселении Курманкеевский</w:t>
      </w:r>
      <w:r w:rsidR="00BE4A41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775CAC" w:rsidRPr="000B00D1" w:rsidRDefault="00775CAC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7A5A" w:rsidRPr="000B00D1" w:rsidRDefault="00557A5A" w:rsidP="008D0A6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 xml:space="preserve">Рассмотрев протест прокурора Давлекановского района, руководствуясь </w:t>
      </w:r>
      <w:proofErr w:type="spellStart"/>
      <w:r w:rsidRPr="000B00D1">
        <w:rPr>
          <w:rFonts w:ascii="Times New Roman" w:hAnsi="Times New Roman"/>
          <w:sz w:val="28"/>
          <w:szCs w:val="28"/>
        </w:rPr>
        <w:t>ст.ст</w:t>
      </w:r>
      <w:proofErr w:type="spellEnd"/>
      <w:r w:rsidRPr="000B00D1">
        <w:rPr>
          <w:rFonts w:ascii="Times New Roman" w:hAnsi="Times New Roman"/>
          <w:sz w:val="28"/>
          <w:szCs w:val="28"/>
        </w:rPr>
        <w:t>. 14, 48 Федерального закона от 06.10.2003 № 131-ФЗ «Об общих принципах организации местного самоуправления в РФ»,</w:t>
      </w:r>
    </w:p>
    <w:p w:rsidR="00557A5A" w:rsidRPr="000B00D1" w:rsidRDefault="00557A5A" w:rsidP="008D0A6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7A5A" w:rsidRPr="000B00D1" w:rsidRDefault="00557A5A" w:rsidP="008D0A6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ПОСТАНОВЛЯЮ:</w:t>
      </w:r>
    </w:p>
    <w:p w:rsidR="00557A5A" w:rsidRPr="000B00D1" w:rsidRDefault="00557A5A" w:rsidP="008D0A6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57A5A" w:rsidRPr="00B078B8" w:rsidRDefault="00557A5A" w:rsidP="00BE4A4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1.</w:t>
      </w:r>
      <w:r w:rsidR="00775CA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0B00D1">
        <w:rPr>
          <w:rFonts w:ascii="Times New Roman" w:hAnsi="Times New Roman"/>
          <w:sz w:val="28"/>
          <w:szCs w:val="28"/>
        </w:rPr>
        <w:t xml:space="preserve">Внести в </w:t>
      </w:r>
      <w:r w:rsidR="00775CAC" w:rsidRPr="004D7195">
        <w:rPr>
          <w:rFonts w:ascii="Times New Roman" w:hAnsi="Times New Roman"/>
          <w:sz w:val="28"/>
          <w:szCs w:val="28"/>
        </w:rPr>
        <w:t>Административн</w:t>
      </w:r>
      <w:r w:rsidR="00775CAC">
        <w:rPr>
          <w:rFonts w:ascii="Times New Roman" w:hAnsi="Times New Roman"/>
          <w:sz w:val="28"/>
          <w:szCs w:val="28"/>
        </w:rPr>
        <w:t>ый</w:t>
      </w:r>
      <w:r w:rsidR="00775CAC" w:rsidRPr="004D7195">
        <w:rPr>
          <w:rFonts w:ascii="Times New Roman" w:hAnsi="Times New Roman"/>
          <w:sz w:val="28"/>
          <w:szCs w:val="28"/>
        </w:rPr>
        <w:t xml:space="preserve"> регламент предоставления муниципальной </w:t>
      </w:r>
      <w:r w:rsidR="00775CAC" w:rsidRPr="00B078B8">
        <w:rPr>
          <w:rFonts w:ascii="Times New Roman" w:hAnsi="Times New Roman"/>
          <w:sz w:val="28"/>
          <w:szCs w:val="28"/>
        </w:rPr>
        <w:t>услуги «</w:t>
      </w:r>
      <w:r w:rsidR="00BE4A41" w:rsidRPr="00B078B8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Предоставление в аренду земельных участков, находящихся в муниципальной собственности, без проведения торгов» в </w:t>
      </w:r>
      <w:r w:rsidR="00A90125">
        <w:rPr>
          <w:rFonts w:ascii="Times New Roman" w:hAnsi="Times New Roman"/>
          <w:bCs/>
          <w:sz w:val="28"/>
          <w:szCs w:val="28"/>
        </w:rPr>
        <w:t>сельском поселении Курманкеевский</w:t>
      </w:r>
      <w:r w:rsidR="00BE4A41" w:rsidRPr="00B078B8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775CAC" w:rsidRPr="00B078B8">
        <w:rPr>
          <w:rFonts w:ascii="Times New Roman" w:hAnsi="Times New Roman"/>
          <w:sz w:val="28"/>
          <w:szCs w:val="28"/>
        </w:rPr>
        <w:t>»,</w:t>
      </w:r>
      <w:r w:rsidR="00775CAC" w:rsidRPr="00B078B8">
        <w:rPr>
          <w:rFonts w:ascii="Times New Roman" w:hAnsi="Times New Roman"/>
          <w:bCs/>
          <w:sz w:val="28"/>
          <w:szCs w:val="28"/>
        </w:rPr>
        <w:t xml:space="preserve"> </w:t>
      </w:r>
      <w:r w:rsidR="00775CAC" w:rsidRPr="00B078B8">
        <w:rPr>
          <w:rFonts w:ascii="Times New Roman" w:hAnsi="Times New Roman"/>
          <w:sz w:val="28"/>
          <w:szCs w:val="28"/>
        </w:rPr>
        <w:t xml:space="preserve">утвержденный постановлением </w:t>
      </w:r>
      <w:r w:rsidR="00BE4A41" w:rsidRPr="00B078B8">
        <w:rPr>
          <w:rFonts w:ascii="Times New Roman" w:hAnsi="Times New Roman"/>
          <w:sz w:val="28"/>
          <w:szCs w:val="28"/>
        </w:rPr>
        <w:t>администрации</w:t>
      </w:r>
      <w:r w:rsidR="00775CAC" w:rsidRPr="00B078B8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A90125">
        <w:rPr>
          <w:rFonts w:ascii="Times New Roman" w:hAnsi="Times New Roman"/>
          <w:sz w:val="28"/>
          <w:szCs w:val="28"/>
        </w:rPr>
        <w:t>Курманкеевский</w:t>
      </w:r>
      <w:r w:rsidR="00775CAC" w:rsidRPr="00B078B8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от </w:t>
      </w:r>
      <w:r w:rsidR="00A90125">
        <w:rPr>
          <w:rFonts w:ascii="Times New Roman" w:hAnsi="Times New Roman"/>
          <w:sz w:val="28"/>
          <w:szCs w:val="28"/>
        </w:rPr>
        <w:t>01.06.2022</w:t>
      </w:r>
      <w:r w:rsidR="00775CAC" w:rsidRPr="00B078B8">
        <w:rPr>
          <w:rFonts w:ascii="Times New Roman" w:hAnsi="Times New Roman"/>
          <w:sz w:val="28"/>
          <w:szCs w:val="28"/>
        </w:rPr>
        <w:t xml:space="preserve"> № </w:t>
      </w:r>
      <w:r w:rsidR="00A90125">
        <w:rPr>
          <w:rFonts w:ascii="Times New Roman" w:hAnsi="Times New Roman"/>
          <w:sz w:val="28"/>
          <w:szCs w:val="28"/>
        </w:rPr>
        <w:t>46</w:t>
      </w:r>
      <w:r w:rsidR="00775CAC" w:rsidRPr="00B078B8">
        <w:rPr>
          <w:rFonts w:ascii="Times New Roman" w:hAnsi="Times New Roman"/>
          <w:sz w:val="28"/>
          <w:szCs w:val="28"/>
        </w:rPr>
        <w:t xml:space="preserve">, </w:t>
      </w:r>
      <w:r w:rsidRPr="00B078B8">
        <w:rPr>
          <w:rFonts w:ascii="Times New Roman" w:hAnsi="Times New Roman"/>
          <w:sz w:val="28"/>
          <w:szCs w:val="28"/>
        </w:rPr>
        <w:t>(далее – Административный регламент) следующие изменения:</w:t>
      </w:r>
      <w:proofErr w:type="gramEnd"/>
    </w:p>
    <w:p w:rsidR="00E47B58" w:rsidRPr="00F94505" w:rsidRDefault="00E47B58" w:rsidP="00E47B58">
      <w:pPr>
        <w:pStyle w:val="ac"/>
        <w:autoSpaceDE w:val="0"/>
        <w:autoSpaceDN w:val="0"/>
        <w:adjustRightInd w:val="0"/>
        <w:spacing w:after="0" w:line="240" w:lineRule="auto"/>
        <w:ind w:left="0"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D7E9F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4D7E9F">
        <w:rPr>
          <w:rFonts w:ascii="Times New Roman" w:hAnsi="Times New Roman" w:cs="Times New Roman"/>
          <w:sz w:val="28"/>
          <w:szCs w:val="28"/>
        </w:rPr>
        <w:t xml:space="preserve">. </w:t>
      </w:r>
      <w:r w:rsidR="00F94505">
        <w:rPr>
          <w:rFonts w:ascii="Times New Roman" w:hAnsi="Times New Roman" w:cs="Times New Roman"/>
          <w:sz w:val="28"/>
          <w:szCs w:val="28"/>
        </w:rPr>
        <w:t>Подпункт 14 п</w:t>
      </w:r>
      <w:r w:rsidRPr="004D7E9F">
        <w:rPr>
          <w:rFonts w:ascii="Times New Roman" w:hAnsi="Times New Roman" w:cs="Times New Roman"/>
          <w:sz w:val="28"/>
          <w:szCs w:val="28"/>
        </w:rPr>
        <w:t>ункт</w:t>
      </w:r>
      <w:r w:rsidR="00F94505">
        <w:rPr>
          <w:rFonts w:ascii="Times New Roman" w:hAnsi="Times New Roman" w:cs="Times New Roman"/>
          <w:sz w:val="28"/>
          <w:szCs w:val="28"/>
        </w:rPr>
        <w:t>а</w:t>
      </w:r>
      <w:r w:rsidRPr="004D7E9F">
        <w:rPr>
          <w:rFonts w:ascii="Times New Roman" w:hAnsi="Times New Roman" w:cs="Times New Roman"/>
          <w:sz w:val="28"/>
          <w:szCs w:val="28"/>
        </w:rPr>
        <w:t xml:space="preserve"> 1</w:t>
      </w:r>
      <w:r w:rsidRPr="00F94505">
        <w:rPr>
          <w:rFonts w:ascii="Times New Roman" w:hAnsi="Times New Roman" w:cs="Times New Roman"/>
          <w:sz w:val="28"/>
          <w:szCs w:val="28"/>
        </w:rPr>
        <w:t xml:space="preserve">.2 Административного регламента </w:t>
      </w:r>
      <w:r w:rsidR="00F94505" w:rsidRPr="00F94505"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  <w:r w:rsidRPr="00F94505">
        <w:rPr>
          <w:rFonts w:ascii="Times New Roman" w:hAnsi="Times New Roman" w:cs="Times New Roman"/>
          <w:sz w:val="28"/>
          <w:szCs w:val="28"/>
        </w:rPr>
        <w:t>:</w:t>
      </w:r>
    </w:p>
    <w:p w:rsidR="00E47B58" w:rsidRPr="00F94505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94505">
        <w:rPr>
          <w:rFonts w:ascii="Times New Roman" w:hAnsi="Times New Roman"/>
          <w:sz w:val="28"/>
          <w:szCs w:val="28"/>
        </w:rPr>
        <w:t>«</w:t>
      </w:r>
      <w:r w:rsidR="00F94505" w:rsidRPr="00F94505">
        <w:rPr>
          <w:rFonts w:ascii="Times New Roman" w:hAnsi="Times New Roman"/>
          <w:sz w:val="28"/>
          <w:szCs w:val="28"/>
        </w:rPr>
        <w:t xml:space="preserve">14) </w:t>
      </w:r>
      <w:r w:rsidR="00F94505" w:rsidRPr="00F94505">
        <w:rPr>
          <w:rFonts w:ascii="Times New Roman" w:eastAsia="BatangChe" w:hAnsi="Times New Roman"/>
          <w:sz w:val="28"/>
          <w:szCs w:val="28"/>
        </w:rPr>
        <w:t xml:space="preserve">земельного участка гражданам для индивидуального жилищного строительства, ведения личного подсобного хозяйства в границах населенного пункта, садоводства в соответствии со </w:t>
      </w:r>
      <w:hyperlink r:id="rId9" w:history="1">
        <w:r w:rsidR="00F94505" w:rsidRPr="00F94505">
          <w:rPr>
            <w:rStyle w:val="a3"/>
            <w:rFonts w:ascii="Times New Roman" w:eastAsia="BatangChe" w:hAnsi="Times New Roman"/>
            <w:sz w:val="28"/>
            <w:szCs w:val="28"/>
          </w:rPr>
          <w:t>статьей 39.18</w:t>
        </w:r>
      </w:hyperlink>
      <w:r w:rsidR="00F94505" w:rsidRPr="00F94505">
        <w:rPr>
          <w:rFonts w:ascii="Times New Roman" w:eastAsia="BatangChe" w:hAnsi="Times New Roman"/>
          <w:sz w:val="28"/>
          <w:szCs w:val="28"/>
        </w:rPr>
        <w:t xml:space="preserve"> ЗК РФ</w:t>
      </w:r>
      <w:r w:rsidR="005C60D1">
        <w:rPr>
          <w:rFonts w:ascii="Times New Roman" w:hAnsi="Times New Roman"/>
          <w:sz w:val="28"/>
          <w:szCs w:val="28"/>
        </w:rPr>
        <w:t>».</w:t>
      </w:r>
    </w:p>
    <w:p w:rsidR="00BD2C4E" w:rsidRPr="000B00D1" w:rsidRDefault="00BD2C4E" w:rsidP="00BD2C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4505">
        <w:rPr>
          <w:rFonts w:ascii="Times New Roman" w:hAnsi="Times New Roman"/>
          <w:sz w:val="28"/>
          <w:szCs w:val="28"/>
        </w:rPr>
        <w:t>2.</w:t>
      </w:r>
      <w:proofErr w:type="gramStart"/>
      <w:r w:rsidRPr="00F94505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F94505">
        <w:rPr>
          <w:rFonts w:ascii="Times New Roman" w:hAnsi="Times New Roman"/>
          <w:sz w:val="28"/>
          <w:szCs w:val="28"/>
        </w:rPr>
        <w:t xml:space="preserve"> исполнением постановления</w:t>
      </w:r>
      <w:r w:rsidRPr="000B00D1">
        <w:rPr>
          <w:rFonts w:ascii="Times New Roman" w:hAnsi="Times New Roman"/>
          <w:sz w:val="28"/>
          <w:szCs w:val="28"/>
        </w:rPr>
        <w:t xml:space="preserve"> оставляю за собой.</w:t>
      </w:r>
    </w:p>
    <w:p w:rsidR="00BD2C4E" w:rsidRPr="000B00D1" w:rsidRDefault="00BD2C4E" w:rsidP="00BD2C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BD2C4E" w:rsidRPr="000B00D1" w:rsidRDefault="00BD2C4E" w:rsidP="00BD2C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D2C4E" w:rsidRDefault="00BD2C4E" w:rsidP="00BD2C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90125" w:rsidRPr="000B00D1" w:rsidRDefault="00A90125" w:rsidP="00BD2C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D2C4E" w:rsidRDefault="00BD2C4E" w:rsidP="0024597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245979" w:rsidRPr="000B00D1" w:rsidRDefault="00245979" w:rsidP="0024597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Д. К. Давлетов</w:t>
      </w:r>
    </w:p>
    <w:p w:rsidR="0018707D" w:rsidRDefault="0018707D" w:rsidP="00BD2C4E">
      <w:pPr>
        <w:pStyle w:val="ac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br w:type="page"/>
      </w:r>
    </w:p>
    <w:p w:rsidR="0018707D" w:rsidRDefault="0018707D" w:rsidP="0018707D">
      <w:pPr>
        <w:spacing w:after="0" w:line="240" w:lineRule="auto"/>
        <w:ind w:firstLine="5245"/>
        <w:jc w:val="both"/>
        <w:rPr>
          <w:rFonts w:ascii="Times New Roman" w:hAnsi="Times New Roman"/>
          <w:color w:val="000000" w:themeColor="text1"/>
          <w:sz w:val="24"/>
          <w:szCs w:val="24"/>
        </w:rPr>
        <w:sectPr w:rsidR="0018707D" w:rsidSect="00AA465F">
          <w:pgSz w:w="11906" w:h="16838"/>
          <w:pgMar w:top="851" w:right="707" w:bottom="719" w:left="1701" w:header="708" w:footer="708" w:gutter="0"/>
          <w:cols w:space="708"/>
          <w:docGrid w:linePitch="360"/>
        </w:sectPr>
      </w:pPr>
    </w:p>
    <w:p w:rsidR="0025585E" w:rsidRDefault="00BD2C4E" w:rsidP="00BD2C4E">
      <w:pPr>
        <w:pStyle w:val="ConsPlusNormal"/>
        <w:ind w:left="8789"/>
        <w:rPr>
          <w:rFonts w:ascii="Times New Roman" w:hAnsi="Times New Roman"/>
          <w:color w:val="000000" w:themeColor="text1"/>
        </w:rPr>
      </w:pPr>
      <w:r w:rsidRPr="0025585E">
        <w:rPr>
          <w:rFonts w:ascii="Times New Roman" w:hAnsi="Times New Roman"/>
          <w:color w:val="000000" w:themeColor="text1"/>
        </w:rPr>
        <w:lastRenderedPageBreak/>
        <w:t xml:space="preserve">Приложение </w:t>
      </w:r>
    </w:p>
    <w:p w:rsidR="0025585E" w:rsidRDefault="00BD2C4E" w:rsidP="00BD2C4E">
      <w:pPr>
        <w:pStyle w:val="ConsPlusNormal"/>
        <w:ind w:left="8789"/>
        <w:rPr>
          <w:rFonts w:ascii="Times New Roman" w:hAnsi="Times New Roman"/>
          <w:color w:val="000000" w:themeColor="text1"/>
        </w:rPr>
      </w:pPr>
      <w:r w:rsidRPr="0025585E">
        <w:rPr>
          <w:rFonts w:ascii="Times New Roman" w:hAnsi="Times New Roman"/>
          <w:color w:val="000000" w:themeColor="text1"/>
        </w:rPr>
        <w:t>к постановлению администрации</w:t>
      </w:r>
    </w:p>
    <w:p w:rsidR="0025585E" w:rsidRDefault="00BD2C4E" w:rsidP="00BD2C4E">
      <w:pPr>
        <w:pStyle w:val="ConsPlusNormal"/>
        <w:ind w:left="8789"/>
        <w:rPr>
          <w:rFonts w:ascii="Times New Roman" w:hAnsi="Times New Roman"/>
          <w:color w:val="000000" w:themeColor="text1"/>
        </w:rPr>
      </w:pPr>
      <w:r w:rsidRPr="0025585E">
        <w:rPr>
          <w:rFonts w:ascii="Times New Roman" w:hAnsi="Times New Roman"/>
          <w:color w:val="000000" w:themeColor="text1"/>
        </w:rPr>
        <w:t xml:space="preserve"> сельского поселения </w:t>
      </w:r>
      <w:r w:rsidR="00A90125">
        <w:rPr>
          <w:rFonts w:ascii="Times New Roman" w:hAnsi="Times New Roman"/>
          <w:color w:val="000000" w:themeColor="text1"/>
        </w:rPr>
        <w:t>Курманкеевский</w:t>
      </w:r>
      <w:r w:rsidRPr="0025585E">
        <w:rPr>
          <w:rFonts w:ascii="Times New Roman" w:hAnsi="Times New Roman"/>
          <w:color w:val="000000" w:themeColor="text1"/>
        </w:rPr>
        <w:t xml:space="preserve"> сельсовет </w:t>
      </w:r>
    </w:p>
    <w:p w:rsidR="00245979" w:rsidRDefault="00BD2C4E" w:rsidP="0025585E">
      <w:pPr>
        <w:pStyle w:val="ConsPlusNormal"/>
        <w:ind w:left="8789"/>
        <w:rPr>
          <w:rFonts w:ascii="Times New Roman" w:hAnsi="Times New Roman"/>
          <w:color w:val="000000" w:themeColor="text1"/>
        </w:rPr>
      </w:pPr>
      <w:proofErr w:type="gramStart"/>
      <w:r w:rsidRPr="0025585E">
        <w:rPr>
          <w:rFonts w:ascii="Times New Roman" w:hAnsi="Times New Roman"/>
          <w:color w:val="000000" w:themeColor="text1"/>
        </w:rPr>
        <w:t>муниципального района Давлекановский район РБ</w:t>
      </w:r>
      <w:proofErr w:type="gramEnd"/>
    </w:p>
    <w:p w:rsidR="0025585E" w:rsidRDefault="00245979" w:rsidP="0025585E">
      <w:pPr>
        <w:pStyle w:val="ConsPlusNormal"/>
        <w:ind w:left="8789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от 31.01.2025  №5</w:t>
      </w:r>
      <w:r w:rsidR="00BD2C4E" w:rsidRPr="0025585E">
        <w:rPr>
          <w:rFonts w:ascii="Times New Roman" w:hAnsi="Times New Roman"/>
          <w:color w:val="000000" w:themeColor="text1"/>
        </w:rPr>
        <w:t xml:space="preserve"> </w:t>
      </w:r>
    </w:p>
    <w:p w:rsidR="0018707D" w:rsidRPr="0025585E" w:rsidRDefault="0018707D" w:rsidP="00BD2C4E">
      <w:pPr>
        <w:spacing w:after="0" w:line="240" w:lineRule="auto"/>
        <w:ind w:firstLine="878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25585E">
        <w:rPr>
          <w:rFonts w:ascii="Times New Roman" w:hAnsi="Times New Roman"/>
          <w:color w:val="000000" w:themeColor="text1"/>
          <w:sz w:val="20"/>
          <w:szCs w:val="20"/>
        </w:rPr>
        <w:t>Приложение № 3</w:t>
      </w:r>
    </w:p>
    <w:p w:rsidR="0018707D" w:rsidRPr="0025585E" w:rsidRDefault="0018707D" w:rsidP="00BD2C4E">
      <w:pPr>
        <w:spacing w:after="0" w:line="240" w:lineRule="auto"/>
        <w:ind w:firstLine="878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25585E">
        <w:rPr>
          <w:rFonts w:ascii="Times New Roman" w:hAnsi="Times New Roman"/>
          <w:color w:val="000000" w:themeColor="text1"/>
          <w:sz w:val="20"/>
          <w:szCs w:val="20"/>
        </w:rPr>
        <w:t>к Административному регламенту</w:t>
      </w:r>
    </w:p>
    <w:p w:rsidR="0018707D" w:rsidRPr="0025585E" w:rsidRDefault="0018707D" w:rsidP="00BD2C4E">
      <w:pPr>
        <w:spacing w:after="0" w:line="240" w:lineRule="auto"/>
        <w:ind w:firstLine="878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25585E">
        <w:rPr>
          <w:rFonts w:ascii="Times New Roman" w:hAnsi="Times New Roman"/>
          <w:color w:val="000000" w:themeColor="text1"/>
          <w:sz w:val="20"/>
          <w:szCs w:val="20"/>
        </w:rPr>
        <w:t>предоставления муниципальной услуги</w:t>
      </w:r>
    </w:p>
    <w:p w:rsidR="0018707D" w:rsidRPr="0025585E" w:rsidRDefault="0018707D" w:rsidP="00BD2C4E">
      <w:pPr>
        <w:spacing w:after="0" w:line="240" w:lineRule="auto"/>
        <w:ind w:firstLine="8789"/>
        <w:jc w:val="both"/>
        <w:rPr>
          <w:rFonts w:ascii="Times New Roman" w:hAnsi="Times New Roman"/>
          <w:bCs/>
          <w:color w:val="000000" w:themeColor="text1"/>
          <w:sz w:val="20"/>
          <w:szCs w:val="20"/>
        </w:rPr>
      </w:pPr>
      <w:r w:rsidRPr="0025585E">
        <w:rPr>
          <w:rFonts w:ascii="Times New Roman" w:hAnsi="Times New Roman"/>
          <w:color w:val="000000" w:themeColor="text1"/>
          <w:sz w:val="20"/>
          <w:szCs w:val="20"/>
        </w:rPr>
        <w:t>«</w:t>
      </w:r>
      <w:r w:rsidRPr="0025585E">
        <w:rPr>
          <w:rFonts w:ascii="Times New Roman" w:hAnsi="Times New Roman"/>
          <w:bCs/>
          <w:color w:val="000000" w:themeColor="text1"/>
          <w:sz w:val="20"/>
          <w:szCs w:val="20"/>
        </w:rPr>
        <w:t>Предоставление в аренду земельных</w:t>
      </w:r>
      <w:r w:rsidR="002309D1" w:rsidRPr="0025585E">
        <w:rPr>
          <w:rFonts w:ascii="Times New Roman" w:hAnsi="Times New Roman"/>
          <w:bCs/>
          <w:color w:val="000000" w:themeColor="text1"/>
          <w:sz w:val="20"/>
          <w:szCs w:val="20"/>
        </w:rPr>
        <w:t xml:space="preserve"> </w:t>
      </w:r>
      <w:r w:rsidRPr="0025585E">
        <w:rPr>
          <w:rFonts w:ascii="Times New Roman" w:hAnsi="Times New Roman"/>
          <w:bCs/>
          <w:color w:val="000000" w:themeColor="text1"/>
          <w:sz w:val="20"/>
          <w:szCs w:val="20"/>
        </w:rPr>
        <w:t xml:space="preserve">участков, </w:t>
      </w:r>
    </w:p>
    <w:p w:rsidR="0018707D" w:rsidRPr="0025585E" w:rsidRDefault="0018707D" w:rsidP="00BD2C4E">
      <w:pPr>
        <w:spacing w:after="0" w:line="240" w:lineRule="auto"/>
        <w:ind w:firstLine="8789"/>
        <w:jc w:val="both"/>
        <w:rPr>
          <w:rFonts w:ascii="Times New Roman" w:hAnsi="Times New Roman"/>
          <w:bCs/>
          <w:color w:val="000000" w:themeColor="text1"/>
          <w:sz w:val="20"/>
          <w:szCs w:val="20"/>
        </w:rPr>
      </w:pPr>
      <w:proofErr w:type="gramStart"/>
      <w:r w:rsidRPr="0025585E">
        <w:rPr>
          <w:rFonts w:ascii="Times New Roman" w:hAnsi="Times New Roman"/>
          <w:bCs/>
          <w:color w:val="000000" w:themeColor="text1"/>
          <w:sz w:val="20"/>
          <w:szCs w:val="20"/>
        </w:rPr>
        <w:t>находящихся</w:t>
      </w:r>
      <w:proofErr w:type="gramEnd"/>
      <w:r w:rsidRPr="0025585E">
        <w:rPr>
          <w:rFonts w:ascii="Times New Roman" w:hAnsi="Times New Roman"/>
          <w:bCs/>
          <w:color w:val="000000" w:themeColor="text1"/>
          <w:sz w:val="20"/>
          <w:szCs w:val="20"/>
        </w:rPr>
        <w:t xml:space="preserve"> в муниципальной собственности, </w:t>
      </w:r>
    </w:p>
    <w:p w:rsidR="0018707D" w:rsidRPr="0025585E" w:rsidRDefault="0018707D" w:rsidP="00BD2C4E">
      <w:pPr>
        <w:spacing w:after="0" w:line="240" w:lineRule="auto"/>
        <w:ind w:firstLine="878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25585E">
        <w:rPr>
          <w:rFonts w:ascii="Times New Roman" w:hAnsi="Times New Roman"/>
          <w:bCs/>
          <w:color w:val="000000" w:themeColor="text1"/>
          <w:sz w:val="20"/>
          <w:szCs w:val="20"/>
        </w:rPr>
        <w:t>без проведения торгов</w:t>
      </w:r>
      <w:r w:rsidRPr="0025585E">
        <w:rPr>
          <w:rFonts w:ascii="Times New Roman" w:hAnsi="Times New Roman"/>
          <w:color w:val="000000" w:themeColor="text1"/>
          <w:sz w:val="20"/>
          <w:szCs w:val="20"/>
        </w:rPr>
        <w:t>»</w:t>
      </w:r>
    </w:p>
    <w:tbl>
      <w:tblPr>
        <w:tblStyle w:val="ad"/>
        <w:tblW w:w="5173" w:type="pct"/>
        <w:tblInd w:w="-318" w:type="dxa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29"/>
        <w:gridCol w:w="141"/>
        <w:gridCol w:w="2823"/>
        <w:gridCol w:w="301"/>
        <w:gridCol w:w="2070"/>
        <w:gridCol w:w="16"/>
        <w:gridCol w:w="2361"/>
        <w:gridCol w:w="45"/>
        <w:gridCol w:w="13"/>
        <w:gridCol w:w="2903"/>
        <w:gridCol w:w="3117"/>
      </w:tblGrid>
      <w:tr w:rsidR="00AA465F" w:rsidRPr="002F0EA7" w:rsidTr="002309D1">
        <w:trPr>
          <w:cantSplit/>
          <w:trHeight w:val="1134"/>
        </w:trPr>
        <w:tc>
          <w:tcPr>
            <w:tcW w:w="740" w:type="pct"/>
            <w:gridSpan w:val="2"/>
            <w:vAlign w:val="center"/>
          </w:tcPr>
          <w:p w:rsidR="0018707D" w:rsidRPr="002F0EA7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F0EA7">
              <w:rPr>
                <w:rFonts w:ascii="Times New Roman" w:hAnsi="Times New Roman"/>
              </w:rPr>
              <w:t>Основание для начала административной процедуры</w:t>
            </w:r>
          </w:p>
        </w:tc>
        <w:tc>
          <w:tcPr>
            <w:tcW w:w="881" w:type="pct"/>
            <w:vAlign w:val="center"/>
          </w:tcPr>
          <w:p w:rsidR="0018707D" w:rsidRPr="002F0EA7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F0EA7">
              <w:rPr>
                <w:rFonts w:ascii="Times New Roman" w:hAnsi="Times New Roman"/>
              </w:rPr>
              <w:t>Содержание административных действий</w:t>
            </w:r>
          </w:p>
        </w:tc>
        <w:tc>
          <w:tcPr>
            <w:tcW w:w="740" w:type="pct"/>
            <w:gridSpan w:val="2"/>
            <w:vAlign w:val="center"/>
          </w:tcPr>
          <w:p w:rsidR="0018707D" w:rsidRPr="002F0EA7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F0EA7">
              <w:rPr>
                <w:rFonts w:ascii="Times New Roman" w:hAnsi="Times New Roman"/>
              </w:rPr>
              <w:t>Срок выполнения административных действий</w:t>
            </w:r>
          </w:p>
        </w:tc>
        <w:tc>
          <w:tcPr>
            <w:tcW w:w="742" w:type="pct"/>
            <w:gridSpan w:val="2"/>
            <w:vAlign w:val="center"/>
          </w:tcPr>
          <w:p w:rsidR="0018707D" w:rsidRPr="002F0EA7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F0EA7">
              <w:rPr>
                <w:rFonts w:ascii="Times New Roman" w:hAnsi="Times New Roman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924" w:type="pct"/>
            <w:gridSpan w:val="3"/>
            <w:vAlign w:val="center"/>
          </w:tcPr>
          <w:p w:rsidR="0018707D" w:rsidRPr="002F0EA7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F0EA7">
              <w:rPr>
                <w:rFonts w:ascii="Times New Roman" w:hAnsi="Times New Roman"/>
              </w:rPr>
              <w:t>Критерии принятия решения</w:t>
            </w:r>
          </w:p>
        </w:tc>
        <w:tc>
          <w:tcPr>
            <w:tcW w:w="973" w:type="pct"/>
            <w:vAlign w:val="center"/>
          </w:tcPr>
          <w:p w:rsidR="0018707D" w:rsidRPr="002F0EA7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F0EA7">
              <w:rPr>
                <w:rFonts w:ascii="Times New Roman" w:hAnsi="Times New Roman"/>
              </w:rPr>
              <w:t>Результат административного действия, способ фиксации</w:t>
            </w:r>
          </w:p>
        </w:tc>
      </w:tr>
      <w:tr w:rsidR="00AA465F" w:rsidRPr="00FA05B7" w:rsidTr="002309D1">
        <w:trPr>
          <w:cantSplit/>
          <w:trHeight w:val="189"/>
        </w:trPr>
        <w:tc>
          <w:tcPr>
            <w:tcW w:w="740" w:type="pct"/>
            <w:gridSpan w:val="2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81" w:type="pct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40" w:type="pct"/>
            <w:gridSpan w:val="2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42" w:type="pct"/>
            <w:gridSpan w:val="2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24" w:type="pct"/>
            <w:gridSpan w:val="3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73" w:type="pct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18707D" w:rsidRPr="00FA05B7" w:rsidTr="00AA465F">
        <w:tblPrEx>
          <w:tblBorders>
            <w:bottom w:val="single" w:sz="4" w:space="0" w:color="auto"/>
          </w:tblBorders>
        </w:tblPrEx>
        <w:tc>
          <w:tcPr>
            <w:tcW w:w="5000" w:type="pct"/>
            <w:gridSpan w:val="11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1. Прием и рассмотрение заявления о предоставлении муниципальной услуги</w:t>
            </w:r>
          </w:p>
        </w:tc>
      </w:tr>
      <w:tr w:rsidR="00AA465F" w:rsidRPr="00FA05B7" w:rsidTr="002309D1">
        <w:tblPrEx>
          <w:tblBorders>
            <w:bottom w:val="single" w:sz="4" w:space="0" w:color="auto"/>
          </w:tblBorders>
        </w:tblPrEx>
        <w:trPr>
          <w:trHeight w:val="20"/>
        </w:trPr>
        <w:tc>
          <w:tcPr>
            <w:tcW w:w="740" w:type="pct"/>
            <w:gridSpan w:val="2"/>
          </w:tcPr>
          <w:p w:rsidR="0018707D" w:rsidRPr="00AA465F" w:rsidRDefault="0018707D" w:rsidP="00AA465F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Поступление в адрес Уполномоченного органа заявления и документов, указанных в пунктах 2.8,2.8.1, 2.8.2  настоящего Административного регламента</w:t>
            </w:r>
          </w:p>
        </w:tc>
        <w:tc>
          <w:tcPr>
            <w:tcW w:w="881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A465F">
              <w:rPr>
                <w:rFonts w:ascii="Times New Roman" w:hAnsi="Times New Roman"/>
                <w:sz w:val="24"/>
                <w:szCs w:val="24"/>
              </w:rPr>
              <w:t>Прием и регистрация заявления и проверка документов в соответствии с пунктами 2.8,2.8.1, 2.8.2 настоящего Административного регламента, передача заявления и документов должностному лицу Уполномоченного органа для назначения ответственного исполнителя</w:t>
            </w:r>
            <w:proofErr w:type="gramEnd"/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5" w:type="pct"/>
            <w:gridSpan w:val="3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2 рабочих дня </w:t>
            </w:r>
            <w:proofErr w:type="gramStart"/>
            <w:r w:rsidRPr="00AA465F">
              <w:rPr>
                <w:rFonts w:ascii="Times New Roman" w:hAnsi="Times New Roman"/>
                <w:sz w:val="24"/>
                <w:szCs w:val="24"/>
              </w:rPr>
              <w:t>с даты подачи</w:t>
            </w:r>
            <w:proofErr w:type="gramEnd"/>
            <w:r w:rsidRPr="00AA465F">
              <w:rPr>
                <w:rFonts w:ascii="Times New Roman" w:hAnsi="Times New Roman"/>
                <w:sz w:val="24"/>
                <w:szCs w:val="24"/>
              </w:rPr>
              <w:t xml:space="preserve"> заявления</w:t>
            </w:r>
          </w:p>
        </w:tc>
        <w:tc>
          <w:tcPr>
            <w:tcW w:w="751" w:type="pct"/>
            <w:gridSpan w:val="2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Должностное лицо Уполномоченного органа, ответственное за регистрацию и прием документов (далее </w:t>
            </w:r>
            <w:proofErr w:type="gramStart"/>
            <w:r w:rsidRPr="00AA465F">
              <w:rPr>
                <w:rFonts w:ascii="Times New Roman" w:hAnsi="Times New Roman"/>
                <w:sz w:val="24"/>
                <w:szCs w:val="24"/>
              </w:rPr>
              <w:t>–д</w:t>
            </w:r>
            <w:proofErr w:type="gramEnd"/>
            <w:r w:rsidRPr="00AA465F">
              <w:rPr>
                <w:rFonts w:ascii="Times New Roman" w:hAnsi="Times New Roman"/>
                <w:sz w:val="24"/>
                <w:szCs w:val="24"/>
              </w:rPr>
              <w:t>олжностное лицо)</w:t>
            </w:r>
          </w:p>
        </w:tc>
        <w:tc>
          <w:tcPr>
            <w:tcW w:w="910" w:type="pct"/>
            <w:gridSpan w:val="2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Наличие или отсутствие предусмотренных пунктами</w:t>
            </w:r>
            <w:proofErr w:type="gramStart"/>
            <w:r w:rsidRPr="00AA465F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Pr="00AA465F">
              <w:rPr>
                <w:rFonts w:ascii="Times New Roman" w:hAnsi="Times New Roman"/>
                <w:sz w:val="24"/>
                <w:szCs w:val="24"/>
              </w:rPr>
              <w:t>.13,2.14 настоящего Административного регламента оснований для отказа в приеме к рассмотрению документов</w:t>
            </w:r>
          </w:p>
        </w:tc>
        <w:tc>
          <w:tcPr>
            <w:tcW w:w="973" w:type="pct"/>
          </w:tcPr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Прием заявления и прилагаемых документов;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при поступлении заявления через РПГУ – направление заявителю электронного сообщения  о приеме запроса;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регистрация заявления и прилагаемых документов в системе электронного документооборота «Дело»;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проставление на заявлении регистрационного штампа;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назначение ответственного исполнителя и передача ему комплекта документов;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принятие решения и отказ в приеме документов, которое оформляется: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1) в виде электронного документа, подписанного усиленной квалифицированной электронной подписью уполномоченного должностного лица. Решение направляется не позднее первого рабочего дня, следующего за днем подачи заявления: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- в личный кабинет заявителя на РПГУ, в случае направления запроса о предоставлении муниципальной услуги через РПГУ;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- на адрес электронной почты, указанный в заявлении, в случае направления </w:t>
            </w:r>
            <w:proofErr w:type="gramStart"/>
            <w:r w:rsidRPr="00AA465F">
              <w:rPr>
                <w:rFonts w:ascii="Times New Roman" w:hAnsi="Times New Roman"/>
                <w:sz w:val="24"/>
                <w:szCs w:val="24"/>
              </w:rPr>
              <w:t>запроса</w:t>
            </w:r>
            <w:proofErr w:type="gramEnd"/>
            <w:r w:rsidRPr="00AA465F">
              <w:rPr>
                <w:rFonts w:ascii="Times New Roman" w:hAnsi="Times New Roman"/>
                <w:sz w:val="24"/>
                <w:szCs w:val="24"/>
              </w:rPr>
              <w:t xml:space="preserve"> на адрес электронной почты Уполномоченного органа;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2) в устной форме в момент обращения заявителя по основанию, указанному в пункте 2.14 настоящего Административного регламента, в случае личного обращения в Уполномоченный орган</w:t>
            </w:r>
          </w:p>
        </w:tc>
      </w:tr>
      <w:tr w:rsidR="0018707D" w:rsidRPr="00FA05B7" w:rsidTr="00AA465F">
        <w:tblPrEx>
          <w:tblBorders>
            <w:bottom w:val="single" w:sz="4" w:space="0" w:color="auto"/>
          </w:tblBorders>
        </w:tblPrEx>
        <w:trPr>
          <w:trHeight w:val="415"/>
        </w:trPr>
        <w:tc>
          <w:tcPr>
            <w:tcW w:w="5000" w:type="pct"/>
            <w:gridSpan w:val="11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AA465F" w:rsidRPr="002A1E07" w:rsidTr="002309D1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96" w:type="pct"/>
            <w:tcBorders>
              <w:right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Комплект поступивших </w:t>
            </w:r>
            <w:proofErr w:type="gramStart"/>
            <w:r w:rsidRPr="00AA465F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в Уполномоченный орган</w:t>
            </w:r>
            <w:r w:rsidR="00A90125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AA465F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документов при отсутствии оснований для </w:t>
            </w:r>
            <w:r w:rsidRPr="00AA465F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lastRenderedPageBreak/>
              <w:t>отказа в приеме</w:t>
            </w:r>
            <w:proofErr w:type="gramEnd"/>
            <w:r w:rsidRPr="00AA465F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 к рассмотрению документов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Проверка заявления и документов в соответствии с пунктами 2.9 настоящего Административного регламента;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формирование и направление </w:t>
            </w: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межведомственных запросов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Получение ответов на межведомственные запросы, рассмотрение документов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5 рабочих дней </w:t>
            </w:r>
            <w:proofErr w:type="gramStart"/>
            <w:r w:rsidRPr="00AA465F">
              <w:rPr>
                <w:rFonts w:ascii="Times New Roman" w:hAnsi="Times New Roman"/>
                <w:sz w:val="24"/>
                <w:szCs w:val="24"/>
              </w:rPr>
              <w:t>с даты подачи</w:t>
            </w:r>
            <w:proofErr w:type="gramEnd"/>
            <w:r w:rsidRPr="00AA465F">
              <w:rPr>
                <w:rFonts w:ascii="Times New Roman" w:hAnsi="Times New Roman"/>
                <w:sz w:val="24"/>
                <w:szCs w:val="24"/>
              </w:rPr>
              <w:t xml:space="preserve"> заявления</w:t>
            </w:r>
          </w:p>
          <w:p w:rsidR="00A90125" w:rsidRDefault="00A90125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90125" w:rsidRDefault="00A90125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90125" w:rsidRDefault="00A90125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90125" w:rsidRDefault="00A90125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90125" w:rsidRDefault="00A90125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5 рабочих дней со дня направления межведомственного запроса в орган или организацию, предоставляющие документ и информацию, если иные сроки не предусмотрены законодательством РФ и РБ</w:t>
            </w:r>
          </w:p>
        </w:tc>
        <w:tc>
          <w:tcPr>
            <w:tcW w:w="755" w:type="pct"/>
            <w:gridSpan w:val="3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Должностное лицо Уполномоченного органа, ответственное  за предоставление муниципальной </w:t>
            </w: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услуги</w:t>
            </w:r>
          </w:p>
        </w:tc>
        <w:tc>
          <w:tcPr>
            <w:tcW w:w="906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Непредставление заявителем документов, указанных в пункте 2.9 </w:t>
            </w: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настоящего Административного регламента</w:t>
            </w:r>
          </w:p>
        </w:tc>
        <w:tc>
          <w:tcPr>
            <w:tcW w:w="973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Направление межведомственного запроса в органы (организации), предоставляющие документы (сведения), </w:t>
            </w: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предусмотренные пунктом 2.9 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</w:r>
            <w:proofErr w:type="gramEnd"/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сформированный пакет документов, необходимых для предоставления муниципальной услуги</w:t>
            </w:r>
          </w:p>
        </w:tc>
      </w:tr>
      <w:tr w:rsidR="0018707D" w:rsidRPr="00FA05B7" w:rsidTr="002F0EA7">
        <w:tblPrEx>
          <w:tblBorders>
            <w:bottom w:val="single" w:sz="4" w:space="0" w:color="auto"/>
          </w:tblBorders>
        </w:tblPrEx>
        <w:trPr>
          <w:trHeight w:val="230"/>
        </w:trPr>
        <w:tc>
          <w:tcPr>
            <w:tcW w:w="5000" w:type="pct"/>
            <w:gridSpan w:val="11"/>
          </w:tcPr>
          <w:p w:rsidR="0018707D" w:rsidRPr="00AA465F" w:rsidRDefault="0018707D" w:rsidP="00AA465F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6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3.Подготовка проекта, подписание и регистрация результата предоставления муниципальной услуги</w:t>
            </w:r>
          </w:p>
        </w:tc>
      </w:tr>
      <w:tr w:rsidR="00AA465F" w:rsidRPr="00FA05B7" w:rsidTr="002309D1">
        <w:tblPrEx>
          <w:tblBorders>
            <w:bottom w:val="single" w:sz="4" w:space="0" w:color="auto"/>
          </w:tblBorders>
        </w:tblPrEx>
        <w:trPr>
          <w:trHeight w:val="3982"/>
        </w:trPr>
        <w:tc>
          <w:tcPr>
            <w:tcW w:w="696" w:type="pct"/>
            <w:tcBorders>
              <w:right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Сформированный комплект документов, необходимых для предоставления муниципальной услуги</w:t>
            </w:r>
          </w:p>
        </w:tc>
        <w:tc>
          <w:tcPr>
            <w:tcW w:w="10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Подготовка на бумажном носителе проекта результата предоставления муниципальной услуги;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направление проекта результата предоставления муниципальной услуги  на согласование руководителям Уполномоченного органа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рассмотрение и подписание на бумажном носителе результата предоставления муниципальной услуги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регистрация результата предоставления муниципальной услуги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9 календарных дней с момента формирования комплекта документов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1 рабочий день с момента направления на подпись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5" w:type="pct"/>
            <w:gridSpan w:val="3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906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Наличие (отсутствие) предусмотренных пунктом 2.17 настоящего Административного регламента оснований для отказа в предоставлении муниципальной услуги</w:t>
            </w:r>
          </w:p>
        </w:tc>
        <w:tc>
          <w:tcPr>
            <w:tcW w:w="973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Подписанный и зарегистрированный результат предоставления муниципальной услуги</w:t>
            </w:r>
          </w:p>
        </w:tc>
      </w:tr>
      <w:tr w:rsidR="0018707D" w:rsidRPr="00FA05B7" w:rsidTr="002309D1">
        <w:tblPrEx>
          <w:tblBorders>
            <w:bottom w:val="single" w:sz="4" w:space="0" w:color="auto"/>
          </w:tblBorders>
        </w:tblPrEx>
        <w:trPr>
          <w:trHeight w:val="241"/>
        </w:trPr>
        <w:tc>
          <w:tcPr>
            <w:tcW w:w="5000" w:type="pct"/>
            <w:gridSpan w:val="11"/>
          </w:tcPr>
          <w:p w:rsidR="0018707D" w:rsidRPr="00AA465F" w:rsidRDefault="0018707D" w:rsidP="00AA465F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714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65F">
              <w:rPr>
                <w:rFonts w:ascii="Times New Roman" w:hAnsi="Times New Roman" w:cs="Times New Roman"/>
                <w:sz w:val="24"/>
                <w:szCs w:val="24"/>
              </w:rPr>
              <w:t>Направление (выдача) заявителю результата предоставления муниципальной услуги</w:t>
            </w:r>
          </w:p>
        </w:tc>
      </w:tr>
      <w:tr w:rsidR="00AA465F" w:rsidRPr="00FA05B7" w:rsidTr="002309D1">
        <w:tblPrEx>
          <w:tblBorders>
            <w:bottom w:val="single" w:sz="4" w:space="0" w:color="auto"/>
          </w:tblBorders>
        </w:tblPrEx>
        <w:trPr>
          <w:trHeight w:val="20"/>
        </w:trPr>
        <w:tc>
          <w:tcPr>
            <w:tcW w:w="696" w:type="pct"/>
            <w:tcBorders>
              <w:right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Подписанный и зарегистрированный результат предоставления муниципальной услуги</w:t>
            </w:r>
          </w:p>
        </w:tc>
        <w:tc>
          <w:tcPr>
            <w:tcW w:w="1019" w:type="pct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18707D" w:rsidRPr="002309D1" w:rsidRDefault="0018707D" w:rsidP="00AA465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Уведомление заявителя либо РГАУ МФЦ о дате, времени и месте выдачи результата предоставления </w:t>
            </w:r>
            <w:r w:rsidRPr="002309D1">
              <w:rPr>
                <w:rFonts w:ascii="Times New Roman" w:hAnsi="Times New Roman"/>
                <w:sz w:val="23"/>
                <w:szCs w:val="23"/>
              </w:rPr>
              <w:t>муниципальной услуги;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09D1">
              <w:rPr>
                <w:rFonts w:ascii="Times New Roman" w:hAnsi="Times New Roman"/>
                <w:sz w:val="23"/>
                <w:szCs w:val="23"/>
              </w:rPr>
              <w:t>выдача результата предоставления муниципальной услуги способом, указанным в заявлении.</w:t>
            </w:r>
            <w:r w:rsidR="002309D1" w:rsidRPr="002309D1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 w:rsidRPr="002309D1">
              <w:rPr>
                <w:rFonts w:ascii="Times New Roman" w:hAnsi="Times New Roman"/>
                <w:sz w:val="23"/>
                <w:szCs w:val="23"/>
              </w:rPr>
              <w:t>Если заявление было подано в форме электронного документа с использованием РПГУ или на официальную электронную почту Уполномоченного органа  заявитель предъявляет подлинники документов, предусмотренных пунктом 2.8. – 2.8.2 настоящего Административного регламента, для свидетельствования верности их копий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1 рабочий день с момента регистрации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2 рабочих дня с момента уведомления</w:t>
            </w:r>
          </w:p>
        </w:tc>
        <w:tc>
          <w:tcPr>
            <w:tcW w:w="755" w:type="pct"/>
            <w:gridSpan w:val="3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Должностное лицо Уполномоченного органа, ответственное за предоставление муниципальной услуги 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6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3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Отметка (подпись) заявителя о получении результата предоставления муниципальной услуги на заявлении о предоставлении муниципальной услуги;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выдача сопроводительного письма с приложением результата предоставления муниципальной услуги способом, указанным в заявлении: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-нарочно в Уполномоченном органе;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- в РГАУ МФЦ;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- почтовым отправлением;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проставление отметки в журнале выдачи результатов муниципальных услуг</w:t>
            </w:r>
          </w:p>
        </w:tc>
      </w:tr>
    </w:tbl>
    <w:p w:rsidR="0018707D" w:rsidRDefault="0018707D" w:rsidP="0018707D">
      <w:pPr>
        <w:spacing w:after="0" w:line="240" w:lineRule="auto"/>
        <w:rPr>
          <w:rFonts w:ascii="Times New Roman" w:hAnsi="Times New Roman"/>
          <w:bCs/>
          <w:sz w:val="28"/>
          <w:szCs w:val="28"/>
        </w:rPr>
        <w:sectPr w:rsidR="0018707D" w:rsidSect="002F0EA7">
          <w:pgSz w:w="16838" w:h="11906" w:orient="landscape"/>
          <w:pgMar w:top="426" w:right="851" w:bottom="238" w:left="720" w:header="709" w:footer="709" w:gutter="0"/>
          <w:cols w:space="708"/>
          <w:docGrid w:linePitch="360"/>
        </w:sectPr>
      </w:pPr>
    </w:p>
    <w:p w:rsidR="00102D14" w:rsidRPr="000B00D1" w:rsidRDefault="00102D14" w:rsidP="00A9012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102D14" w:rsidRPr="000B00D1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5EB6" w:rsidRDefault="00DB5EB6" w:rsidP="00102D14">
      <w:pPr>
        <w:spacing w:after="0" w:line="240" w:lineRule="auto"/>
      </w:pPr>
      <w:r>
        <w:separator/>
      </w:r>
    </w:p>
  </w:endnote>
  <w:endnote w:type="continuationSeparator" w:id="0">
    <w:p w:rsidR="00DB5EB6" w:rsidRDefault="00DB5EB6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5EB6" w:rsidRDefault="00DB5EB6" w:rsidP="00102D14">
      <w:pPr>
        <w:spacing w:after="0" w:line="240" w:lineRule="auto"/>
      </w:pPr>
      <w:r>
        <w:separator/>
      </w:r>
    </w:p>
  </w:footnote>
  <w:footnote w:type="continuationSeparator" w:id="0">
    <w:p w:rsidR="00DB5EB6" w:rsidRDefault="00DB5EB6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24150"/>
    <w:multiLevelType w:val="multilevel"/>
    <w:tmpl w:val="D488EA9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546316D7"/>
    <w:multiLevelType w:val="hybridMultilevel"/>
    <w:tmpl w:val="8850EF10"/>
    <w:lvl w:ilvl="0" w:tplc="0F7E98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F438C4"/>
    <w:multiLevelType w:val="multilevel"/>
    <w:tmpl w:val="0248C22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300BB"/>
    <w:rsid w:val="000357E6"/>
    <w:rsid w:val="00057698"/>
    <w:rsid w:val="00081DE2"/>
    <w:rsid w:val="000909DD"/>
    <w:rsid w:val="000B00D1"/>
    <w:rsid w:val="000D5D02"/>
    <w:rsid w:val="00102D14"/>
    <w:rsid w:val="00117C35"/>
    <w:rsid w:val="00120491"/>
    <w:rsid w:val="0014636B"/>
    <w:rsid w:val="00154DA9"/>
    <w:rsid w:val="0018707D"/>
    <w:rsid w:val="00190C4A"/>
    <w:rsid w:val="00195C0A"/>
    <w:rsid w:val="001B318A"/>
    <w:rsid w:val="001C1470"/>
    <w:rsid w:val="001C4706"/>
    <w:rsid w:val="00216D7C"/>
    <w:rsid w:val="00230876"/>
    <w:rsid w:val="002309D1"/>
    <w:rsid w:val="00245979"/>
    <w:rsid w:val="00247A03"/>
    <w:rsid w:val="0025585E"/>
    <w:rsid w:val="002742FE"/>
    <w:rsid w:val="00287FAA"/>
    <w:rsid w:val="002B1AA5"/>
    <w:rsid w:val="002B2661"/>
    <w:rsid w:val="002B2B42"/>
    <w:rsid w:val="002C7218"/>
    <w:rsid w:val="002F0EA7"/>
    <w:rsid w:val="00310303"/>
    <w:rsid w:val="00316DDE"/>
    <w:rsid w:val="00333649"/>
    <w:rsid w:val="00337B61"/>
    <w:rsid w:val="00351170"/>
    <w:rsid w:val="0038071E"/>
    <w:rsid w:val="003A1C2C"/>
    <w:rsid w:val="003C1A64"/>
    <w:rsid w:val="003D78B9"/>
    <w:rsid w:val="00414672"/>
    <w:rsid w:val="00436448"/>
    <w:rsid w:val="00472A79"/>
    <w:rsid w:val="0048376E"/>
    <w:rsid w:val="00497546"/>
    <w:rsid w:val="004D7195"/>
    <w:rsid w:val="004E74E2"/>
    <w:rsid w:val="00504302"/>
    <w:rsid w:val="00517A26"/>
    <w:rsid w:val="005526E0"/>
    <w:rsid w:val="00555B71"/>
    <w:rsid w:val="00557209"/>
    <w:rsid w:val="00557A5A"/>
    <w:rsid w:val="005846A1"/>
    <w:rsid w:val="005B4D14"/>
    <w:rsid w:val="005B5D23"/>
    <w:rsid w:val="005C60D1"/>
    <w:rsid w:val="006243A8"/>
    <w:rsid w:val="00624794"/>
    <w:rsid w:val="006529B1"/>
    <w:rsid w:val="0065505C"/>
    <w:rsid w:val="00675703"/>
    <w:rsid w:val="006B787F"/>
    <w:rsid w:val="006E3D3C"/>
    <w:rsid w:val="007157AE"/>
    <w:rsid w:val="00727787"/>
    <w:rsid w:val="00730F88"/>
    <w:rsid w:val="00775CAC"/>
    <w:rsid w:val="00787549"/>
    <w:rsid w:val="007A16CB"/>
    <w:rsid w:val="007C0DB7"/>
    <w:rsid w:val="007D77C3"/>
    <w:rsid w:val="007F00CB"/>
    <w:rsid w:val="007F7621"/>
    <w:rsid w:val="008175C5"/>
    <w:rsid w:val="0082118C"/>
    <w:rsid w:val="0085616D"/>
    <w:rsid w:val="00860E59"/>
    <w:rsid w:val="00890EB8"/>
    <w:rsid w:val="00894A8F"/>
    <w:rsid w:val="008D0A69"/>
    <w:rsid w:val="008D144E"/>
    <w:rsid w:val="008F0D3F"/>
    <w:rsid w:val="00904336"/>
    <w:rsid w:val="0091212D"/>
    <w:rsid w:val="0094345D"/>
    <w:rsid w:val="0095624E"/>
    <w:rsid w:val="00972BEF"/>
    <w:rsid w:val="00983041"/>
    <w:rsid w:val="009A0FA9"/>
    <w:rsid w:val="009B06B4"/>
    <w:rsid w:val="009B2A86"/>
    <w:rsid w:val="009C4DF3"/>
    <w:rsid w:val="009F6A2A"/>
    <w:rsid w:val="00A1232D"/>
    <w:rsid w:val="00A5758C"/>
    <w:rsid w:val="00A90125"/>
    <w:rsid w:val="00AA465F"/>
    <w:rsid w:val="00AB18B6"/>
    <w:rsid w:val="00AE6888"/>
    <w:rsid w:val="00B078B8"/>
    <w:rsid w:val="00B11AB8"/>
    <w:rsid w:val="00B2033A"/>
    <w:rsid w:val="00B30296"/>
    <w:rsid w:val="00B46A24"/>
    <w:rsid w:val="00B5748E"/>
    <w:rsid w:val="00B616AD"/>
    <w:rsid w:val="00B774BE"/>
    <w:rsid w:val="00BB547E"/>
    <w:rsid w:val="00BC349B"/>
    <w:rsid w:val="00BD2C4E"/>
    <w:rsid w:val="00BD751C"/>
    <w:rsid w:val="00BE4A41"/>
    <w:rsid w:val="00BF452B"/>
    <w:rsid w:val="00BF5F08"/>
    <w:rsid w:val="00C0094F"/>
    <w:rsid w:val="00C344E0"/>
    <w:rsid w:val="00C8307F"/>
    <w:rsid w:val="00C83739"/>
    <w:rsid w:val="00C85EE8"/>
    <w:rsid w:val="00C8604E"/>
    <w:rsid w:val="00CB1F71"/>
    <w:rsid w:val="00CE2F38"/>
    <w:rsid w:val="00CE7A59"/>
    <w:rsid w:val="00CF507F"/>
    <w:rsid w:val="00D214D1"/>
    <w:rsid w:val="00D35390"/>
    <w:rsid w:val="00D4437B"/>
    <w:rsid w:val="00D4757E"/>
    <w:rsid w:val="00D8348B"/>
    <w:rsid w:val="00DA1C85"/>
    <w:rsid w:val="00DB5EB6"/>
    <w:rsid w:val="00DB7C78"/>
    <w:rsid w:val="00DE223B"/>
    <w:rsid w:val="00E15A50"/>
    <w:rsid w:val="00E20A86"/>
    <w:rsid w:val="00E22C0A"/>
    <w:rsid w:val="00E47B58"/>
    <w:rsid w:val="00E50740"/>
    <w:rsid w:val="00E74A0A"/>
    <w:rsid w:val="00E8405B"/>
    <w:rsid w:val="00E979EB"/>
    <w:rsid w:val="00ED1894"/>
    <w:rsid w:val="00ED49F9"/>
    <w:rsid w:val="00EE0CEB"/>
    <w:rsid w:val="00EF7152"/>
    <w:rsid w:val="00F02F24"/>
    <w:rsid w:val="00F265DF"/>
    <w:rsid w:val="00F3417C"/>
    <w:rsid w:val="00F57EF5"/>
    <w:rsid w:val="00F66EF3"/>
    <w:rsid w:val="00F80BC6"/>
    <w:rsid w:val="00F94505"/>
    <w:rsid w:val="00FA0356"/>
    <w:rsid w:val="00FA0629"/>
    <w:rsid w:val="00FC28CB"/>
    <w:rsid w:val="00FD156C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locked/>
    <w:rsid w:val="009A0FA9"/>
    <w:pPr>
      <w:keepNext/>
      <w:spacing w:after="0" w:line="240" w:lineRule="auto"/>
      <w:jc w:val="right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Абзац списка Знак"/>
    <w:aliases w:val="ТЗ список Знак,Абзац списка нумерованный Знак"/>
    <w:link w:val="ac"/>
    <w:uiPriority w:val="34"/>
    <w:qFormat/>
    <w:locked/>
    <w:rsid w:val="004D7195"/>
    <w:rPr>
      <w:rFonts w:eastAsia="Calibri" w:cs="Calibri"/>
      <w:sz w:val="22"/>
      <w:szCs w:val="22"/>
      <w:lang w:eastAsia="en-US"/>
    </w:rPr>
  </w:style>
  <w:style w:type="paragraph" w:styleId="ac">
    <w:name w:val="List Paragraph"/>
    <w:aliases w:val="ТЗ список,Абзац списка нумерованный"/>
    <w:basedOn w:val="a"/>
    <w:link w:val="ab"/>
    <w:uiPriority w:val="1"/>
    <w:qFormat/>
    <w:rsid w:val="004D7195"/>
    <w:pPr>
      <w:ind w:left="720"/>
      <w:contextualSpacing/>
    </w:pPr>
    <w:rPr>
      <w:rFonts w:eastAsia="Calibri" w:cs="Calibri"/>
      <w:lang w:eastAsia="en-US"/>
    </w:rPr>
  </w:style>
  <w:style w:type="paragraph" w:customStyle="1" w:styleId="formattext">
    <w:name w:val="formattext"/>
    <w:basedOn w:val="a"/>
    <w:rsid w:val="004D71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9A0FA9"/>
    <w:rPr>
      <w:rFonts w:ascii="Times New Roman" w:hAnsi="Times New Roman"/>
      <w:sz w:val="28"/>
    </w:rPr>
  </w:style>
  <w:style w:type="table" w:styleId="ad">
    <w:name w:val="Table Grid"/>
    <w:basedOn w:val="a1"/>
    <w:uiPriority w:val="59"/>
    <w:locked/>
    <w:rsid w:val="008211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locked/>
    <w:rsid w:val="009A0FA9"/>
    <w:pPr>
      <w:keepNext/>
      <w:spacing w:after="0" w:line="240" w:lineRule="auto"/>
      <w:jc w:val="right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Абзац списка Знак"/>
    <w:aliases w:val="ТЗ список Знак,Абзац списка нумерованный Знак"/>
    <w:link w:val="ac"/>
    <w:uiPriority w:val="34"/>
    <w:qFormat/>
    <w:locked/>
    <w:rsid w:val="004D7195"/>
    <w:rPr>
      <w:rFonts w:eastAsia="Calibri" w:cs="Calibri"/>
      <w:sz w:val="22"/>
      <w:szCs w:val="22"/>
      <w:lang w:eastAsia="en-US"/>
    </w:rPr>
  </w:style>
  <w:style w:type="paragraph" w:styleId="ac">
    <w:name w:val="List Paragraph"/>
    <w:aliases w:val="ТЗ список,Абзац списка нумерованный"/>
    <w:basedOn w:val="a"/>
    <w:link w:val="ab"/>
    <w:uiPriority w:val="1"/>
    <w:qFormat/>
    <w:rsid w:val="004D7195"/>
    <w:pPr>
      <w:ind w:left="720"/>
      <w:contextualSpacing/>
    </w:pPr>
    <w:rPr>
      <w:rFonts w:eastAsia="Calibri" w:cs="Calibri"/>
      <w:lang w:eastAsia="en-US"/>
    </w:rPr>
  </w:style>
  <w:style w:type="paragraph" w:customStyle="1" w:styleId="formattext">
    <w:name w:val="formattext"/>
    <w:basedOn w:val="a"/>
    <w:rsid w:val="004D71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9A0FA9"/>
    <w:rPr>
      <w:rFonts w:ascii="Times New Roman" w:hAnsi="Times New Roman"/>
      <w:sz w:val="28"/>
    </w:rPr>
  </w:style>
  <w:style w:type="table" w:styleId="ad">
    <w:name w:val="Table Grid"/>
    <w:basedOn w:val="a1"/>
    <w:uiPriority w:val="59"/>
    <w:locked/>
    <w:rsid w:val="008211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0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3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2B7D79E24AE39BB17A48290DCB8E947F1E91297A56ABC86B7666C975F6120042DCA0CCB26D3V7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DBFEDF-80B8-4F45-93DB-1FEB8E7BC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1233</Words>
  <Characters>7034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8251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Курманкеевский</cp:lastModifiedBy>
  <cp:revision>4</cp:revision>
  <cp:lastPrinted>2021-03-14T08:01:00Z</cp:lastPrinted>
  <dcterms:created xsi:type="dcterms:W3CDTF">2025-02-04T08:51:00Z</dcterms:created>
  <dcterms:modified xsi:type="dcterms:W3CDTF">2025-02-04T09:06:00Z</dcterms:modified>
</cp:coreProperties>
</file>