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990" w:rsidRPr="00624794" w:rsidRDefault="004B2990" w:rsidP="004B2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4B2990" w:rsidRDefault="004B2990" w:rsidP="004B2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4B2990" w:rsidRPr="00624794" w:rsidRDefault="004B2990" w:rsidP="004B2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4B2990" w:rsidRPr="00624794" w:rsidRDefault="004B2990" w:rsidP="004B29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A3E" w:rsidRPr="004B2990" w:rsidRDefault="00E76A3E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2990">
        <w:rPr>
          <w:rFonts w:ascii="Times New Roman" w:hAnsi="Times New Roman"/>
          <w:sz w:val="28"/>
          <w:szCs w:val="28"/>
        </w:rPr>
        <w:t>ПОСТАНОВЛЕНИЕ</w:t>
      </w:r>
    </w:p>
    <w:p w:rsidR="00E76A3E" w:rsidRPr="00624794" w:rsidRDefault="00E76A3E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A3E" w:rsidRDefault="000C6280" w:rsidP="004B29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4B2990" w:rsidRDefault="004B2990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A3E" w:rsidRPr="00BB51C8" w:rsidRDefault="00E76A3E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51C8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</w:t>
      </w:r>
      <w:r w:rsidR="004B2990">
        <w:rPr>
          <w:rFonts w:ascii="Times New Roman" w:hAnsi="Times New Roman"/>
          <w:sz w:val="28"/>
          <w:szCs w:val="28"/>
        </w:rPr>
        <w:t>"</w:t>
      </w:r>
    </w:p>
    <w:p w:rsidR="00E76A3E" w:rsidRPr="00624794" w:rsidRDefault="00E76A3E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6A3E" w:rsidRPr="00624794" w:rsidRDefault="00E76A3E" w:rsidP="004B29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4B29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2990">
        <w:rPr>
          <w:rFonts w:ascii="Times New Roman" w:hAnsi="Times New Roman"/>
          <w:sz w:val="28"/>
          <w:szCs w:val="28"/>
        </w:rPr>
        <w:t>п</w:t>
      </w:r>
      <w:proofErr w:type="spellEnd"/>
      <w:r w:rsidR="004B2990">
        <w:rPr>
          <w:rFonts w:ascii="Times New Roman" w:hAnsi="Times New Roman"/>
          <w:sz w:val="28"/>
          <w:szCs w:val="28"/>
        </w:rPr>
        <w:t xml:space="preserve"> о с т а но в л е </w:t>
      </w:r>
      <w:proofErr w:type="spellStart"/>
      <w:r w:rsidR="004B2990">
        <w:rPr>
          <w:rFonts w:ascii="Times New Roman" w:hAnsi="Times New Roman"/>
          <w:sz w:val="28"/>
          <w:szCs w:val="28"/>
        </w:rPr>
        <w:t>н</w:t>
      </w:r>
      <w:proofErr w:type="spellEnd"/>
      <w:r w:rsidR="004B2990">
        <w:rPr>
          <w:rFonts w:ascii="Times New Roman" w:hAnsi="Times New Roman"/>
          <w:sz w:val="28"/>
          <w:szCs w:val="28"/>
        </w:rPr>
        <w:t xml:space="preserve"> и е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E76A3E" w:rsidRPr="00282F8F" w:rsidRDefault="00E76A3E" w:rsidP="0028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1.Внести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 w:rsidR="004B29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 w:rsidR="004B29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от </w:t>
      </w:r>
      <w:r w:rsidR="004B2990"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 w:rsidR="004B2990">
        <w:rPr>
          <w:rFonts w:ascii="Times New Roman" w:hAnsi="Times New Roman"/>
          <w:sz w:val="28"/>
          <w:szCs w:val="28"/>
        </w:rPr>
        <w:t>37/20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 1.2 Административного регламента изложить в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П. 1.2. При возмездном отчуждении муниципального имущества из муниципальной собственности заявителями для получения муниципальной услуги являются субъекты малого и среднего предпринимательства  (их представители), за исключением субъектов малого и среднего предпринимательства, указанных в </w:t>
      </w:r>
      <w:hyperlink r:id="rId4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части 3 статьи 14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соответствующие следующим требованиям: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п. 1.2.1 Административного регламента;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</w:t>
      </w:r>
      <w:hyperlink r:id="rId5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</w:t>
      </w:r>
      <w:r w:rsidRPr="00282F8F">
        <w:rPr>
          <w:rFonts w:ascii="Times New Roman" w:hAnsi="Times New Roman"/>
          <w:sz w:val="28"/>
          <w:szCs w:val="28"/>
        </w:rPr>
        <w:lastRenderedPageBreak/>
        <w:t xml:space="preserve">отдельные законодательные акты Российской Федерации», а в случае, предусмотренном </w:t>
      </w:r>
      <w:hyperlink r:id="rId6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</w:t>
        </w:r>
      </w:hyperlink>
      <w:r w:rsidRPr="00282F8F">
        <w:rPr>
          <w:rFonts w:ascii="Times New Roman" w:hAnsi="Times New Roman"/>
          <w:sz w:val="28"/>
          <w:szCs w:val="28"/>
        </w:rPr>
        <w:t xml:space="preserve"> или </w:t>
      </w:r>
      <w:hyperlink r:id="rId7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- на день подачи субъектом малого или среднего предпринимательства заявления;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4) арендуемое имущество не включено в утвержденный в соответствии с </w:t>
      </w:r>
      <w:hyperlink r:id="rId8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п. 1.2.1 Административного регламента;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E76A3E" w:rsidRPr="00282F8F" w:rsidRDefault="00E76A3E" w:rsidP="0028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от </w:t>
      </w:r>
      <w:r w:rsidR="004B2990"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 w:rsidR="004B2990">
        <w:rPr>
          <w:rFonts w:ascii="Times New Roman" w:hAnsi="Times New Roman"/>
          <w:sz w:val="28"/>
          <w:szCs w:val="28"/>
        </w:rPr>
        <w:t>37/20</w:t>
      </w:r>
      <w:r w:rsidRPr="00282F8F">
        <w:rPr>
          <w:rFonts w:ascii="Times New Roman" w:hAnsi="Times New Roman"/>
          <w:sz w:val="28"/>
          <w:szCs w:val="28"/>
        </w:rPr>
        <w:t xml:space="preserve"> , дополнить его п.</w:t>
      </w:r>
      <w:r>
        <w:rPr>
          <w:rFonts w:ascii="Times New Roman" w:hAnsi="Times New Roman"/>
          <w:sz w:val="28"/>
          <w:szCs w:val="28"/>
        </w:rPr>
        <w:t>п.</w:t>
      </w:r>
      <w:r w:rsidRPr="00282F8F">
        <w:rPr>
          <w:rFonts w:ascii="Times New Roman" w:hAnsi="Times New Roman"/>
          <w:sz w:val="28"/>
          <w:szCs w:val="28"/>
        </w:rPr>
        <w:t xml:space="preserve"> 1.2.1</w:t>
      </w:r>
      <w:r>
        <w:rPr>
          <w:rFonts w:ascii="Times New Roman" w:hAnsi="Times New Roman"/>
          <w:sz w:val="28"/>
          <w:szCs w:val="28"/>
        </w:rPr>
        <w:t>, 1.2.2</w:t>
      </w:r>
      <w:r w:rsidRPr="00282F8F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76A3E" w:rsidRDefault="00E76A3E" w:rsidP="00AB7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82F8F">
        <w:rPr>
          <w:rFonts w:ascii="Times New Roman" w:hAnsi="Times New Roman"/>
          <w:sz w:val="28"/>
          <w:szCs w:val="28"/>
        </w:rPr>
        <w:t>1.2.1</w:t>
      </w:r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 (его представитель), соответствующий установленным п. 1.2 Административного регламента требованиям, по своей инициативе вправе направить в администрацию сельского поселения заявление в отношении имущества, не включенного в утвержденный в соответствии с </w:t>
      </w:r>
      <w:hyperlink r:id="rId9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:rsidR="00E76A3E" w:rsidRDefault="00E76A3E" w:rsidP="006866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1.2.2.Заявитель (его представитель) по своей инициативе вправе направить в администрацию сельского поселения заявление в отношении имущества, включенного в утвержденный в соответствии с </w:t>
      </w:r>
      <w:hyperlink r:id="rId10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lastRenderedPageBreak/>
        <w:t xml:space="preserve">2) арендуемое имущество включено в утвержденный в соответствии с </w:t>
      </w:r>
      <w:hyperlink r:id="rId11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</w:p>
    <w:p w:rsidR="00E76A3E" w:rsidRPr="00282F8F" w:rsidRDefault="00E76A3E" w:rsidP="0028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3. 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proofErr w:type="spellStart"/>
      <w:r w:rsidR="004B2990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от </w:t>
      </w:r>
      <w:r w:rsidR="004B2990"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 w:rsidR="004B2990">
        <w:rPr>
          <w:rFonts w:ascii="Times New Roman" w:hAnsi="Times New Roman"/>
          <w:sz w:val="28"/>
          <w:szCs w:val="28"/>
        </w:rPr>
        <w:t>37/20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ункты 2.12, 2.13, 2.14 Административного регламента изложить в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П. 2.12.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 для предоставления муниципальной услуги: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 предоставление документов представителем заявителя, полномочия которого на представление интересов не подтверждены в соответствии с действующим законодательством (отсутствует доверенность, иной документ, предусмотренный законом, на представление интересов);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-отсутствие одного или нескольких документов, предусмотренных настоящим регламентом, за исключением документов подлежащих истребованию администрацией сельского поселения в рамках межведомственного взаимодействия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-наличие в документах исправлений, повреждений, не позволяющих однозначно толковать их содержание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b/>
          <w:sz w:val="28"/>
          <w:szCs w:val="28"/>
        </w:rPr>
        <w:t>2.13 Исчерпывающий перечень оснований для отказа в предоставлении муниципальной услуги: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-несоответствие заявителя требованиям, установленным п.</w:t>
      </w:r>
      <w:r>
        <w:rPr>
          <w:rFonts w:ascii="Times New Roman" w:hAnsi="Times New Roman"/>
          <w:sz w:val="28"/>
          <w:szCs w:val="28"/>
        </w:rPr>
        <w:t xml:space="preserve">п. 1.2, 1.2.1, 1.2.2 </w:t>
      </w:r>
      <w:r w:rsidRPr="00282F8F">
        <w:rPr>
          <w:rFonts w:ascii="Times New Roman" w:hAnsi="Times New Roman"/>
          <w:sz w:val="28"/>
          <w:szCs w:val="28"/>
        </w:rPr>
        <w:t>Административного регламента;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-поступившее в ходе оказания муниципальной услуги заявление заявителя об отказе от предоставления муниципальной услуги. В этом случае, заявитель вправе повторно обратиться в администрацию сельского поселения за получением муниципальной услуги при условии соответствия его требованиям установленным п.</w:t>
      </w:r>
      <w:r>
        <w:rPr>
          <w:rFonts w:ascii="Times New Roman" w:hAnsi="Times New Roman"/>
          <w:sz w:val="28"/>
          <w:szCs w:val="28"/>
        </w:rPr>
        <w:t>п.</w:t>
      </w:r>
      <w:r w:rsidRPr="00282F8F">
        <w:rPr>
          <w:rFonts w:ascii="Times New Roman" w:hAnsi="Times New Roman"/>
          <w:sz w:val="28"/>
          <w:szCs w:val="28"/>
        </w:rPr>
        <w:t xml:space="preserve"> 1.2</w:t>
      </w:r>
      <w:r>
        <w:rPr>
          <w:rFonts w:ascii="Times New Roman" w:hAnsi="Times New Roman"/>
          <w:sz w:val="28"/>
          <w:szCs w:val="28"/>
        </w:rPr>
        <w:t>, 1.2.1, 1.2.2</w:t>
      </w:r>
      <w:r w:rsidRPr="00282F8F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2.13.1. Субъекты малого и среднего предпринимательства утрачивают преимущественное право на приобретение арендуемого имущества:</w:t>
      </w:r>
    </w:p>
    <w:p w:rsidR="00E76A3E" w:rsidRPr="00282F8F" w:rsidRDefault="00E76A3E" w:rsidP="00282F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E76A3E" w:rsidRPr="00282F8F" w:rsidRDefault="00E76A3E" w:rsidP="00282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2)по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</w:t>
      </w:r>
      <w:r w:rsidRPr="00282F8F">
        <w:rPr>
          <w:rFonts w:ascii="Times New Roman" w:hAnsi="Times New Roman"/>
          <w:sz w:val="28"/>
          <w:szCs w:val="28"/>
        </w:rPr>
        <w:lastRenderedPageBreak/>
        <w:t xml:space="preserve">исключением случаев приостановления течения указанного срока в соответствии с </w:t>
      </w:r>
      <w:hyperlink r:id="rId12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4.1</w:t>
        </w:r>
      </w:hyperlink>
      <w:r w:rsidRPr="00282F8F">
        <w:rPr>
          <w:rFonts w:ascii="Times New Roman" w:hAnsi="Times New Roman"/>
          <w:sz w:val="28"/>
          <w:szCs w:val="28"/>
        </w:rPr>
        <w:t xml:space="preserve"> ст. 4 Федерального закона от 22.07.2008 N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r w:rsidRPr="00282F8F">
        <w:rPr>
          <w:rFonts w:ascii="Times New Roman" w:hAnsi="Times New Roman"/>
          <w:sz w:val="28"/>
          <w:szCs w:val="28"/>
        </w:rPr>
        <w:br/>
        <w:t xml:space="preserve">             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E76A3E" w:rsidRPr="00282F8F" w:rsidRDefault="00E76A3E" w:rsidP="00282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282F8F">
        <w:rPr>
          <w:rFonts w:ascii="Times New Roman" w:hAnsi="Times New Roman"/>
          <w:sz w:val="28"/>
          <w:szCs w:val="28"/>
        </w:rPr>
        <w:t>Субъект малого или среднего предпринимательства, утративший по основаниям, предусмотренным п.п. 1 или 2 п. 2.13.1 Административного регламента  преимущественное право на приобретение арендуемого имущества, в отношении которого принято решение об условиях приватизации муниципального имущества, вправе направить в администрацию сельского поселения  заявление о выкупе имущества при условии, что на день подачи этого заявления арендуемое имущество, в отношении которого таким субъектом ранее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2.14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предоставления муниципальной услуги.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3.Контроль за исполнением постановления оставляю за собой.</w:t>
      </w:r>
    </w:p>
    <w:p w:rsidR="00E76A3E" w:rsidRPr="00282F8F" w:rsidRDefault="00E76A3E" w:rsidP="00282F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E76A3E" w:rsidRDefault="00E76A3E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990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990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990" w:rsidRPr="00C83739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990" w:rsidRDefault="00E76A3E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4B2990" w:rsidRPr="004B2990">
        <w:rPr>
          <w:rFonts w:ascii="Times New Roman" w:hAnsi="Times New Roman"/>
          <w:sz w:val="28"/>
          <w:szCs w:val="28"/>
        </w:rPr>
        <w:t xml:space="preserve"> </w:t>
      </w:r>
    </w:p>
    <w:p w:rsidR="004B2990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сельсовет </w:t>
      </w:r>
    </w:p>
    <w:p w:rsidR="004B2990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B2990" w:rsidRDefault="004B2990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2F8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82F8F">
        <w:rPr>
          <w:rFonts w:ascii="Times New Roman" w:hAnsi="Times New Roman"/>
          <w:sz w:val="28"/>
          <w:szCs w:val="28"/>
        </w:rPr>
        <w:t xml:space="preserve"> район </w:t>
      </w:r>
    </w:p>
    <w:p w:rsidR="00E76A3E" w:rsidRDefault="004B2990" w:rsidP="004B2990">
      <w:pPr>
        <w:tabs>
          <w:tab w:val="left" w:pos="699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ab/>
        <w:t>М.Г.Маликов</w:t>
      </w:r>
    </w:p>
    <w:sectPr w:rsidR="00E76A3E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57E6"/>
    <w:rsid w:val="00057698"/>
    <w:rsid w:val="000C6280"/>
    <w:rsid w:val="000F2698"/>
    <w:rsid w:val="00117C35"/>
    <w:rsid w:val="0012394D"/>
    <w:rsid w:val="00151A24"/>
    <w:rsid w:val="00154DA9"/>
    <w:rsid w:val="001A5570"/>
    <w:rsid w:val="001B318A"/>
    <w:rsid w:val="001C1470"/>
    <w:rsid w:val="00230876"/>
    <w:rsid w:val="002742FE"/>
    <w:rsid w:val="00282F8F"/>
    <w:rsid w:val="00283E74"/>
    <w:rsid w:val="002B2B42"/>
    <w:rsid w:val="00326684"/>
    <w:rsid w:val="00351170"/>
    <w:rsid w:val="003A1C2C"/>
    <w:rsid w:val="003C37BB"/>
    <w:rsid w:val="003D78B9"/>
    <w:rsid w:val="00400CBD"/>
    <w:rsid w:val="00472A79"/>
    <w:rsid w:val="00494CF0"/>
    <w:rsid w:val="00497546"/>
    <w:rsid w:val="004B2990"/>
    <w:rsid w:val="00557209"/>
    <w:rsid w:val="005846A1"/>
    <w:rsid w:val="00624794"/>
    <w:rsid w:val="006529B1"/>
    <w:rsid w:val="00675703"/>
    <w:rsid w:val="00682660"/>
    <w:rsid w:val="00686632"/>
    <w:rsid w:val="006C6A3C"/>
    <w:rsid w:val="006E3D3C"/>
    <w:rsid w:val="00727787"/>
    <w:rsid w:val="00730F88"/>
    <w:rsid w:val="0076086D"/>
    <w:rsid w:val="00780502"/>
    <w:rsid w:val="0085616D"/>
    <w:rsid w:val="008C2C85"/>
    <w:rsid w:val="008D0A69"/>
    <w:rsid w:val="008F3FBC"/>
    <w:rsid w:val="008F630F"/>
    <w:rsid w:val="00983041"/>
    <w:rsid w:val="009B06B4"/>
    <w:rsid w:val="009F6A2A"/>
    <w:rsid w:val="00A05B91"/>
    <w:rsid w:val="00AB7041"/>
    <w:rsid w:val="00AE061E"/>
    <w:rsid w:val="00AE6888"/>
    <w:rsid w:val="00B42AC4"/>
    <w:rsid w:val="00B46A24"/>
    <w:rsid w:val="00B5748E"/>
    <w:rsid w:val="00B774BE"/>
    <w:rsid w:val="00BB51C8"/>
    <w:rsid w:val="00BC349B"/>
    <w:rsid w:val="00C8307F"/>
    <w:rsid w:val="00C83739"/>
    <w:rsid w:val="00C85EE8"/>
    <w:rsid w:val="00CC64ED"/>
    <w:rsid w:val="00CD7CD8"/>
    <w:rsid w:val="00CE7A59"/>
    <w:rsid w:val="00CF507F"/>
    <w:rsid w:val="00D214D1"/>
    <w:rsid w:val="00D4437B"/>
    <w:rsid w:val="00DB7C78"/>
    <w:rsid w:val="00DC2CA2"/>
    <w:rsid w:val="00DE44D7"/>
    <w:rsid w:val="00E76A3E"/>
    <w:rsid w:val="00E94342"/>
    <w:rsid w:val="00E971C9"/>
    <w:rsid w:val="00ED1894"/>
    <w:rsid w:val="00F02F24"/>
    <w:rsid w:val="00F3417C"/>
    <w:rsid w:val="00F45958"/>
    <w:rsid w:val="00F57EF5"/>
    <w:rsid w:val="00F66EF3"/>
    <w:rsid w:val="00F80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8D0A69"/>
    <w:rPr>
      <w:rFonts w:cs="Times New Roman"/>
    </w:rPr>
  </w:style>
  <w:style w:type="character" w:customStyle="1" w:styleId="blk6">
    <w:name w:val="blk6"/>
    <w:basedOn w:val="a0"/>
    <w:uiPriority w:val="99"/>
    <w:rsid w:val="00C8373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0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FE2C0256046863BE1679C1B9DD7C42131BC873E295E69122BB7232F0438B5513D12310D75BE0FfDV9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28FE2C0256046863BE1679C1B9DD7C42131B9833A295E69122BB7232F0438B5513D12310D75BE09fDV7E" TargetMode="External"/><Relationship Id="rId12" Type="http://schemas.openxmlformats.org/officeDocument/2006/relationships/hyperlink" Target="consultantplus://offline/ref=9FF487C66319238D1C9370CFC257973A33D0C83E527A4527A22BAA203076CF7BEE36AC191CA3A7BFMEm9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8FE2C0256046863BE1679C1B9DD7C42131B9833A295E69122BB7232F0438B5513D12310D75BF0FfDV6E" TargetMode="External"/><Relationship Id="rId11" Type="http://schemas.openxmlformats.org/officeDocument/2006/relationships/hyperlink" Target="consultantplus://offline/ref=A6F42CF3646B0A904452FFEB4D0EDAC6EB47A5C52FFFDB8D7E1ABBC6365605E2821A656663B788D0x0RDF" TargetMode="External"/><Relationship Id="rId5" Type="http://schemas.openxmlformats.org/officeDocument/2006/relationships/hyperlink" Target="consultantplus://offline/ref=328FE2C0256046863BE1679C1B9DD7C42131B9833A295E69122BB7232F0438B5513D12310D75BF01fDV7E" TargetMode="External"/><Relationship Id="rId10" Type="http://schemas.openxmlformats.org/officeDocument/2006/relationships/hyperlink" Target="consultantplus://offline/ref=4D635572AF72974A139BC15AC8A833CE263D8C278D785D06B9E48E6D28A1E11223526FDB344E96D1aEkAF" TargetMode="External"/><Relationship Id="rId4" Type="http://schemas.openxmlformats.org/officeDocument/2006/relationships/hyperlink" Target="consultantplus://offline/ref=328FE2C0256046863BE1679C1B9DD7C42131BC873E295E69122BB7232F0438B5513D12310D75BE0AfDV7E" TargetMode="External"/><Relationship Id="rId9" Type="http://schemas.openxmlformats.org/officeDocument/2006/relationships/hyperlink" Target="consultantplus://offline/ref=79E34021EBD7507352A256B7E1F27A42B21D78531AFD18CACB93EB77C972D8F95269A7358B5FD661n1l0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1719</Words>
  <Characters>9802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36</cp:revision>
  <cp:lastPrinted>2018-09-11T04:52:00Z</cp:lastPrinted>
  <dcterms:created xsi:type="dcterms:W3CDTF">2015-08-18T09:31:00Z</dcterms:created>
  <dcterms:modified xsi:type="dcterms:W3CDTF">2018-09-11T12:40:00Z</dcterms:modified>
</cp:coreProperties>
</file>