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11" w:rsidRDefault="00116E11" w:rsidP="00116E11">
      <w:pPr>
        <w:jc w:val="right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 xml:space="preserve">ПРОЕКТ </w:t>
      </w:r>
    </w:p>
    <w:p w:rsidR="00116E11" w:rsidRDefault="00116E11" w:rsidP="00116E11">
      <w:pPr>
        <w:jc w:val="center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>администрации сельского поселения Кидрячевский сельсовет муниципального района Давлекановский район Республики Башкортостан</w:t>
      </w: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ПОСТАНОВЛЕНИЕ</w:t>
      </w:r>
    </w:p>
    <w:p w:rsidR="00116E11" w:rsidRDefault="00116E11" w:rsidP="00116E11">
      <w:pPr>
        <w:rPr>
          <w:rFonts w:ascii="Times New Roman" w:hAnsi="Times New Roman"/>
          <w:szCs w:val="28"/>
        </w:rPr>
      </w:pPr>
    </w:p>
    <w:p w:rsidR="00116E11" w:rsidRDefault="00116E11" w:rsidP="00116E11">
      <w:pPr>
        <w:jc w:val="center"/>
        <w:rPr>
          <w:rFonts w:ascii="Times New Roman" w:hAnsi="Times New Roman"/>
          <w:szCs w:val="28"/>
        </w:rPr>
      </w:pPr>
    </w:p>
    <w:p w:rsidR="00116E11" w:rsidRDefault="00116E11" w:rsidP="00116E11">
      <w:pPr>
        <w:jc w:val="center"/>
        <w:rPr>
          <w:rFonts w:ascii="Times New Roman" w:hAnsi="Times New Roman"/>
          <w:szCs w:val="28"/>
        </w:rPr>
      </w:pPr>
      <w:bookmarkStart w:id="0" w:name="_GoBack"/>
      <w:r>
        <w:rPr>
          <w:rFonts w:ascii="Times New Roman" w:hAnsi="Times New Roman"/>
          <w:szCs w:val="28"/>
        </w:rPr>
        <w:t>«О внесении изменений в Административный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</w:t>
      </w:r>
    </w:p>
    <w:p w:rsidR="00116E11" w:rsidRDefault="00116E11" w:rsidP="00116E11">
      <w:pPr>
        <w:jc w:val="center"/>
        <w:rPr>
          <w:rFonts w:ascii="Times New Roman" w:hAnsi="Times New Roman"/>
          <w:szCs w:val="28"/>
        </w:rPr>
      </w:pPr>
    </w:p>
    <w:p w:rsidR="00116E11" w:rsidRDefault="00116E11" w:rsidP="00116E11">
      <w:pPr>
        <w:jc w:val="center"/>
        <w:rPr>
          <w:rFonts w:ascii="Times New Roman" w:hAnsi="Times New Roman"/>
          <w:szCs w:val="28"/>
        </w:rPr>
      </w:pPr>
    </w:p>
    <w:bookmarkEnd w:id="0"/>
    <w:p w:rsidR="00116E11" w:rsidRDefault="00116E11" w:rsidP="00116E1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Cs w:val="28"/>
        </w:rPr>
        <w:t>Давлекановского</w:t>
      </w:r>
      <w:proofErr w:type="spellEnd"/>
      <w:r>
        <w:rPr>
          <w:rFonts w:ascii="Times New Roman" w:hAnsi="Times New Roman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Cs w:val="28"/>
        </w:rPr>
        <w:t>ст.ст</w:t>
      </w:r>
      <w:proofErr w:type="spellEnd"/>
      <w:r>
        <w:rPr>
          <w:rFonts w:ascii="Times New Roman" w:hAnsi="Times New Roman"/>
          <w:szCs w:val="28"/>
        </w:rPr>
        <w:t xml:space="preserve">. 14, 48 Федерального закона от 06.10.2003 № 131-ФЗ «Об общих принципах организации местного самоуправления в РФ», </w:t>
      </w:r>
      <w:proofErr w:type="gramStart"/>
      <w:r>
        <w:rPr>
          <w:rFonts w:ascii="Times New Roman" w:hAnsi="Times New Roman"/>
          <w:szCs w:val="28"/>
        </w:rPr>
        <w:t>п</w:t>
      </w:r>
      <w:proofErr w:type="gramEnd"/>
      <w:r>
        <w:rPr>
          <w:rFonts w:ascii="Times New Roman" w:hAnsi="Times New Roman"/>
          <w:szCs w:val="28"/>
        </w:rPr>
        <w:t xml:space="preserve"> ос т а н о в л я ю:</w:t>
      </w:r>
    </w:p>
    <w:p w:rsidR="00116E11" w:rsidRDefault="00116E11" w:rsidP="00116E11">
      <w:pPr>
        <w:ind w:firstLine="709"/>
        <w:jc w:val="center"/>
        <w:rPr>
          <w:rFonts w:ascii="Times New Roman" w:hAnsi="Times New Roman"/>
          <w:szCs w:val="28"/>
        </w:rPr>
      </w:pPr>
    </w:p>
    <w:p w:rsidR="00116E11" w:rsidRDefault="00116E11" w:rsidP="00116E11">
      <w:pPr>
        <w:ind w:left="68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1.Внести изменения в Административный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торгов», утвержденный постановлением главы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от 13.10.2017 №47/10 (далее – Административный регламент), п</w:t>
      </w:r>
      <w:r>
        <w:rPr>
          <w:rFonts w:ascii="Times New Roman" w:hAnsi="Times New Roman"/>
          <w:color w:val="000000"/>
          <w:szCs w:val="28"/>
        </w:rPr>
        <w:t>ункт 1.2 Административного регламента изложить в следующей редакции</w:t>
      </w:r>
      <w:r>
        <w:rPr>
          <w:rFonts w:ascii="Times New Roman" w:hAnsi="Times New Roman"/>
          <w:szCs w:val="28"/>
        </w:rPr>
        <w:t>:</w:t>
      </w:r>
    </w:p>
    <w:p w:rsidR="00116E11" w:rsidRDefault="00116E11" w:rsidP="00116E11">
      <w:pPr>
        <w:ind w:left="68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1.2. Заявителями являются граждане, индивидуальные предприниматели, юридические лица.</w:t>
      </w:r>
    </w:p>
    <w:p w:rsidR="00116E11" w:rsidRDefault="00116E11" w:rsidP="00116E11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При этом</w:t>
      </w:r>
      <w:proofErr w:type="gramStart"/>
      <w:r>
        <w:rPr>
          <w:rFonts w:ascii="Times New Roman" w:hAnsi="Times New Roman"/>
          <w:szCs w:val="28"/>
        </w:rPr>
        <w:t>,</w:t>
      </w:r>
      <w:proofErr w:type="gramEnd"/>
      <w:r>
        <w:rPr>
          <w:rFonts w:ascii="Times New Roman" w:hAnsi="Times New Roman"/>
          <w:szCs w:val="28"/>
        </w:rPr>
        <w:t xml:space="preserve"> без проведения торгов осуществляется продажа:</w:t>
      </w:r>
    </w:p>
    <w:p w:rsidR="00116E11" w:rsidRDefault="00116E11" w:rsidP="00116E1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1)земельных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 </w:t>
      </w:r>
      <w:hyperlink r:id="rId5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кодексом</w:t>
        </w:r>
      </w:hyperlink>
      <w:r>
        <w:rPr>
          <w:rFonts w:ascii="Times New Roman" w:hAnsi="Times New Roman"/>
          <w:szCs w:val="28"/>
        </w:rPr>
        <w:t xml:space="preserve"> Российской Федерации заключен договор о комплексном освоении территории, если иное не предусмотрено </w:t>
      </w:r>
      <w:hyperlink r:id="rId6" w:anchor="Par3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подпунктами 2</w:t>
        </w:r>
      </w:hyperlink>
      <w:r>
        <w:rPr>
          <w:rFonts w:ascii="Times New Roman" w:hAnsi="Times New Roman"/>
          <w:szCs w:val="28"/>
        </w:rPr>
        <w:t xml:space="preserve"> и </w:t>
      </w:r>
      <w:hyperlink r:id="rId7" w:anchor="Par6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4</w:t>
        </w:r>
      </w:hyperlink>
      <w:r>
        <w:rPr>
          <w:rFonts w:ascii="Times New Roman" w:hAnsi="Times New Roman"/>
          <w:szCs w:val="28"/>
        </w:rPr>
        <w:t xml:space="preserve"> п. 1.2 Административного регламента, а также земельных участков, образованных из земельного участка, предоставленного по договору аренды или договору безвозмездного пользования в целях</w:t>
      </w:r>
      <w:proofErr w:type="gramEnd"/>
      <w:r>
        <w:rPr>
          <w:rFonts w:ascii="Times New Roman" w:hAnsi="Times New Roman"/>
          <w:szCs w:val="28"/>
        </w:rPr>
        <w:t xml:space="preserve"> комплексного освоения территории, заключенных в соответствии с Федеральным </w:t>
      </w:r>
      <w:hyperlink r:id="rId8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законом</w:t>
        </w:r>
      </w:hyperlink>
      <w:r>
        <w:rPr>
          <w:rFonts w:ascii="Times New Roman" w:hAnsi="Times New Roman"/>
          <w:szCs w:val="28"/>
        </w:rPr>
        <w:t xml:space="preserve"> от 24 июля 2008 года N 161-ФЗ "О содействии развитию жилищного строительства";</w:t>
      </w:r>
    </w:p>
    <w:p w:rsidR="00116E11" w:rsidRDefault="00116E11" w:rsidP="00116E1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bookmarkStart w:id="1" w:name="Par3"/>
      <w:bookmarkEnd w:id="1"/>
      <w:proofErr w:type="gramStart"/>
      <w:r>
        <w:rPr>
          <w:rFonts w:ascii="Times New Roman" w:hAnsi="Times New Roman"/>
          <w:szCs w:val="28"/>
        </w:rPr>
        <w:t xml:space="preserve"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</w:t>
      </w:r>
      <w:r>
        <w:rPr>
          <w:rFonts w:ascii="Times New Roman" w:hAnsi="Times New Roman"/>
          <w:szCs w:val="28"/>
        </w:rPr>
        <w:lastRenderedPageBreak/>
        <w:t>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proofErr w:type="gramEnd"/>
    </w:p>
    <w:p w:rsidR="00116E11" w:rsidRDefault="00116E11" w:rsidP="00116E1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116E11" w:rsidRDefault="00116E11" w:rsidP="00116E1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bookmarkStart w:id="2" w:name="Par6"/>
      <w:bookmarkEnd w:id="2"/>
      <w:proofErr w:type="gramStart"/>
      <w:r>
        <w:rPr>
          <w:rFonts w:ascii="Times New Roman" w:hAnsi="Times New Roman"/>
          <w:szCs w:val="28"/>
        </w:rPr>
        <w:t>4)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  <w:proofErr w:type="gramEnd"/>
    </w:p>
    <w:p w:rsidR="00116E11" w:rsidRDefault="00116E11" w:rsidP="00116E1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5) земельных участков, на которых расположены здания, сооружения, собственникам таких зданий, сооружений либо помещений в них в случаях, предусмотренных </w:t>
      </w:r>
      <w:hyperlink r:id="rId9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статьей 39.20</w:t>
        </w:r>
      </w:hyperlink>
      <w:r>
        <w:rPr>
          <w:rFonts w:ascii="Times New Roman" w:hAnsi="Times New Roman"/>
          <w:szCs w:val="28"/>
        </w:rPr>
        <w:t xml:space="preserve"> Земельного кодекса РФ;</w:t>
      </w:r>
    </w:p>
    <w:p w:rsidR="00116E11" w:rsidRDefault="00116E11" w:rsidP="00116E1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6) 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hyperlink r:id="rId10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пункте 2 статьи 39.9</w:t>
        </w:r>
      </w:hyperlink>
      <w:r>
        <w:rPr>
          <w:rFonts w:ascii="Times New Roman" w:hAnsi="Times New Roman"/>
          <w:szCs w:val="28"/>
        </w:rPr>
        <w:t xml:space="preserve"> Земельного кодекса РФ;</w:t>
      </w:r>
    </w:p>
    <w:p w:rsidR="00116E11" w:rsidRDefault="00116E11" w:rsidP="00116E1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7)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1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законом</w:t>
        </w:r>
      </w:hyperlink>
      <w:r>
        <w:rPr>
          <w:rFonts w:ascii="Times New Roman" w:hAnsi="Times New Roman"/>
          <w:szCs w:val="28"/>
        </w:rPr>
        <w:t xml:space="preserve"> "Об обороте земель сельскохозяйственного назначения";</w:t>
      </w:r>
    </w:p>
    <w:p w:rsidR="00116E11" w:rsidRDefault="00116E11" w:rsidP="00116E1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8)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>
        <w:rPr>
          <w:rFonts w:ascii="Times New Roman" w:hAnsi="Times New Roman"/>
          <w:szCs w:val="28"/>
        </w:rPr>
        <w:t xml:space="preserve"> информации о выявленных в рамках государственного земельного надзора и </w:t>
      </w:r>
      <w:proofErr w:type="spellStart"/>
      <w:r>
        <w:rPr>
          <w:rFonts w:ascii="Times New Roman" w:hAnsi="Times New Roman"/>
          <w:szCs w:val="28"/>
        </w:rPr>
        <w:t>неустраненных</w:t>
      </w:r>
      <w:proofErr w:type="spellEnd"/>
      <w:r>
        <w:rPr>
          <w:rFonts w:ascii="Times New Roman" w:hAnsi="Times New Roman"/>
          <w:szCs w:val="28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>
        <w:rPr>
          <w:rFonts w:ascii="Times New Roman" w:hAnsi="Times New Roman"/>
          <w:szCs w:val="28"/>
        </w:rPr>
        <w:t>истечения срока указанного договора аренды земельного участка</w:t>
      </w:r>
      <w:proofErr w:type="gramEnd"/>
      <w:r>
        <w:rPr>
          <w:rFonts w:ascii="Times New Roman" w:hAnsi="Times New Roman"/>
          <w:szCs w:val="28"/>
        </w:rPr>
        <w:t>;</w:t>
      </w:r>
    </w:p>
    <w:p w:rsidR="00116E11" w:rsidRDefault="00116E11" w:rsidP="00116E1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9)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</w:t>
      </w:r>
      <w:r>
        <w:rPr>
          <w:rFonts w:ascii="Times New Roman" w:hAnsi="Times New Roman"/>
          <w:szCs w:val="28"/>
        </w:rPr>
        <w:lastRenderedPageBreak/>
        <w:t xml:space="preserve">хозяйствам для осуществления крестьянским (фермерским) хозяйством его деятельности в соответствии со </w:t>
      </w:r>
      <w:hyperlink r:id="rId12" w:history="1">
        <w:r>
          <w:rPr>
            <w:rStyle w:val="a3"/>
            <w:rFonts w:ascii="Times New Roman" w:hAnsi="Times New Roman"/>
            <w:color w:val="0000FF"/>
            <w:szCs w:val="28"/>
            <w:u w:val="none"/>
          </w:rPr>
          <w:t>статьей 39.18</w:t>
        </w:r>
      </w:hyperlink>
      <w:r>
        <w:rPr>
          <w:rFonts w:ascii="Times New Roman" w:hAnsi="Times New Roman"/>
          <w:szCs w:val="28"/>
        </w:rPr>
        <w:t xml:space="preserve"> Земельного кодекса РФ.</w:t>
      </w:r>
    </w:p>
    <w:p w:rsidR="00116E11" w:rsidRDefault="00116E11" w:rsidP="00116E1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116E11" w:rsidRDefault="00116E11" w:rsidP="00116E1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</w:t>
      </w:r>
      <w:proofErr w:type="gramStart"/>
      <w:r>
        <w:rPr>
          <w:rFonts w:ascii="Times New Roman" w:hAnsi="Times New Roman"/>
          <w:szCs w:val="28"/>
        </w:rPr>
        <w:t>Контроль за</w:t>
      </w:r>
      <w:proofErr w:type="gramEnd"/>
      <w:r>
        <w:rPr>
          <w:rFonts w:ascii="Times New Roman" w:hAnsi="Times New Roman"/>
          <w:szCs w:val="28"/>
        </w:rPr>
        <w:t xml:space="preserve"> исполнением постановления оставляю за собой.</w:t>
      </w:r>
    </w:p>
    <w:p w:rsidR="00116E11" w:rsidRDefault="00116E11" w:rsidP="00116E1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116E11" w:rsidRDefault="00116E11" w:rsidP="00116E1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116E11" w:rsidRDefault="00116E11" w:rsidP="00116E11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Cs w:val="28"/>
        </w:rPr>
      </w:pPr>
    </w:p>
    <w:p w:rsidR="00116E11" w:rsidRDefault="00116E11" w:rsidP="00116E11">
      <w:pPr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</w:p>
    <w:p w:rsidR="00116E11" w:rsidRDefault="00116E11" w:rsidP="00116E11">
      <w:pPr>
        <w:ind w:left="4956" w:firstLine="708"/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       </w:t>
      </w:r>
      <w:r>
        <w:rPr>
          <w:rFonts w:ascii="Times New Roman" w:eastAsia="Calibri" w:hAnsi="Times New Roman"/>
          <w:szCs w:val="28"/>
          <w:lang w:eastAsia="en-US"/>
        </w:rPr>
        <w:t>Кидрячевский сельсовет</w:t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  <w:t xml:space="preserve">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А.М.Хабиахметов</w:t>
      </w:r>
      <w:proofErr w:type="spellEnd"/>
    </w:p>
    <w:p w:rsidR="008A2362" w:rsidRDefault="008A2362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EFD"/>
    <w:rsid w:val="00116E11"/>
    <w:rsid w:val="001D60FF"/>
    <w:rsid w:val="00724EFD"/>
    <w:rsid w:val="008A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6E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6E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DB029ABF26FB46FD6FDE67CA0194BCFF7A54E42BC7218FBDCB9DA214C278BCB58D613E75BEBFC831288BC529VBZ5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2019\&#1086;&#1090;&#1074;&#1077;&#1090;%20&#1085;&#1072;%20&#1087;&#1088;&#1086;&#1090;&#1077;&#1089;&#1090;%20&#1086;&#1090;%2001.02..doc" TargetMode="External"/><Relationship Id="rId12" Type="http://schemas.openxmlformats.org/officeDocument/2006/relationships/hyperlink" Target="consultantplus://offline/ref=AEDB029ABF26FB46FD6FDE67CA0194BCFE7253ED27CE218FBDCB9DA214C278BCA78D393B73B6AA9C6172DCC82BBC67512604C66555V2ZB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2019\&#1086;&#1090;&#1074;&#1077;&#1090;%20&#1085;&#1072;%20&#1087;&#1088;&#1086;&#1090;&#1077;&#1089;&#1090;%20&#1086;&#1090;%2001.02..doc" TargetMode="External"/><Relationship Id="rId11" Type="http://schemas.openxmlformats.org/officeDocument/2006/relationships/hyperlink" Target="consultantplus://offline/ref=AEDB029ABF26FB46FD6FDE67CA0194BCFE7252E62DCD218FBDCB9DA214C278BCB58D613E75BEBFC831288BC529VBZ5K" TargetMode="External"/><Relationship Id="rId5" Type="http://schemas.openxmlformats.org/officeDocument/2006/relationships/hyperlink" Target="consultantplus://offline/ref=AEDB029ABF26FB46FD6FDE67CA0194BCFE7252E52ECF218FBDCB9DA214C278BCB58D613E75BEBFC831288BC529VBZ5K" TargetMode="External"/><Relationship Id="rId10" Type="http://schemas.openxmlformats.org/officeDocument/2006/relationships/hyperlink" Target="consultantplus://offline/ref=AEDB029ABF26FB46FD6FDE67CA0194BCFE7253ED27CE218FBDCB9DA214C278BCA78D393670BDAA9C6172DCC82BBC67512604C66555V2Z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DB029ABF26FB46FD6FDE67CA0194BCFE7253ED27CE218FBDCB9DA214C278BCA78D393B7EBAAA9C6172DCC82BBC67512604C66555V2ZB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5136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2019-03-20T05:12:00Z</dcterms:created>
  <dcterms:modified xsi:type="dcterms:W3CDTF">2019-03-20T05:13:00Z</dcterms:modified>
</cp:coreProperties>
</file>