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874" w:rsidRDefault="00255874" w:rsidP="00255874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255874" w:rsidRDefault="00255874" w:rsidP="0025587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55874" w:rsidRDefault="00255874" w:rsidP="00255874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255874" w:rsidRDefault="00255874" w:rsidP="00255874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255874" w:rsidRDefault="00255874" w:rsidP="0025587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255874" w:rsidRDefault="00255874" w:rsidP="00255874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>
        <w:rPr>
          <w:rFonts w:ascii="Times New Roman" w:hAnsi="Times New Roman"/>
          <w:sz w:val="28"/>
          <w:szCs w:val="28"/>
        </w:rPr>
        <w:t>стровым номером 02:71:010206:130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</w:t>
      </w:r>
      <w:r>
        <w:rPr>
          <w:rFonts w:ascii="Times New Roman" w:hAnsi="Times New Roman"/>
          <w:sz w:val="28"/>
          <w:szCs w:val="28"/>
        </w:rPr>
        <w:t xml:space="preserve"> Рабочая,  д.10 кв.13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правообладателя, владеющим  данным объектом недвижимости на праве собственности,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Фазылова Венера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Зайлаховна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Фазылова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Диана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Газинуровна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Фазыловой Венеры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Зайлаховны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, Фазыловой Дианы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Газинуровны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личную собственность</w:t>
      </w:r>
      <w:r>
        <w:rPr>
          <w:rFonts w:ascii="Times New Roman" w:hAnsi="Times New Roman"/>
          <w:sz w:val="28"/>
          <w:szCs w:val="28"/>
        </w:rPr>
        <w:t xml:space="preserve"> от 22.06.1999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</w:t>
      </w:r>
      <w:r>
        <w:rPr>
          <w:rFonts w:ascii="Times New Roman" w:hAnsi="Times New Roman"/>
          <w:sz w:val="28"/>
          <w:szCs w:val="28"/>
        </w:rPr>
        <w:t>ом осмотра от 12.07.2024г. № 171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5874" w:rsidRDefault="00255874" w:rsidP="0025587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255874" w:rsidRDefault="00255874" w:rsidP="0025587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192DC2" w:rsidRDefault="00192DC2"/>
    <w:sectPr w:rsidR="00192D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473D"/>
    <w:rsid w:val="00192DC2"/>
    <w:rsid w:val="00255874"/>
    <w:rsid w:val="00CA4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8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8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8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5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2</cp:revision>
  <cp:lastPrinted>2024-07-18T07:01:00Z</cp:lastPrinted>
  <dcterms:created xsi:type="dcterms:W3CDTF">2024-07-18T06:58:00Z</dcterms:created>
  <dcterms:modified xsi:type="dcterms:W3CDTF">2024-07-18T07:01:00Z</dcterms:modified>
</cp:coreProperties>
</file>