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C8" w:rsidRDefault="00CA13F6" w:rsidP="00E04AC8">
      <w:pPr>
        <w:spacing w:after="0" w:line="240" w:lineRule="auto"/>
        <w:jc w:val="center"/>
        <w:rPr>
          <w:rFonts w:ascii="Times New Roman" w:hAnsi="Times New Roman"/>
          <w:sz w:val="28"/>
          <w:szCs w:val="28"/>
        </w:rPr>
      </w:pPr>
      <w:r>
        <w:rPr>
          <w:rFonts w:ascii="Times New Roman" w:hAnsi="Times New Roman"/>
          <w:sz w:val="28"/>
          <w:szCs w:val="28"/>
        </w:rPr>
        <w:t>А</w:t>
      </w:r>
      <w:r w:rsidR="00A06566">
        <w:rPr>
          <w:rFonts w:ascii="Times New Roman" w:hAnsi="Times New Roman"/>
          <w:sz w:val="28"/>
          <w:szCs w:val="28"/>
        </w:rPr>
        <w:t>дминистрация</w:t>
      </w:r>
      <w:r w:rsidR="00E04AC8">
        <w:rPr>
          <w:rFonts w:ascii="Times New Roman" w:hAnsi="Times New Roman"/>
          <w:sz w:val="28"/>
          <w:szCs w:val="28"/>
        </w:rPr>
        <w:t xml:space="preserve"> сельского поселения </w:t>
      </w:r>
      <w:r>
        <w:rPr>
          <w:rFonts w:ascii="Times New Roman" w:hAnsi="Times New Roman"/>
          <w:sz w:val="28"/>
          <w:szCs w:val="28"/>
        </w:rPr>
        <w:t>Курманкеевский</w:t>
      </w:r>
      <w:r w:rsidR="00E04AC8">
        <w:rPr>
          <w:rFonts w:ascii="Times New Roman" w:hAnsi="Times New Roman"/>
          <w:sz w:val="28"/>
          <w:szCs w:val="28"/>
        </w:rPr>
        <w:t xml:space="preserve"> сельсовет </w:t>
      </w:r>
    </w:p>
    <w:p w:rsidR="00E04AC8" w:rsidRDefault="00E04AC8" w:rsidP="00E04AC8">
      <w:pPr>
        <w:spacing w:after="0" w:line="240" w:lineRule="auto"/>
        <w:jc w:val="center"/>
        <w:rPr>
          <w:rFonts w:ascii="Times New Roman" w:hAnsi="Times New Roman"/>
          <w:sz w:val="28"/>
          <w:szCs w:val="28"/>
        </w:rPr>
      </w:pPr>
      <w:r>
        <w:rPr>
          <w:rFonts w:ascii="Times New Roman" w:hAnsi="Times New Roman"/>
          <w:sz w:val="28"/>
          <w:szCs w:val="28"/>
        </w:rPr>
        <w:t>муниципального района Давлекановский район</w:t>
      </w:r>
    </w:p>
    <w:p w:rsidR="00E04AC8" w:rsidRDefault="00E04AC8" w:rsidP="00E04AC8">
      <w:pPr>
        <w:spacing w:after="0" w:line="240" w:lineRule="auto"/>
        <w:rPr>
          <w:rFonts w:ascii="Times New Roman" w:hAnsi="Times New Roman"/>
          <w:sz w:val="28"/>
          <w:szCs w:val="28"/>
        </w:rPr>
      </w:pPr>
    </w:p>
    <w:p w:rsidR="00CA13F6" w:rsidRDefault="00CA13F6" w:rsidP="00CA13F6">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CA13F6" w:rsidRDefault="00A06566" w:rsidP="00CA13F6">
      <w:pPr>
        <w:spacing w:after="0" w:line="240" w:lineRule="auto"/>
        <w:jc w:val="center"/>
        <w:rPr>
          <w:rFonts w:ascii="Times New Roman" w:hAnsi="Times New Roman"/>
          <w:sz w:val="28"/>
          <w:szCs w:val="28"/>
        </w:rPr>
      </w:pPr>
      <w:r>
        <w:rPr>
          <w:rFonts w:ascii="Times New Roman" w:hAnsi="Times New Roman"/>
          <w:sz w:val="28"/>
          <w:szCs w:val="28"/>
        </w:rPr>
        <w:t>от 22.02.2019 г. №18</w:t>
      </w:r>
    </w:p>
    <w:p w:rsidR="00A06566" w:rsidRDefault="00A06566" w:rsidP="00CA13F6">
      <w:pPr>
        <w:spacing w:after="0" w:line="240" w:lineRule="auto"/>
        <w:jc w:val="center"/>
        <w:rPr>
          <w:rFonts w:ascii="Times New Roman" w:hAnsi="Times New Roman"/>
          <w:sz w:val="28"/>
          <w:szCs w:val="28"/>
        </w:rPr>
      </w:pPr>
    </w:p>
    <w:p w:rsidR="00E04AC8" w:rsidRDefault="00E04AC8" w:rsidP="00E04AC8">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Административный регламент исполнения муниципальной функции «Организация и осуществление муниципального жилищного контроля»</w:t>
      </w:r>
    </w:p>
    <w:p w:rsidR="00E04AC8" w:rsidRDefault="00E04AC8" w:rsidP="00E04AC8">
      <w:pPr>
        <w:spacing w:after="0" w:line="240" w:lineRule="auto"/>
        <w:jc w:val="center"/>
        <w:rPr>
          <w:rFonts w:ascii="Times New Roman" w:hAnsi="Times New Roman"/>
          <w:sz w:val="28"/>
          <w:szCs w:val="28"/>
        </w:rPr>
      </w:pPr>
    </w:p>
    <w:p w:rsidR="00E04AC8" w:rsidRDefault="00E04AC8" w:rsidP="00E04AC8">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Рассмотрев протест прокурора Давлекановского района, руководствуясь </w:t>
      </w:r>
      <w:proofErr w:type="spellStart"/>
      <w:r>
        <w:rPr>
          <w:rFonts w:ascii="Times New Roman" w:hAnsi="Times New Roman"/>
          <w:sz w:val="28"/>
          <w:szCs w:val="28"/>
        </w:rPr>
        <w:t>ст.ст</w:t>
      </w:r>
      <w:proofErr w:type="spellEnd"/>
      <w:r>
        <w:rPr>
          <w:rFonts w:ascii="Times New Roman" w:hAnsi="Times New Roman"/>
          <w:sz w:val="28"/>
          <w:szCs w:val="28"/>
        </w:rPr>
        <w:t>. 14, 48 Федерального закона от 06.10.2003 № 131-ФЗ «Об общих принципах организации местного самоуправления в РФ»,</w:t>
      </w:r>
    </w:p>
    <w:p w:rsidR="00E04AC8" w:rsidRDefault="00E04AC8" w:rsidP="00E04AC8">
      <w:pPr>
        <w:spacing w:after="0" w:line="240" w:lineRule="auto"/>
        <w:ind w:firstLine="709"/>
        <w:jc w:val="both"/>
        <w:rPr>
          <w:rFonts w:ascii="Times New Roman" w:hAnsi="Times New Roman"/>
          <w:sz w:val="28"/>
          <w:szCs w:val="28"/>
        </w:rPr>
      </w:pPr>
    </w:p>
    <w:p w:rsidR="00E04AC8" w:rsidRDefault="00E04AC8" w:rsidP="00E04AC8">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ПОСТАНОВЛЯЮ:</w:t>
      </w:r>
    </w:p>
    <w:p w:rsidR="00E04AC8" w:rsidRDefault="00E04AC8" w:rsidP="00E04AC8">
      <w:pPr>
        <w:spacing w:after="0" w:line="240" w:lineRule="auto"/>
        <w:ind w:firstLine="709"/>
        <w:jc w:val="center"/>
        <w:rPr>
          <w:rFonts w:ascii="Times New Roman" w:hAnsi="Times New Roman"/>
          <w:sz w:val="28"/>
          <w:szCs w:val="28"/>
        </w:rPr>
      </w:pPr>
    </w:p>
    <w:p w:rsidR="00E04AC8" w:rsidRDefault="00E04AC8" w:rsidP="00E04AC8">
      <w:pPr>
        <w:spacing w:after="0" w:line="240" w:lineRule="auto"/>
        <w:ind w:left="68" w:firstLine="709"/>
        <w:jc w:val="both"/>
        <w:rPr>
          <w:rFonts w:ascii="Times New Roman" w:hAnsi="Times New Roman"/>
          <w:sz w:val="28"/>
          <w:szCs w:val="28"/>
        </w:rPr>
      </w:pPr>
      <w:r>
        <w:rPr>
          <w:rFonts w:ascii="Times New Roman" w:hAnsi="Times New Roman"/>
          <w:sz w:val="28"/>
          <w:szCs w:val="28"/>
        </w:rPr>
        <w:t xml:space="preserve">1.Внести в Административный регламент исполнения муниципальной функции «Организация и осуществление муниципального жилищного контроля», утвержденный постановлением главы сельского поселения </w:t>
      </w:r>
      <w:r w:rsidR="00CA13F6">
        <w:rPr>
          <w:rFonts w:ascii="Times New Roman" w:hAnsi="Times New Roman"/>
          <w:sz w:val="28"/>
          <w:szCs w:val="28"/>
        </w:rPr>
        <w:t>Курманкеевский</w:t>
      </w:r>
      <w:r>
        <w:rPr>
          <w:rFonts w:ascii="Times New Roman" w:hAnsi="Times New Roman"/>
          <w:sz w:val="28"/>
          <w:szCs w:val="28"/>
        </w:rPr>
        <w:t xml:space="preserve"> сельсовет муниципального района Давлекановский район от </w:t>
      </w:r>
      <w:r w:rsidR="00CA13F6">
        <w:rPr>
          <w:rFonts w:ascii="Times New Roman" w:hAnsi="Times New Roman"/>
          <w:sz w:val="28"/>
          <w:szCs w:val="28"/>
        </w:rPr>
        <w:t>24.06.2013</w:t>
      </w:r>
      <w:r w:rsidR="00480C9D">
        <w:rPr>
          <w:rFonts w:ascii="Times New Roman" w:hAnsi="Times New Roman"/>
          <w:sz w:val="28"/>
          <w:szCs w:val="28"/>
        </w:rPr>
        <w:t xml:space="preserve"> г. № 37</w:t>
      </w:r>
      <w:r>
        <w:rPr>
          <w:rFonts w:ascii="Times New Roman" w:hAnsi="Times New Roman"/>
          <w:sz w:val="28"/>
          <w:szCs w:val="28"/>
        </w:rPr>
        <w:t xml:space="preserve"> (далее – Административный регламент) следующие изменения:</w:t>
      </w:r>
    </w:p>
    <w:p w:rsidR="0020797B" w:rsidRDefault="0020797B" w:rsidP="00E04AC8">
      <w:pPr>
        <w:spacing w:after="0" w:line="240" w:lineRule="auto"/>
        <w:ind w:left="68" w:firstLine="709"/>
        <w:jc w:val="both"/>
        <w:rPr>
          <w:rFonts w:ascii="Times New Roman" w:hAnsi="Times New Roman"/>
          <w:sz w:val="28"/>
          <w:szCs w:val="28"/>
        </w:rPr>
      </w:pPr>
      <w:r>
        <w:rPr>
          <w:rFonts w:ascii="Times New Roman" w:hAnsi="Times New Roman"/>
          <w:sz w:val="28"/>
          <w:szCs w:val="28"/>
        </w:rPr>
        <w:t xml:space="preserve">Подпункт 1.5.1 п. 1.5 </w:t>
      </w:r>
      <w:r w:rsidR="00C330EE">
        <w:rPr>
          <w:rFonts w:ascii="Times New Roman" w:hAnsi="Times New Roman"/>
          <w:sz w:val="28"/>
          <w:szCs w:val="28"/>
        </w:rPr>
        <w:t xml:space="preserve">Раздела 1 </w:t>
      </w:r>
      <w:r>
        <w:rPr>
          <w:rFonts w:ascii="Times New Roman" w:hAnsi="Times New Roman"/>
          <w:sz w:val="28"/>
          <w:szCs w:val="28"/>
        </w:rPr>
        <w:t>Административного регламента изложить в следующей редакции:</w:t>
      </w:r>
    </w:p>
    <w:p w:rsidR="0020797B" w:rsidRDefault="0020797B" w:rsidP="0020797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1.5.1. Должностные лица орган</w:t>
      </w:r>
      <w:r w:rsidR="00FF51A0">
        <w:rPr>
          <w:rFonts w:ascii="Times New Roman" w:hAnsi="Times New Roman"/>
          <w:sz w:val="28"/>
          <w:szCs w:val="28"/>
        </w:rPr>
        <w:t>а</w:t>
      </w:r>
      <w:r>
        <w:rPr>
          <w:rFonts w:ascii="Times New Roman" w:hAnsi="Times New Roman"/>
          <w:sz w:val="28"/>
          <w:szCs w:val="28"/>
        </w:rPr>
        <w:t xml:space="preserve"> муниципального жилищного контроля, являющиеся муниципальными жилищными инспекторами, в порядке, установленном законодательством Российской Федерации, имеют право:</w:t>
      </w:r>
    </w:p>
    <w:p w:rsidR="0020797B" w:rsidRDefault="0020797B" w:rsidP="0020797B">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0797B" w:rsidRDefault="0020797B" w:rsidP="0020797B">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w:t>
      </w:r>
      <w:r>
        <w:rPr>
          <w:rFonts w:ascii="Times New Roman" w:hAnsi="Times New Roman"/>
          <w:sz w:val="28"/>
          <w:szCs w:val="28"/>
        </w:rPr>
        <w:lastRenderedPageBreak/>
        <w:t xml:space="preserve">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 w:history="1">
        <w:r>
          <w:rPr>
            <w:rFonts w:ascii="Times New Roman" w:hAnsi="Times New Roman"/>
            <w:color w:val="0000FF"/>
            <w:sz w:val="28"/>
            <w:szCs w:val="28"/>
          </w:rPr>
          <w:t>частью 2 статьи 91.18</w:t>
        </w:r>
      </w:hyperlink>
      <w:r>
        <w:rPr>
          <w:rFonts w:ascii="Times New Roman" w:hAnsi="Times New Roman"/>
          <w:sz w:val="28"/>
          <w:szCs w:val="28"/>
        </w:rPr>
        <w:t xml:space="preserve">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 w:history="1">
        <w:r>
          <w:rPr>
            <w:rFonts w:ascii="Times New Roman" w:hAnsi="Times New Roman"/>
            <w:color w:val="0000FF"/>
            <w:sz w:val="28"/>
            <w:szCs w:val="28"/>
          </w:rPr>
          <w:t>статьей 162</w:t>
        </w:r>
      </w:hyperlink>
      <w:r>
        <w:rPr>
          <w:rFonts w:ascii="Times New Roman" w:hAnsi="Times New Roman"/>
          <w:sz w:val="28"/>
          <w:szCs w:val="28"/>
        </w:rPr>
        <w:t xml:space="preserve">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7" w:history="1">
        <w:r>
          <w:rPr>
            <w:rFonts w:ascii="Times New Roman" w:hAnsi="Times New Roman"/>
            <w:color w:val="0000FF"/>
            <w:sz w:val="28"/>
            <w:szCs w:val="28"/>
          </w:rPr>
          <w:t>части 1 статьи 164</w:t>
        </w:r>
      </w:hyperlink>
      <w:r>
        <w:rPr>
          <w:rFonts w:ascii="Times New Roman" w:hAnsi="Times New Roman"/>
          <w:sz w:val="28"/>
          <w:szCs w:val="28"/>
        </w:rPr>
        <w:t xml:space="preserve"> </w:t>
      </w:r>
      <w:r w:rsidR="00FF51A0">
        <w:rPr>
          <w:rFonts w:ascii="Times New Roman" w:hAnsi="Times New Roman"/>
          <w:sz w:val="28"/>
          <w:szCs w:val="28"/>
        </w:rPr>
        <w:t>Жилищного кодекса РФ</w:t>
      </w:r>
      <w:r>
        <w:rPr>
          <w:rFonts w:ascii="Times New Roman" w:hAnsi="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0797B" w:rsidRDefault="0020797B" w:rsidP="0020797B">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0797B" w:rsidRDefault="0020797B" w:rsidP="0020797B">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составлять протоколы об административных правонарушениях, связанных с нарушениями обязательных требований, рассматривать дела об указанных </w:t>
      </w:r>
      <w:r>
        <w:rPr>
          <w:rFonts w:ascii="Times New Roman" w:hAnsi="Times New Roman"/>
          <w:sz w:val="28"/>
          <w:szCs w:val="28"/>
        </w:rPr>
        <w:lastRenderedPageBreak/>
        <w:t>административных правонарушениях и принимать меры по предотвращению таких нарушений;</w:t>
      </w:r>
    </w:p>
    <w:p w:rsidR="0020797B" w:rsidRDefault="0020797B" w:rsidP="0020797B">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80C9D" w:rsidRDefault="00480C9D" w:rsidP="00FF51A0">
      <w:pPr>
        <w:autoSpaceDE w:val="0"/>
        <w:autoSpaceDN w:val="0"/>
        <w:adjustRightInd w:val="0"/>
        <w:spacing w:after="0" w:line="240" w:lineRule="auto"/>
        <w:jc w:val="both"/>
        <w:rPr>
          <w:rFonts w:ascii="Times New Roman" w:hAnsi="Times New Roman"/>
          <w:sz w:val="28"/>
          <w:szCs w:val="28"/>
        </w:rPr>
      </w:pPr>
    </w:p>
    <w:p w:rsidR="00FF51A0" w:rsidRDefault="00FF51A0" w:rsidP="00FF51A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Орган муниципального жилищного контроля вправе обратиться в суд с заявлениями:</w:t>
      </w:r>
    </w:p>
    <w:p w:rsidR="00FF51A0" w:rsidRDefault="00FF51A0" w:rsidP="00FF51A0">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AE5534">
        <w:rPr>
          <w:rFonts w:ascii="Times New Roman" w:hAnsi="Times New Roman"/>
          <w:sz w:val="28"/>
          <w:szCs w:val="28"/>
        </w:rPr>
        <w:t>Жилищного кодекса РФ</w:t>
      </w:r>
      <w:r>
        <w:rPr>
          <w:rFonts w:ascii="Times New Roman" w:hAnsi="Times New Roman"/>
          <w:sz w:val="28"/>
          <w:szCs w:val="28"/>
        </w:rPr>
        <w:t>;</w:t>
      </w:r>
    </w:p>
    <w:p w:rsidR="00FF51A0" w:rsidRDefault="00FF51A0" w:rsidP="00FF51A0">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AE5534">
        <w:rPr>
          <w:rFonts w:ascii="Times New Roman" w:hAnsi="Times New Roman"/>
          <w:sz w:val="28"/>
          <w:szCs w:val="28"/>
        </w:rPr>
        <w:t>Жилищного кодекса РФ</w:t>
      </w:r>
      <w:r>
        <w:rPr>
          <w:rFonts w:ascii="Times New Roman" w:hAnsi="Times New Roman"/>
          <w:sz w:val="28"/>
          <w:szCs w:val="28"/>
        </w:rPr>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F51A0" w:rsidRDefault="00FF51A0" w:rsidP="00FF51A0">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AE5534">
        <w:rPr>
          <w:rFonts w:ascii="Times New Roman" w:hAnsi="Times New Roman"/>
          <w:sz w:val="28"/>
          <w:szCs w:val="28"/>
        </w:rPr>
        <w:t>Жилищного кодекса РФ</w:t>
      </w:r>
      <w:r>
        <w:rPr>
          <w:rFonts w:ascii="Times New Roman" w:hAnsi="Times New Roman"/>
          <w:sz w:val="28"/>
          <w:szCs w:val="28"/>
        </w:rPr>
        <w:t xml:space="preserve">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F51A0" w:rsidRDefault="00FF51A0" w:rsidP="00FF51A0">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r w:rsidR="00AE5534">
        <w:rPr>
          <w:rFonts w:ascii="Times New Roman" w:hAnsi="Times New Roman"/>
          <w:sz w:val="28"/>
          <w:szCs w:val="28"/>
        </w:rPr>
        <w:t>;</w:t>
      </w:r>
    </w:p>
    <w:p w:rsidR="00FF51A0" w:rsidRDefault="00FF51A0" w:rsidP="00FF51A0">
      <w:pPr>
        <w:autoSpaceDE w:val="0"/>
        <w:autoSpaceDN w:val="0"/>
        <w:adjustRightInd w:val="0"/>
        <w:spacing w:before="280" w:after="0" w:line="240" w:lineRule="auto"/>
        <w:ind w:firstLine="540"/>
        <w:jc w:val="both"/>
        <w:rPr>
          <w:rFonts w:ascii="Times New Roman" w:hAnsi="Times New Roman"/>
          <w:sz w:val="28"/>
          <w:szCs w:val="28"/>
        </w:rPr>
      </w:pPr>
      <w:r>
        <w:rPr>
          <w:rFonts w:ascii="Times New Roman" w:hAnsi="Times New Roman"/>
          <w:sz w:val="28"/>
          <w:szCs w:val="28"/>
        </w:rP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AE5534">
        <w:rPr>
          <w:rFonts w:ascii="Times New Roman" w:hAnsi="Times New Roman"/>
          <w:sz w:val="28"/>
          <w:szCs w:val="28"/>
        </w:rPr>
        <w:t>Жилищным кодексом РФ</w:t>
      </w:r>
      <w:r>
        <w:rPr>
          <w:rFonts w:ascii="Times New Roman" w:hAnsi="Times New Roman"/>
          <w:sz w:val="28"/>
          <w:szCs w:val="28"/>
        </w:rPr>
        <w:t>.</w:t>
      </w:r>
    </w:p>
    <w:p w:rsidR="00FF51A0" w:rsidRDefault="00FF51A0" w:rsidP="0020797B">
      <w:pPr>
        <w:autoSpaceDE w:val="0"/>
        <w:autoSpaceDN w:val="0"/>
        <w:adjustRightInd w:val="0"/>
        <w:spacing w:before="280" w:after="0" w:line="240" w:lineRule="auto"/>
        <w:ind w:firstLine="540"/>
        <w:jc w:val="both"/>
        <w:rPr>
          <w:rFonts w:ascii="Times New Roman" w:hAnsi="Times New Roman"/>
          <w:sz w:val="28"/>
          <w:szCs w:val="28"/>
        </w:rPr>
      </w:pPr>
    </w:p>
    <w:p w:rsidR="00FF51A0" w:rsidRDefault="00FF51A0" w:rsidP="00FF51A0">
      <w:pPr>
        <w:spacing w:after="0" w:line="240" w:lineRule="auto"/>
        <w:ind w:left="68" w:firstLine="709"/>
        <w:jc w:val="both"/>
        <w:rPr>
          <w:rFonts w:ascii="Times New Roman" w:hAnsi="Times New Roman"/>
          <w:sz w:val="28"/>
          <w:szCs w:val="28"/>
        </w:rPr>
      </w:pPr>
      <w:r>
        <w:rPr>
          <w:rFonts w:ascii="Times New Roman" w:hAnsi="Times New Roman"/>
          <w:sz w:val="28"/>
          <w:szCs w:val="28"/>
        </w:rPr>
        <w:t xml:space="preserve">2.Внести в Административный регламент исполнения муниципальной функции «Организация и осуществление муниципального жилищного контроля», утвержденный постановлением главы сельского поселения </w:t>
      </w:r>
      <w:r w:rsidR="00480C9D">
        <w:rPr>
          <w:rFonts w:ascii="Times New Roman" w:hAnsi="Times New Roman"/>
          <w:sz w:val="28"/>
          <w:szCs w:val="28"/>
        </w:rPr>
        <w:t>Курманкеевский с</w:t>
      </w:r>
      <w:r>
        <w:rPr>
          <w:rFonts w:ascii="Times New Roman" w:hAnsi="Times New Roman"/>
          <w:sz w:val="28"/>
          <w:szCs w:val="28"/>
        </w:rPr>
        <w:t xml:space="preserve">ельсовет муниципального района Давлекановский район от </w:t>
      </w:r>
      <w:r w:rsidR="00480C9D">
        <w:rPr>
          <w:rFonts w:ascii="Times New Roman" w:hAnsi="Times New Roman"/>
          <w:sz w:val="28"/>
          <w:szCs w:val="28"/>
        </w:rPr>
        <w:t>24.06.2013 г.</w:t>
      </w:r>
      <w:r>
        <w:rPr>
          <w:rFonts w:ascii="Times New Roman" w:hAnsi="Times New Roman"/>
          <w:sz w:val="28"/>
          <w:szCs w:val="28"/>
        </w:rPr>
        <w:t xml:space="preserve"> № </w:t>
      </w:r>
      <w:r w:rsidR="00480C9D">
        <w:rPr>
          <w:rFonts w:ascii="Times New Roman" w:hAnsi="Times New Roman"/>
          <w:sz w:val="28"/>
          <w:szCs w:val="28"/>
        </w:rPr>
        <w:t>37</w:t>
      </w:r>
      <w:r>
        <w:rPr>
          <w:rFonts w:ascii="Times New Roman" w:hAnsi="Times New Roman"/>
          <w:sz w:val="28"/>
          <w:szCs w:val="28"/>
        </w:rPr>
        <w:t xml:space="preserve"> (далее – Административный регламент) следующие изменения:</w:t>
      </w:r>
    </w:p>
    <w:p w:rsidR="00E04AC8" w:rsidRDefault="00C330EE" w:rsidP="00E04A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Подпункты</w:t>
      </w:r>
      <w:r w:rsidR="00FF51A0">
        <w:rPr>
          <w:rFonts w:ascii="Times New Roman" w:hAnsi="Times New Roman"/>
          <w:sz w:val="28"/>
          <w:szCs w:val="28"/>
        </w:rPr>
        <w:t xml:space="preserve"> 1-3 п.</w:t>
      </w:r>
      <w:r w:rsidR="00E04AC8">
        <w:rPr>
          <w:rFonts w:ascii="Times New Roman" w:hAnsi="Times New Roman"/>
          <w:sz w:val="28"/>
          <w:szCs w:val="28"/>
        </w:rPr>
        <w:t xml:space="preserve"> 3.1.4 раздела 3 Административного регламента изложить в следующей редакции:</w:t>
      </w:r>
    </w:p>
    <w:p w:rsidR="00FF51A0" w:rsidRDefault="00AE5534" w:rsidP="00FF51A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О</w:t>
      </w:r>
      <w:r w:rsidR="00FF51A0">
        <w:rPr>
          <w:rFonts w:ascii="Times New Roman" w:hAnsi="Times New Roman"/>
          <w:sz w:val="28"/>
          <w:szCs w:val="28"/>
        </w:rPr>
        <w:t xml:space="preserve">снованиями для проведения внеплановой проверки наряду с основаниями, указанными в </w:t>
      </w:r>
      <w:hyperlink r:id="rId8" w:history="1">
        <w:r w:rsidR="00FF51A0">
          <w:rPr>
            <w:rFonts w:ascii="Times New Roman" w:hAnsi="Times New Roman"/>
            <w:color w:val="0000FF"/>
            <w:sz w:val="28"/>
            <w:szCs w:val="28"/>
          </w:rPr>
          <w:t>части 2 статьи 10</w:t>
        </w:r>
      </w:hyperlink>
      <w:r w:rsidR="00FF51A0">
        <w:rPr>
          <w:rFonts w:ascii="Times New Roman" w:hAnsi="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history="1">
        <w:r w:rsidR="00FF51A0">
          <w:rPr>
            <w:rFonts w:ascii="Times New Roman" w:hAnsi="Times New Roman"/>
            <w:color w:val="0000FF"/>
            <w:sz w:val="28"/>
            <w:szCs w:val="28"/>
          </w:rPr>
          <w:t>части 1 статьи 164</w:t>
        </w:r>
      </w:hyperlink>
      <w:r w:rsidR="00FF51A0">
        <w:rPr>
          <w:rFonts w:ascii="Times New Roman" w:hAnsi="Times New Roman"/>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0" w:history="1">
        <w:r w:rsidR="00FF51A0">
          <w:rPr>
            <w:rFonts w:ascii="Times New Roman" w:hAnsi="Times New Roman"/>
            <w:color w:val="0000FF"/>
            <w:sz w:val="28"/>
            <w:szCs w:val="28"/>
          </w:rPr>
          <w:t>частью 2 статьи 162</w:t>
        </w:r>
      </w:hyperlink>
      <w:r w:rsidR="00FF51A0">
        <w:rPr>
          <w:rFonts w:ascii="Times New Roman" w:hAnsi="Times New Roman"/>
          <w:sz w:val="28"/>
          <w:szCs w:val="28"/>
        </w:rPr>
        <w:t xml:space="preserve"> </w:t>
      </w:r>
      <w:r w:rsidR="00232832">
        <w:rPr>
          <w:rFonts w:ascii="Times New Roman" w:hAnsi="Times New Roman"/>
          <w:sz w:val="28"/>
          <w:szCs w:val="28"/>
        </w:rPr>
        <w:t>Жилищного кодекса РФ</w:t>
      </w:r>
      <w:r w:rsidR="00FF51A0">
        <w:rPr>
          <w:rFonts w:ascii="Times New Roman" w:hAnsi="Times New Roman"/>
          <w:sz w:val="28"/>
          <w:szCs w:val="28"/>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w:t>
      </w:r>
      <w:r w:rsidR="00FF51A0">
        <w:rPr>
          <w:rFonts w:ascii="Times New Roman" w:hAnsi="Times New Roman"/>
          <w:sz w:val="28"/>
          <w:szCs w:val="28"/>
        </w:rPr>
        <w:lastRenderedPageBreak/>
        <w:t>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04AC8" w:rsidRDefault="00232832" w:rsidP="00E04AC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E04AC8">
        <w:rPr>
          <w:rFonts w:ascii="Times New Roman" w:hAnsi="Times New Roman"/>
          <w:sz w:val="28"/>
          <w:szCs w:val="28"/>
        </w:rPr>
        <w:t>.Контроль за исполнением постановления оставляю за собой.</w:t>
      </w:r>
    </w:p>
    <w:p w:rsidR="00E04AC8" w:rsidRDefault="00232832" w:rsidP="00E04AC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E04AC8">
        <w:rPr>
          <w:rFonts w:ascii="Times New Roman" w:hAnsi="Times New Roman"/>
          <w:sz w:val="28"/>
          <w:szCs w:val="28"/>
        </w:rPr>
        <w:t>.Настоящее постановление подлежит обнародованию в порядке, установленном действующим законодательством.</w:t>
      </w:r>
    </w:p>
    <w:p w:rsidR="00E04AC8" w:rsidRDefault="00E04AC8" w:rsidP="00E04AC8">
      <w:pPr>
        <w:spacing w:after="0" w:line="240" w:lineRule="auto"/>
        <w:jc w:val="both"/>
        <w:rPr>
          <w:rFonts w:ascii="Times New Roman" w:hAnsi="Times New Roman"/>
          <w:sz w:val="28"/>
          <w:szCs w:val="28"/>
        </w:rPr>
      </w:pPr>
    </w:p>
    <w:p w:rsidR="00480C9D" w:rsidRDefault="00480C9D" w:rsidP="00E04AC8">
      <w:pPr>
        <w:spacing w:after="0" w:line="240" w:lineRule="auto"/>
        <w:jc w:val="both"/>
        <w:rPr>
          <w:rFonts w:ascii="Times New Roman" w:hAnsi="Times New Roman"/>
          <w:sz w:val="28"/>
          <w:szCs w:val="28"/>
        </w:rPr>
      </w:pPr>
    </w:p>
    <w:p w:rsidR="00480C9D" w:rsidRDefault="00480C9D" w:rsidP="00E04AC8">
      <w:pPr>
        <w:spacing w:after="0" w:line="240" w:lineRule="auto"/>
        <w:jc w:val="both"/>
        <w:rPr>
          <w:rFonts w:ascii="Times New Roman" w:hAnsi="Times New Roman"/>
          <w:sz w:val="28"/>
          <w:szCs w:val="28"/>
        </w:rPr>
      </w:pPr>
    </w:p>
    <w:p w:rsidR="00E04AC8" w:rsidRDefault="00E04AC8" w:rsidP="00A06566">
      <w:pPr>
        <w:spacing w:after="0" w:line="240" w:lineRule="auto"/>
        <w:jc w:val="right"/>
        <w:rPr>
          <w:rFonts w:ascii="Times New Roman" w:hAnsi="Times New Roman"/>
          <w:sz w:val="28"/>
          <w:szCs w:val="28"/>
        </w:rPr>
      </w:pPr>
      <w:r>
        <w:rPr>
          <w:rFonts w:ascii="Times New Roman" w:hAnsi="Times New Roman"/>
          <w:sz w:val="28"/>
          <w:szCs w:val="28"/>
        </w:rPr>
        <w:t>Глава сельского поселения</w:t>
      </w:r>
    </w:p>
    <w:p w:rsidR="00A06566" w:rsidRDefault="00A06566" w:rsidP="00A06566">
      <w:pPr>
        <w:spacing w:after="0" w:line="240" w:lineRule="auto"/>
        <w:jc w:val="right"/>
        <w:rPr>
          <w:rFonts w:ascii="Times New Roman" w:hAnsi="Times New Roman"/>
          <w:sz w:val="28"/>
          <w:szCs w:val="28"/>
        </w:rPr>
      </w:pPr>
      <w:r>
        <w:rPr>
          <w:rFonts w:ascii="Times New Roman" w:hAnsi="Times New Roman"/>
          <w:sz w:val="28"/>
          <w:szCs w:val="28"/>
        </w:rPr>
        <w:t>Курманкеевский сельсовет</w:t>
      </w:r>
    </w:p>
    <w:p w:rsidR="00A06566" w:rsidRDefault="00A06566" w:rsidP="00A06566">
      <w:pPr>
        <w:spacing w:after="0" w:line="240" w:lineRule="auto"/>
        <w:jc w:val="right"/>
        <w:rPr>
          <w:rFonts w:ascii="Times New Roman" w:hAnsi="Times New Roman"/>
          <w:sz w:val="28"/>
          <w:szCs w:val="28"/>
        </w:rPr>
      </w:pPr>
      <w:r>
        <w:rPr>
          <w:rFonts w:ascii="Times New Roman" w:hAnsi="Times New Roman"/>
          <w:sz w:val="28"/>
          <w:szCs w:val="28"/>
        </w:rPr>
        <w:t>И.З. Валеев</w:t>
      </w:r>
      <w:bookmarkStart w:id="0" w:name="_GoBack"/>
      <w:bookmarkEnd w:id="0"/>
    </w:p>
    <w:sectPr w:rsidR="00A06566" w:rsidSect="00480C9D">
      <w:pgSz w:w="11906" w:h="16838"/>
      <w:pgMar w:top="851" w:right="567"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03"/>
    <w:rsid w:val="000300BB"/>
    <w:rsid w:val="000357E6"/>
    <w:rsid w:val="00057698"/>
    <w:rsid w:val="00117C35"/>
    <w:rsid w:val="00154DA9"/>
    <w:rsid w:val="00197696"/>
    <w:rsid w:val="001B318A"/>
    <w:rsid w:val="001C1470"/>
    <w:rsid w:val="0020797B"/>
    <w:rsid w:val="00230876"/>
    <w:rsid w:val="00232832"/>
    <w:rsid w:val="002742FE"/>
    <w:rsid w:val="002B2B42"/>
    <w:rsid w:val="002C7218"/>
    <w:rsid w:val="00315EA7"/>
    <w:rsid w:val="00351170"/>
    <w:rsid w:val="003A1C2C"/>
    <w:rsid w:val="003D78B9"/>
    <w:rsid w:val="00472A79"/>
    <w:rsid w:val="00480C9D"/>
    <w:rsid w:val="00497546"/>
    <w:rsid w:val="00504302"/>
    <w:rsid w:val="00557209"/>
    <w:rsid w:val="005846A1"/>
    <w:rsid w:val="005B4D14"/>
    <w:rsid w:val="00603141"/>
    <w:rsid w:val="00624794"/>
    <w:rsid w:val="006529B1"/>
    <w:rsid w:val="00675703"/>
    <w:rsid w:val="006E3D3C"/>
    <w:rsid w:val="006F36BC"/>
    <w:rsid w:val="00727787"/>
    <w:rsid w:val="00730F88"/>
    <w:rsid w:val="0085616D"/>
    <w:rsid w:val="008D0A69"/>
    <w:rsid w:val="00972BEF"/>
    <w:rsid w:val="00983041"/>
    <w:rsid w:val="009B06B4"/>
    <w:rsid w:val="009F6A2A"/>
    <w:rsid w:val="00A06566"/>
    <w:rsid w:val="00AE5534"/>
    <w:rsid w:val="00AE6888"/>
    <w:rsid w:val="00B46A24"/>
    <w:rsid w:val="00B53917"/>
    <w:rsid w:val="00B5748E"/>
    <w:rsid w:val="00B774BE"/>
    <w:rsid w:val="00BC349B"/>
    <w:rsid w:val="00C330EE"/>
    <w:rsid w:val="00C8307F"/>
    <w:rsid w:val="00C83739"/>
    <w:rsid w:val="00C85EE8"/>
    <w:rsid w:val="00CA13F6"/>
    <w:rsid w:val="00CE2F38"/>
    <w:rsid w:val="00CE7A59"/>
    <w:rsid w:val="00CF507F"/>
    <w:rsid w:val="00D214D1"/>
    <w:rsid w:val="00D4437B"/>
    <w:rsid w:val="00D8348B"/>
    <w:rsid w:val="00DB7C78"/>
    <w:rsid w:val="00DD448F"/>
    <w:rsid w:val="00E04AC8"/>
    <w:rsid w:val="00E74A0A"/>
    <w:rsid w:val="00ED1894"/>
    <w:rsid w:val="00F02F24"/>
    <w:rsid w:val="00F3417C"/>
    <w:rsid w:val="00F57EF5"/>
    <w:rsid w:val="00F66EF3"/>
    <w:rsid w:val="00F80BC6"/>
    <w:rsid w:val="00FF51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B7C78"/>
    <w:pPr>
      <w:widowControl w:val="0"/>
      <w:autoSpaceDE w:val="0"/>
      <w:autoSpaceDN w:val="0"/>
      <w:adjustRightInd w:val="0"/>
    </w:pPr>
    <w:rPr>
      <w:rFonts w:ascii="Arial" w:hAnsi="Arial" w:cs="Arial"/>
    </w:rPr>
  </w:style>
  <w:style w:type="character" w:styleId="a3">
    <w:name w:val="Hyperlink"/>
    <w:uiPriority w:val="99"/>
    <w:semiHidden/>
    <w:rsid w:val="00DB7C78"/>
    <w:rPr>
      <w:rFonts w:cs="Times New Roman"/>
      <w:color w:val="0000FF"/>
      <w:u w:val="single"/>
    </w:rPr>
  </w:style>
  <w:style w:type="character" w:customStyle="1" w:styleId="blk3">
    <w:name w:val="blk3"/>
    <w:uiPriority w:val="99"/>
    <w:rsid w:val="008D0A69"/>
    <w:rPr>
      <w:rFonts w:cs="Times New Roman"/>
    </w:rPr>
  </w:style>
  <w:style w:type="character" w:customStyle="1" w:styleId="blk6">
    <w:name w:val="blk6"/>
    <w:uiPriority w:val="99"/>
    <w:rsid w:val="00C8373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B7C78"/>
    <w:pPr>
      <w:widowControl w:val="0"/>
      <w:autoSpaceDE w:val="0"/>
      <w:autoSpaceDN w:val="0"/>
      <w:adjustRightInd w:val="0"/>
    </w:pPr>
    <w:rPr>
      <w:rFonts w:ascii="Arial" w:hAnsi="Arial" w:cs="Arial"/>
    </w:rPr>
  </w:style>
  <w:style w:type="character" w:styleId="a3">
    <w:name w:val="Hyperlink"/>
    <w:uiPriority w:val="99"/>
    <w:semiHidden/>
    <w:rsid w:val="00DB7C78"/>
    <w:rPr>
      <w:rFonts w:cs="Times New Roman"/>
      <w:color w:val="0000FF"/>
      <w:u w:val="single"/>
    </w:rPr>
  </w:style>
  <w:style w:type="character" w:customStyle="1" w:styleId="blk3">
    <w:name w:val="blk3"/>
    <w:uiPriority w:val="99"/>
    <w:rsid w:val="008D0A69"/>
    <w:rPr>
      <w:rFonts w:cs="Times New Roman"/>
    </w:rPr>
  </w:style>
  <w:style w:type="character" w:customStyle="1" w:styleId="blk6">
    <w:name w:val="blk6"/>
    <w:uiPriority w:val="99"/>
    <w:rsid w:val="00C837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9067">
      <w:bodyDiv w:val="1"/>
      <w:marLeft w:val="0"/>
      <w:marRight w:val="0"/>
      <w:marTop w:val="0"/>
      <w:marBottom w:val="0"/>
      <w:divBdr>
        <w:top w:val="none" w:sz="0" w:space="0" w:color="auto"/>
        <w:left w:val="none" w:sz="0" w:space="0" w:color="auto"/>
        <w:bottom w:val="none" w:sz="0" w:space="0" w:color="auto"/>
        <w:right w:val="none" w:sz="0" w:space="0" w:color="auto"/>
      </w:divBdr>
    </w:div>
    <w:div w:id="883713995">
      <w:marLeft w:val="0"/>
      <w:marRight w:val="0"/>
      <w:marTop w:val="0"/>
      <w:marBottom w:val="0"/>
      <w:divBdr>
        <w:top w:val="none" w:sz="0" w:space="0" w:color="auto"/>
        <w:left w:val="none" w:sz="0" w:space="0" w:color="auto"/>
        <w:bottom w:val="none" w:sz="0" w:space="0" w:color="auto"/>
        <w:right w:val="none" w:sz="0" w:space="0" w:color="auto"/>
      </w:divBdr>
    </w:div>
    <w:div w:id="883713996">
      <w:marLeft w:val="0"/>
      <w:marRight w:val="0"/>
      <w:marTop w:val="0"/>
      <w:marBottom w:val="0"/>
      <w:divBdr>
        <w:top w:val="none" w:sz="0" w:space="0" w:color="auto"/>
        <w:left w:val="none" w:sz="0" w:space="0" w:color="auto"/>
        <w:bottom w:val="none" w:sz="0" w:space="0" w:color="auto"/>
        <w:right w:val="none" w:sz="0" w:space="0" w:color="auto"/>
      </w:divBdr>
    </w:div>
    <w:div w:id="883713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01E9A9B342D8FB318C76D59B02BB871025ECF360074A7AF714B153EAE3265EC4B81151EEBE02881021AD134006B17A706C725F8326698BM7QCI" TargetMode="External"/><Relationship Id="rId3" Type="http://schemas.openxmlformats.org/officeDocument/2006/relationships/settings" Target="settings.xml"/><Relationship Id="rId7" Type="http://schemas.openxmlformats.org/officeDocument/2006/relationships/hyperlink" Target="consultantplus://offline/ref=4EB620CF248E62090E72DDDE1F097809C7FB8BDE3F309DDC925C967E0A57308CC24E40CAC0291A23C7772018655FCA4A5E42C524C07AF97ANAI8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EB620CF248E62090E72DDDE1F097809C7FB8BDE3F309DDC925C967E0A57308CC24E40CAC028122EC2772018655FCA4A5E42C524C07AF97ANAI8I" TargetMode="External"/><Relationship Id="rId11" Type="http://schemas.openxmlformats.org/officeDocument/2006/relationships/fontTable" Target="fontTable.xml"/><Relationship Id="rId5" Type="http://schemas.openxmlformats.org/officeDocument/2006/relationships/hyperlink" Target="consultantplus://offline/ref=4EB620CF248E62090E72DDDE1F097809C7FB8BDE3F309DDC925C967E0A57308CC24E40CAC029182FC2772018655FCA4A5E42C524C07AF97ANAI8I" TargetMode="External"/><Relationship Id="rId10" Type="http://schemas.openxmlformats.org/officeDocument/2006/relationships/hyperlink" Target="consultantplus://offline/ref=CD01E9A9B342D8FB318C76D59B02BB871024E9F566014A7AF714B153EAE3265EC4B81154ECBC08DE466EAC4F0657A278766C705D9CM2QDI" TargetMode="External"/><Relationship Id="rId4" Type="http://schemas.openxmlformats.org/officeDocument/2006/relationships/webSettings" Target="webSettings.xml"/><Relationship Id="rId9" Type="http://schemas.openxmlformats.org/officeDocument/2006/relationships/hyperlink" Target="consultantplus://offline/ref=CD01E9A9B342D8FB318C76D59B02BB871024E9F566014A7AF714B153EAE3265EC4B81151EEBF028F1121AD134006B17A706C725F8326698BM7Q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Курманкеевский</cp:lastModifiedBy>
  <cp:revision>2</cp:revision>
  <cp:lastPrinted>2019-02-25T07:12:00Z</cp:lastPrinted>
  <dcterms:created xsi:type="dcterms:W3CDTF">2019-02-25T09:54:00Z</dcterms:created>
  <dcterms:modified xsi:type="dcterms:W3CDTF">2019-02-25T09:54:00Z</dcterms:modified>
</cp:coreProperties>
</file>