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8F089D" w:rsidRPr="0032199D" w:rsidTr="001E1D22">
        <w:trPr>
          <w:trHeight w:val="1969"/>
        </w:trPr>
        <w:tc>
          <w:tcPr>
            <w:tcW w:w="4064" w:type="dxa"/>
            <w:tcBorders>
              <w:top w:val="nil"/>
              <w:left w:val="nil"/>
              <w:bottom w:val="double" w:sz="12" w:space="0" w:color="auto"/>
              <w:right w:val="nil"/>
            </w:tcBorders>
          </w:tcPr>
          <w:p w:rsidR="008F089D" w:rsidRPr="004F672F" w:rsidRDefault="008F089D" w:rsidP="001E1D22">
            <w:pPr>
              <w:rPr>
                <w:rFonts w:ascii="Peterburg" w:hAnsi="Peterburg"/>
                <w:b/>
                <w:lang w:val="be-BY"/>
              </w:rPr>
            </w:pPr>
            <w:r w:rsidRPr="004F672F">
              <w:rPr>
                <w:rFonts w:ascii="Peterburg" w:hAnsi="Peterburg"/>
                <w:b/>
                <w:lang w:val="be-BY"/>
              </w:rPr>
              <w:t>Б</w:t>
            </w:r>
            <w:r w:rsidRPr="0032199D">
              <w:rPr>
                <w:rFonts w:ascii="Peterburg" w:hAnsi="Peterburg"/>
                <w:b/>
                <w:lang w:val="be-BY"/>
              </w:rPr>
              <w:t xml:space="preserve">ашкортостан Республикаһы </w:t>
            </w:r>
          </w:p>
          <w:p w:rsidR="008F089D" w:rsidRPr="004F672F" w:rsidRDefault="008F089D" w:rsidP="001E1D22">
            <w:pPr>
              <w:rPr>
                <w:rFonts w:ascii="Peterburg" w:hAnsi="Peterburg"/>
                <w:b/>
                <w:lang w:val="be-BY"/>
              </w:rPr>
            </w:pPr>
            <w:r w:rsidRPr="0032199D">
              <w:rPr>
                <w:rFonts w:ascii="Peterburg" w:hAnsi="Peterburg"/>
                <w:b/>
                <w:lang w:val="be-BY"/>
              </w:rPr>
              <w:t xml:space="preserve">Дәγләкән районы муниципаль </w:t>
            </w:r>
          </w:p>
          <w:p w:rsidR="008F089D" w:rsidRPr="0032199D" w:rsidRDefault="008F089D" w:rsidP="001E1D22">
            <w:pPr>
              <w:rPr>
                <w:rFonts w:ascii="Peterburg" w:hAnsi="Peterburg"/>
                <w:lang w:val="be-BY"/>
              </w:rPr>
            </w:pPr>
            <w:r w:rsidRPr="0032199D">
              <w:rPr>
                <w:rFonts w:ascii="Peterburg" w:hAnsi="Peterburg"/>
                <w:b/>
                <w:lang w:val="be-BY"/>
              </w:rPr>
              <w:t xml:space="preserve">районының </w:t>
            </w:r>
            <w:r w:rsidRPr="004F672F">
              <w:rPr>
                <w:rFonts w:ascii="Peterburg" w:hAnsi="Peterburg"/>
                <w:b/>
                <w:lang w:val="be-BY"/>
              </w:rPr>
              <w:t>Мәкәш</w:t>
            </w:r>
            <w:r w:rsidRPr="0032199D">
              <w:rPr>
                <w:rFonts w:ascii="Peterburg" w:hAnsi="Peterburg"/>
                <w:b/>
                <w:lang w:val="be-BY"/>
              </w:rPr>
              <w:t xml:space="preserve"> ауыл </w:t>
            </w:r>
            <w:r w:rsidRPr="004F672F">
              <w:rPr>
                <w:rFonts w:ascii="Peterburg" w:hAnsi="Peterburg"/>
                <w:b/>
                <w:lang w:val="be-BY"/>
              </w:rPr>
              <w:t>С</w:t>
            </w:r>
            <w:r w:rsidRPr="0032199D">
              <w:rPr>
                <w:rFonts w:ascii="Peterburg" w:hAnsi="Peterburg"/>
                <w:b/>
                <w:lang w:val="be-BY"/>
              </w:rPr>
              <w:t xml:space="preserve">оветы  ауыл биләмәһе </w:t>
            </w:r>
            <w:r w:rsidRPr="004F672F">
              <w:rPr>
                <w:rFonts w:ascii="Peterburg" w:hAnsi="Peterburg"/>
                <w:b/>
                <w:lang w:val="be-BY"/>
              </w:rPr>
              <w:t>хакими</w:t>
            </w:r>
            <w:r w:rsidRPr="0032199D">
              <w:rPr>
                <w:rFonts w:ascii="Peterburg" w:hAnsi="Peterburg"/>
                <w:b/>
                <w:lang w:val="be-BY"/>
              </w:rPr>
              <w:t>ә</w:t>
            </w:r>
            <w:r w:rsidRPr="004F672F">
              <w:rPr>
                <w:rFonts w:ascii="Peterburg" w:hAnsi="Peterburg"/>
                <w:b/>
                <w:lang w:val="be-BY"/>
              </w:rPr>
              <w:t>те</w:t>
            </w:r>
          </w:p>
          <w:p w:rsidR="008F089D" w:rsidRPr="00DD0E18" w:rsidRDefault="008F089D" w:rsidP="001E1D22">
            <w:pPr>
              <w:rPr>
                <w:rFonts w:ascii="Peterburg" w:hAnsi="Peterburg"/>
                <w:lang w:val="be-BY"/>
              </w:rPr>
            </w:pPr>
            <w:r w:rsidRPr="0032199D">
              <w:rPr>
                <w:rFonts w:ascii="Peterburg" w:hAnsi="Peterburg"/>
                <w:lang w:val="be-BY"/>
              </w:rPr>
              <w:t>453418,Д</w:t>
            </w:r>
            <w:r w:rsidRPr="00DD0E18">
              <w:rPr>
                <w:rFonts w:ascii="Peterburg" w:hAnsi="Peterburg"/>
                <w:lang w:val="be-BY"/>
              </w:rPr>
              <w:t>ә</w:t>
            </w:r>
            <w:r w:rsidRPr="0032199D">
              <w:rPr>
                <w:rFonts w:ascii="Peterburg" w:hAnsi="Peterburg"/>
                <w:lang w:val="be-BY"/>
              </w:rPr>
              <w:t>γл</w:t>
            </w:r>
            <w:r w:rsidRPr="00DD0E18">
              <w:rPr>
                <w:rFonts w:ascii="Peterburg" w:hAnsi="Peterburg"/>
                <w:lang w:val="be-BY"/>
              </w:rPr>
              <w:t>ә</w:t>
            </w:r>
            <w:r w:rsidRPr="0032199D">
              <w:rPr>
                <w:rFonts w:ascii="Peterburg" w:hAnsi="Peterburg"/>
                <w:lang w:val="be-BY"/>
              </w:rPr>
              <w:t>к</w:t>
            </w:r>
            <w:r w:rsidRPr="00DD0E18">
              <w:rPr>
                <w:rFonts w:ascii="Peterburg" w:hAnsi="Peterburg"/>
                <w:lang w:val="be-BY"/>
              </w:rPr>
              <w:t>ә</w:t>
            </w:r>
            <w:r w:rsidRPr="0032199D">
              <w:rPr>
                <w:rFonts w:ascii="Peterburg" w:hAnsi="Peterburg"/>
                <w:lang w:val="be-BY"/>
              </w:rPr>
              <w:t xml:space="preserve">н районы </w:t>
            </w:r>
            <w:r w:rsidRPr="00627F43">
              <w:rPr>
                <w:rFonts w:ascii="Peterburg" w:hAnsi="Peterburg"/>
                <w:lang w:val="be-BY"/>
              </w:rPr>
              <w:t>Мәкәш</w:t>
            </w:r>
            <w:r w:rsidRPr="0032199D">
              <w:rPr>
                <w:rFonts w:ascii="Peterburg" w:hAnsi="Peterburg"/>
                <w:lang w:val="be-BY"/>
              </w:rPr>
              <w:t xml:space="preserve"> ауылы,</w:t>
            </w:r>
          </w:p>
          <w:p w:rsidR="008F089D" w:rsidRPr="00DD0E18" w:rsidRDefault="008F089D" w:rsidP="001E1D22">
            <w:pPr>
              <w:rPr>
                <w:rFonts w:ascii="Peterburg" w:hAnsi="Peterburg"/>
                <w:lang w:val="be-BY"/>
              </w:rPr>
            </w:pPr>
            <w:r w:rsidRPr="00DD0E18">
              <w:rPr>
                <w:rFonts w:ascii="Peterburg" w:hAnsi="Peterburg"/>
                <w:lang w:val="be-BY"/>
              </w:rPr>
              <w:t>Узак  урамы  46</w:t>
            </w:r>
          </w:p>
          <w:p w:rsidR="008F089D" w:rsidRPr="0032199D" w:rsidRDefault="008F089D" w:rsidP="001E1D22">
            <w:pPr>
              <w:rPr>
                <w:rFonts w:ascii="Peterburg" w:hAnsi="Peterburg"/>
                <w:b/>
                <w:lang w:val="be-BY"/>
              </w:rPr>
            </w:pPr>
            <w:r w:rsidRPr="0032199D">
              <w:rPr>
                <w:rFonts w:ascii="Peterburg" w:hAnsi="Peterburg"/>
                <w:lang w:val="be-BY"/>
              </w:rPr>
              <w:t>Тел. 8(34768)3-82-17</w:t>
            </w:r>
          </w:p>
          <w:p w:rsidR="008F089D" w:rsidRPr="0032199D" w:rsidRDefault="008F089D" w:rsidP="001E1D22">
            <w:pPr>
              <w:rPr>
                <w:rFonts w:ascii="Peterburg" w:hAnsi="Peterburg"/>
                <w:lang w:val="sq-AL"/>
              </w:rPr>
            </w:pPr>
          </w:p>
        </w:tc>
        <w:tc>
          <w:tcPr>
            <w:tcW w:w="2520" w:type="dxa"/>
            <w:tcBorders>
              <w:top w:val="nil"/>
              <w:left w:val="nil"/>
              <w:bottom w:val="double" w:sz="12" w:space="0" w:color="auto"/>
              <w:right w:val="nil"/>
            </w:tcBorders>
          </w:tcPr>
          <w:p w:rsidR="008F089D" w:rsidRPr="0032199D" w:rsidRDefault="008F089D" w:rsidP="001E1D22">
            <w:pPr>
              <w:rPr>
                <w:rFonts w:ascii="Peterburg" w:hAnsi="Peterburg"/>
                <w:lang w:val="sq-AL"/>
              </w:rPr>
            </w:pPr>
            <w:r w:rsidRPr="0032199D">
              <w:rPr>
                <w:rFonts w:ascii="Peterburg" w:hAnsi="Peterburg"/>
                <w:noProof/>
              </w:rPr>
              <w:drawing>
                <wp:inline distT="0" distB="0" distL="0" distR="0" wp14:anchorId="418742F3" wp14:editId="7D204CA6">
                  <wp:extent cx="1028700" cy="1314450"/>
                  <wp:effectExtent l="0" t="0" r="0" b="0"/>
                  <wp:docPr id="2" name="Рисунок 2" descr="Герб Давлекановского район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8F089D" w:rsidRPr="0032199D" w:rsidRDefault="008F089D" w:rsidP="001E1D22">
            <w:pPr>
              <w:rPr>
                <w:rFonts w:ascii="Peterburg" w:hAnsi="Peterburg"/>
                <w:b/>
              </w:rPr>
            </w:pPr>
            <w:r w:rsidRPr="0032199D">
              <w:rPr>
                <w:rFonts w:ascii="Peterburg" w:hAnsi="Peterburg"/>
                <w:b/>
              </w:rPr>
              <w:t>Администрация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sidRPr="0032199D">
              <w:rPr>
                <w:rFonts w:ascii="Peterburg" w:hAnsi="Peterburg"/>
                <w:b/>
                <w:lang w:val="be-BY"/>
              </w:rPr>
              <w:t xml:space="preserve">муниципального района </w:t>
            </w:r>
            <w:r w:rsidRPr="0032199D">
              <w:rPr>
                <w:rFonts w:ascii="Peterburg" w:hAnsi="Peterburg"/>
                <w:b/>
              </w:rPr>
              <w:t xml:space="preserve">       </w:t>
            </w:r>
          </w:p>
          <w:p w:rsidR="008F089D" w:rsidRPr="0032199D" w:rsidRDefault="008F089D" w:rsidP="001E1D22">
            <w:pPr>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8F089D" w:rsidRPr="0032199D" w:rsidRDefault="008F089D" w:rsidP="001E1D22">
            <w:pPr>
              <w:rPr>
                <w:rFonts w:ascii="Peterburg" w:hAnsi="Peterburg"/>
                <w:lang w:val="be-BY"/>
              </w:rPr>
            </w:pPr>
            <w:r w:rsidRPr="0032199D">
              <w:rPr>
                <w:rFonts w:ascii="Peterburg" w:hAnsi="Peterburg"/>
                <w:lang w:val="be-BY"/>
              </w:rPr>
              <w:t>453418,Давлекановский район,с.Микяшево</w:t>
            </w:r>
          </w:p>
          <w:p w:rsidR="008F089D" w:rsidRPr="0032199D" w:rsidRDefault="008F089D" w:rsidP="001E1D22">
            <w:pPr>
              <w:rPr>
                <w:rFonts w:ascii="Peterburg" w:hAnsi="Peterburg"/>
                <w:lang w:val="be-BY"/>
              </w:rPr>
            </w:pPr>
            <w:r w:rsidRPr="0032199D">
              <w:rPr>
                <w:rFonts w:ascii="Peterburg" w:hAnsi="Peterburg"/>
                <w:lang w:val="be-BY"/>
              </w:rPr>
              <w:t>ул.Центральная 46</w:t>
            </w:r>
          </w:p>
          <w:p w:rsidR="008F089D" w:rsidRPr="0032199D" w:rsidRDefault="008F089D" w:rsidP="001E1D22">
            <w:pPr>
              <w:rPr>
                <w:rFonts w:ascii="Peterburg" w:hAnsi="Peterburg"/>
              </w:rPr>
            </w:pPr>
            <w:r w:rsidRPr="0032199D">
              <w:rPr>
                <w:rFonts w:ascii="Peterburg" w:hAnsi="Peterburg"/>
                <w:lang w:val="be-BY"/>
              </w:rPr>
              <w:t>Тел. 8(34768)3-82-17</w:t>
            </w:r>
          </w:p>
        </w:tc>
      </w:tr>
    </w:tbl>
    <w:p w:rsidR="008F089D" w:rsidRDefault="008F089D" w:rsidP="008F089D">
      <w:pPr>
        <w:pStyle w:val="a6"/>
        <w:ind w:firstLine="851"/>
        <w:jc w:val="both"/>
        <w:rPr>
          <w:sz w:val="28"/>
          <w:szCs w:val="28"/>
        </w:rPr>
      </w:pPr>
    </w:p>
    <w:p w:rsidR="008F089D" w:rsidRDefault="008F089D" w:rsidP="008F089D">
      <w:pPr>
        <w:pStyle w:val="a6"/>
        <w:ind w:firstLine="851"/>
        <w:jc w:val="both"/>
        <w:rPr>
          <w:sz w:val="28"/>
          <w:szCs w:val="28"/>
        </w:rPr>
      </w:pPr>
    </w:p>
    <w:p w:rsidR="008F089D" w:rsidRDefault="008F089D" w:rsidP="008F089D">
      <w:r>
        <w:t xml:space="preserve">БОЙОРОК                             </w:t>
      </w:r>
      <w:r w:rsidR="00BE6269">
        <w:t xml:space="preserve">                             №72</w:t>
      </w:r>
      <w:r>
        <w:t xml:space="preserve">                                       ПОСТАНОВЛЕНИЕ</w:t>
      </w:r>
    </w:p>
    <w:p w:rsidR="008F089D" w:rsidRPr="00513F8B" w:rsidRDefault="00BE6269" w:rsidP="008F089D">
      <w:r>
        <w:t>31.10</w:t>
      </w:r>
      <w:r w:rsidR="008F089D">
        <w:t xml:space="preserve">.2023й.                                                                             </w:t>
      </w:r>
      <w:r>
        <w:t xml:space="preserve">                               31.10</w:t>
      </w:r>
      <w:r w:rsidR="008F089D">
        <w:t>.2023г.</w:t>
      </w:r>
    </w:p>
    <w:p w:rsidR="008F089D" w:rsidRPr="00A6721F" w:rsidRDefault="008F089D" w:rsidP="008F089D">
      <w:pPr>
        <w:spacing w:line="360" w:lineRule="auto"/>
        <w:jc w:val="center"/>
      </w:pPr>
    </w:p>
    <w:p w:rsidR="008F089D" w:rsidRPr="00A6721F" w:rsidRDefault="008F089D" w:rsidP="008F089D">
      <w:pPr>
        <w:jc w:val="center"/>
      </w:pPr>
    </w:p>
    <w:p w:rsidR="008F089D" w:rsidRDefault="008F089D" w:rsidP="008F089D">
      <w:pPr>
        <w:jc w:val="center"/>
        <w:rPr>
          <w:iCs/>
        </w:rPr>
      </w:pPr>
      <w:r w:rsidRPr="00A6721F">
        <w:t xml:space="preserve"> </w:t>
      </w:r>
      <w:r w:rsidRPr="00A6721F">
        <w:rPr>
          <w:iCs/>
        </w:rPr>
        <w:t xml:space="preserve"> </w:t>
      </w:r>
    </w:p>
    <w:p w:rsidR="008F089D" w:rsidRDefault="008F089D" w:rsidP="008F089D">
      <w:pPr>
        <w:jc w:val="center"/>
        <w:rPr>
          <w:iCs/>
        </w:rPr>
      </w:pPr>
    </w:p>
    <w:p w:rsidR="008F089D" w:rsidRDefault="008F089D" w:rsidP="008F089D">
      <w:pPr>
        <w:jc w:val="center"/>
        <w:rPr>
          <w:iCs/>
        </w:rPr>
      </w:pPr>
    </w:p>
    <w:p w:rsidR="008F089D" w:rsidRDefault="008F089D" w:rsidP="008F089D">
      <w:pPr>
        <w:jc w:val="center"/>
        <w:rPr>
          <w:iCs/>
        </w:rPr>
      </w:pPr>
    </w:p>
    <w:p w:rsidR="008F089D" w:rsidRPr="00A6721F" w:rsidRDefault="008F089D" w:rsidP="008F089D">
      <w:pPr>
        <w:jc w:val="center"/>
        <w:rPr>
          <w:iCs/>
        </w:rPr>
      </w:pPr>
      <w:r w:rsidRPr="00A6721F">
        <w:rPr>
          <w:iCs/>
        </w:rPr>
        <w:t xml:space="preserve">О включении в состав имущества казны </w:t>
      </w:r>
    </w:p>
    <w:p w:rsidR="008F089D" w:rsidRPr="00A6721F" w:rsidRDefault="008F089D" w:rsidP="008F089D">
      <w:pPr>
        <w:ind w:firstLine="720"/>
        <w:jc w:val="both"/>
      </w:pPr>
    </w:p>
    <w:p w:rsidR="008F089D" w:rsidRDefault="008F089D" w:rsidP="008F089D">
      <w:pPr>
        <w:ind w:firstLine="720"/>
      </w:pPr>
      <w:r w:rsidRPr="00A6721F">
        <w:t>В соответствии  с Положением о порядке управления и распоряжения муниципальным имуществом сельского поселения Микяшевский сельсовет муниципального района Давлекановский район Республики Башкортостан, утвержденным решением Совета сельского поселения Микяшевский сельсовет муниципального района Давлекановский район Республики Башкортостан от 01 марта 2010 года № 7,</w:t>
      </w:r>
      <w:r>
        <w:t xml:space="preserve"> ПОСТАНОВЛЯЮ:</w:t>
      </w:r>
    </w:p>
    <w:p w:rsidR="008F089D" w:rsidRPr="00A6721F" w:rsidRDefault="008F089D" w:rsidP="008F089D">
      <w:pPr>
        <w:ind w:firstLine="720"/>
      </w:pPr>
    </w:p>
    <w:p w:rsidR="008F089D" w:rsidRPr="00A6721F" w:rsidRDefault="008F089D" w:rsidP="008F089D">
      <w:pPr>
        <w:spacing w:line="276" w:lineRule="auto"/>
        <w:jc w:val="both"/>
      </w:pPr>
      <w:r>
        <w:t>1.</w:t>
      </w:r>
      <w:proofErr w:type="gramStart"/>
      <w:r w:rsidRPr="00A6721F">
        <w:t>Исключить из баланса и передать</w:t>
      </w:r>
      <w:proofErr w:type="gramEnd"/>
      <w:r w:rsidRPr="00A6721F">
        <w:t xml:space="preserve"> в состав имущества казны:</w:t>
      </w:r>
    </w:p>
    <w:p w:rsidR="008F089D" w:rsidRPr="00A6721F" w:rsidRDefault="00BE6269" w:rsidP="008F089D">
      <w:pPr>
        <w:ind w:left="720"/>
        <w:jc w:val="both"/>
      </w:pPr>
      <w:r>
        <w:t xml:space="preserve">-  насос ЭЦВ-6*6,5*85 </w:t>
      </w:r>
      <w:bookmarkStart w:id="0" w:name="_GoBack"/>
      <w:bookmarkEnd w:id="0"/>
      <w:r>
        <w:t xml:space="preserve">в количестве одной </w:t>
      </w:r>
      <w:r w:rsidR="008F089D" w:rsidRPr="00A6721F">
        <w:t xml:space="preserve"> штуки</w:t>
      </w:r>
      <w:r w:rsidR="008F089D">
        <w:t>.</w:t>
      </w:r>
    </w:p>
    <w:p w:rsidR="008F089D" w:rsidRPr="00A6721F" w:rsidRDefault="008F089D" w:rsidP="008F089D">
      <w:pPr>
        <w:spacing w:line="276" w:lineRule="auto"/>
        <w:jc w:val="both"/>
      </w:pPr>
      <w:r>
        <w:t>2.</w:t>
      </w:r>
      <w:r w:rsidRPr="00A6721F">
        <w:t>Внести изменения в реестр муниципальной собственности.</w:t>
      </w:r>
    </w:p>
    <w:p w:rsidR="008F089D" w:rsidRDefault="008F089D" w:rsidP="008F089D">
      <w:pPr>
        <w:jc w:val="both"/>
      </w:pPr>
      <w:r>
        <w:t>3.</w:t>
      </w:r>
      <w:proofErr w:type="gramStart"/>
      <w:r w:rsidRPr="00A6721F">
        <w:t>Контроль за</w:t>
      </w:r>
      <w:proofErr w:type="gramEnd"/>
      <w:r w:rsidRPr="00A6721F">
        <w:t xml:space="preserve"> исполнением настоящего постановления оставляю за собой.</w:t>
      </w:r>
    </w:p>
    <w:p w:rsidR="008F089D" w:rsidRDefault="008F089D" w:rsidP="008F089D">
      <w:pPr>
        <w:ind w:firstLine="720"/>
        <w:jc w:val="both"/>
      </w:pPr>
    </w:p>
    <w:p w:rsidR="008F089D" w:rsidRPr="00A6721F" w:rsidRDefault="008F089D" w:rsidP="008F089D">
      <w:pPr>
        <w:ind w:firstLine="720"/>
        <w:jc w:val="both"/>
      </w:pPr>
    </w:p>
    <w:p w:rsidR="008F089D" w:rsidRPr="00A6721F" w:rsidRDefault="008F089D" w:rsidP="008F089D">
      <w:pPr>
        <w:jc w:val="both"/>
      </w:pPr>
    </w:p>
    <w:p w:rsidR="008F089D" w:rsidRPr="00A6721F" w:rsidRDefault="008F089D" w:rsidP="008F089D">
      <w:pPr>
        <w:jc w:val="both"/>
      </w:pPr>
    </w:p>
    <w:p w:rsidR="008F089D" w:rsidRPr="00A6721F" w:rsidRDefault="008F089D" w:rsidP="008F089D">
      <w:pPr>
        <w:jc w:val="both"/>
      </w:pPr>
    </w:p>
    <w:p w:rsidR="008F089D" w:rsidRPr="00A6721F" w:rsidRDefault="008F089D" w:rsidP="008F089D">
      <w:pPr>
        <w:jc w:val="both"/>
      </w:pPr>
      <w:r w:rsidRPr="00A6721F">
        <w:t xml:space="preserve">Глава сельского поселения                                            </w:t>
      </w:r>
      <w:r>
        <w:t xml:space="preserve">                </w:t>
      </w:r>
      <w:r w:rsidRPr="00A6721F">
        <w:t xml:space="preserve">  </w:t>
      </w:r>
      <w:proofErr w:type="spellStart"/>
      <w:r w:rsidRPr="00A6721F">
        <w:t>А.Р.Гайзуллин</w:t>
      </w:r>
      <w:proofErr w:type="spellEnd"/>
    </w:p>
    <w:p w:rsidR="008F089D" w:rsidRPr="00513F8B" w:rsidRDefault="008F089D" w:rsidP="008F089D"/>
    <w:p w:rsidR="008F089D" w:rsidRDefault="008F089D" w:rsidP="008F089D"/>
    <w:p w:rsidR="008F089D" w:rsidRDefault="008F089D" w:rsidP="008F089D"/>
    <w:p w:rsidR="008F089D" w:rsidRDefault="008F089D"/>
    <w:sectPr w:rsidR="008F089D" w:rsidSect="00DA747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3925"/>
    <w:multiLevelType w:val="hybridMultilevel"/>
    <w:tmpl w:val="22544D5E"/>
    <w:lvl w:ilvl="0" w:tplc="3816F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FE"/>
    <w:rsid w:val="00016B4D"/>
    <w:rsid w:val="0005746C"/>
    <w:rsid w:val="00061524"/>
    <w:rsid w:val="00077EA4"/>
    <w:rsid w:val="0009036C"/>
    <w:rsid w:val="00093084"/>
    <w:rsid w:val="000944BD"/>
    <w:rsid w:val="000A5813"/>
    <w:rsid w:val="000A5A5B"/>
    <w:rsid w:val="000A77A3"/>
    <w:rsid w:val="000B4A63"/>
    <w:rsid w:val="000C4177"/>
    <w:rsid w:val="000D63F8"/>
    <w:rsid w:val="000E254E"/>
    <w:rsid w:val="000E6132"/>
    <w:rsid w:val="001253EC"/>
    <w:rsid w:val="00153703"/>
    <w:rsid w:val="0016002F"/>
    <w:rsid w:val="00173B52"/>
    <w:rsid w:val="00180A42"/>
    <w:rsid w:val="0018649E"/>
    <w:rsid w:val="001B4BE8"/>
    <w:rsid w:val="001C3CFA"/>
    <w:rsid w:val="002077A1"/>
    <w:rsid w:val="00212558"/>
    <w:rsid w:val="00215C1D"/>
    <w:rsid w:val="00254A67"/>
    <w:rsid w:val="0026036C"/>
    <w:rsid w:val="002622C5"/>
    <w:rsid w:val="002870F0"/>
    <w:rsid w:val="0028751E"/>
    <w:rsid w:val="0028787E"/>
    <w:rsid w:val="002D3F64"/>
    <w:rsid w:val="00302296"/>
    <w:rsid w:val="003037EB"/>
    <w:rsid w:val="00305D50"/>
    <w:rsid w:val="00323A65"/>
    <w:rsid w:val="00332387"/>
    <w:rsid w:val="00333B19"/>
    <w:rsid w:val="0035460E"/>
    <w:rsid w:val="003D3DA2"/>
    <w:rsid w:val="003F1609"/>
    <w:rsid w:val="00416D2A"/>
    <w:rsid w:val="004178F2"/>
    <w:rsid w:val="0044005C"/>
    <w:rsid w:val="00456769"/>
    <w:rsid w:val="00470860"/>
    <w:rsid w:val="004744F2"/>
    <w:rsid w:val="004B3B5A"/>
    <w:rsid w:val="004D6021"/>
    <w:rsid w:val="004E15E1"/>
    <w:rsid w:val="004E23AB"/>
    <w:rsid w:val="004E35DA"/>
    <w:rsid w:val="004F059E"/>
    <w:rsid w:val="004F7472"/>
    <w:rsid w:val="005014E5"/>
    <w:rsid w:val="0050363E"/>
    <w:rsid w:val="00507E14"/>
    <w:rsid w:val="00513F8B"/>
    <w:rsid w:val="00515DD8"/>
    <w:rsid w:val="00542BA1"/>
    <w:rsid w:val="00545237"/>
    <w:rsid w:val="00550AF3"/>
    <w:rsid w:val="00552842"/>
    <w:rsid w:val="00557AEB"/>
    <w:rsid w:val="005928EF"/>
    <w:rsid w:val="005965A9"/>
    <w:rsid w:val="005B60C2"/>
    <w:rsid w:val="005D14F1"/>
    <w:rsid w:val="005E6B7B"/>
    <w:rsid w:val="005F05D9"/>
    <w:rsid w:val="005F438A"/>
    <w:rsid w:val="005F613A"/>
    <w:rsid w:val="00610F97"/>
    <w:rsid w:val="0061524F"/>
    <w:rsid w:val="00624183"/>
    <w:rsid w:val="00630FCE"/>
    <w:rsid w:val="006336AD"/>
    <w:rsid w:val="00657B46"/>
    <w:rsid w:val="00661301"/>
    <w:rsid w:val="00681BBD"/>
    <w:rsid w:val="00696D04"/>
    <w:rsid w:val="006A4435"/>
    <w:rsid w:val="006C4A55"/>
    <w:rsid w:val="006C5F6F"/>
    <w:rsid w:val="006F306F"/>
    <w:rsid w:val="0070592F"/>
    <w:rsid w:val="00711371"/>
    <w:rsid w:val="007515CE"/>
    <w:rsid w:val="00751C2B"/>
    <w:rsid w:val="00755DA0"/>
    <w:rsid w:val="0075644B"/>
    <w:rsid w:val="007915CD"/>
    <w:rsid w:val="007C0482"/>
    <w:rsid w:val="007C7D5E"/>
    <w:rsid w:val="007E4CD6"/>
    <w:rsid w:val="00800028"/>
    <w:rsid w:val="00801454"/>
    <w:rsid w:val="00802DE5"/>
    <w:rsid w:val="0082615A"/>
    <w:rsid w:val="008358F6"/>
    <w:rsid w:val="00843F63"/>
    <w:rsid w:val="0086136F"/>
    <w:rsid w:val="00864680"/>
    <w:rsid w:val="00875C38"/>
    <w:rsid w:val="00896DDC"/>
    <w:rsid w:val="00896E52"/>
    <w:rsid w:val="00897F1F"/>
    <w:rsid w:val="008B3DC4"/>
    <w:rsid w:val="008C7F4D"/>
    <w:rsid w:val="008F089D"/>
    <w:rsid w:val="008F0DE1"/>
    <w:rsid w:val="008F2E07"/>
    <w:rsid w:val="00914E81"/>
    <w:rsid w:val="009441AA"/>
    <w:rsid w:val="009476E0"/>
    <w:rsid w:val="00950727"/>
    <w:rsid w:val="0096579C"/>
    <w:rsid w:val="00996375"/>
    <w:rsid w:val="009A18FE"/>
    <w:rsid w:val="009B58F0"/>
    <w:rsid w:val="009D0EEE"/>
    <w:rsid w:val="009D15A1"/>
    <w:rsid w:val="009D6ECD"/>
    <w:rsid w:val="009F6963"/>
    <w:rsid w:val="00A0237D"/>
    <w:rsid w:val="00A0340C"/>
    <w:rsid w:val="00A06878"/>
    <w:rsid w:val="00A1159D"/>
    <w:rsid w:val="00A15A33"/>
    <w:rsid w:val="00A34DC3"/>
    <w:rsid w:val="00A5285A"/>
    <w:rsid w:val="00A6721F"/>
    <w:rsid w:val="00A73A16"/>
    <w:rsid w:val="00AB2346"/>
    <w:rsid w:val="00AB5EEF"/>
    <w:rsid w:val="00AC1092"/>
    <w:rsid w:val="00AC230B"/>
    <w:rsid w:val="00AC4369"/>
    <w:rsid w:val="00AF1E08"/>
    <w:rsid w:val="00AF2722"/>
    <w:rsid w:val="00B034FC"/>
    <w:rsid w:val="00B10220"/>
    <w:rsid w:val="00B138E6"/>
    <w:rsid w:val="00B15DD0"/>
    <w:rsid w:val="00B21EB8"/>
    <w:rsid w:val="00B236BD"/>
    <w:rsid w:val="00B50580"/>
    <w:rsid w:val="00B52C19"/>
    <w:rsid w:val="00B92DF8"/>
    <w:rsid w:val="00BB1944"/>
    <w:rsid w:val="00BB432A"/>
    <w:rsid w:val="00BD04D4"/>
    <w:rsid w:val="00BE1278"/>
    <w:rsid w:val="00BE5B05"/>
    <w:rsid w:val="00BE6269"/>
    <w:rsid w:val="00BF2688"/>
    <w:rsid w:val="00C00A0F"/>
    <w:rsid w:val="00C065B7"/>
    <w:rsid w:val="00C201D1"/>
    <w:rsid w:val="00C4133D"/>
    <w:rsid w:val="00C471AF"/>
    <w:rsid w:val="00C576F9"/>
    <w:rsid w:val="00C57CA0"/>
    <w:rsid w:val="00C73BE2"/>
    <w:rsid w:val="00C741FE"/>
    <w:rsid w:val="00C752AD"/>
    <w:rsid w:val="00C91B43"/>
    <w:rsid w:val="00C9344C"/>
    <w:rsid w:val="00CC1A36"/>
    <w:rsid w:val="00CD4496"/>
    <w:rsid w:val="00CE3729"/>
    <w:rsid w:val="00CE6826"/>
    <w:rsid w:val="00D112BC"/>
    <w:rsid w:val="00D528E5"/>
    <w:rsid w:val="00D67425"/>
    <w:rsid w:val="00D72458"/>
    <w:rsid w:val="00D725A6"/>
    <w:rsid w:val="00D758E5"/>
    <w:rsid w:val="00D827E8"/>
    <w:rsid w:val="00DB1609"/>
    <w:rsid w:val="00DB30A1"/>
    <w:rsid w:val="00DC45E5"/>
    <w:rsid w:val="00DC7843"/>
    <w:rsid w:val="00DD7C96"/>
    <w:rsid w:val="00DE1F58"/>
    <w:rsid w:val="00DE38FB"/>
    <w:rsid w:val="00DF7454"/>
    <w:rsid w:val="00DF76FA"/>
    <w:rsid w:val="00E156FE"/>
    <w:rsid w:val="00E32473"/>
    <w:rsid w:val="00E330DE"/>
    <w:rsid w:val="00E34ADF"/>
    <w:rsid w:val="00E45823"/>
    <w:rsid w:val="00E54605"/>
    <w:rsid w:val="00E668FA"/>
    <w:rsid w:val="00E82C17"/>
    <w:rsid w:val="00E9158A"/>
    <w:rsid w:val="00E95C83"/>
    <w:rsid w:val="00EC1239"/>
    <w:rsid w:val="00EC52B9"/>
    <w:rsid w:val="00ED446F"/>
    <w:rsid w:val="00EE1DEE"/>
    <w:rsid w:val="00EF0588"/>
    <w:rsid w:val="00EF433D"/>
    <w:rsid w:val="00F0480D"/>
    <w:rsid w:val="00F20982"/>
    <w:rsid w:val="00F22402"/>
    <w:rsid w:val="00F253DD"/>
    <w:rsid w:val="00F2606F"/>
    <w:rsid w:val="00F324F1"/>
    <w:rsid w:val="00F726B8"/>
    <w:rsid w:val="00F816AF"/>
    <w:rsid w:val="00F86339"/>
    <w:rsid w:val="00F9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locked/>
    <w:rsid w:val="00513F8B"/>
    <w:rPr>
      <w:sz w:val="27"/>
      <w:szCs w:val="27"/>
      <w:shd w:val="clear" w:color="auto" w:fill="FFFFFF"/>
    </w:rPr>
  </w:style>
  <w:style w:type="paragraph" w:customStyle="1" w:styleId="41">
    <w:name w:val="Основной текст (4)1"/>
    <w:basedOn w:val="a"/>
    <w:link w:val="4"/>
    <w:rsid w:val="00513F8B"/>
    <w:pPr>
      <w:widowControl w:val="0"/>
      <w:shd w:val="clear" w:color="auto" w:fill="FFFFFF"/>
      <w:spacing w:before="60" w:after="300" w:line="328" w:lineRule="exact"/>
    </w:pPr>
    <w:rPr>
      <w:rFonts w:asciiTheme="minorHAnsi" w:eastAsiaTheme="minorHAnsi" w:hAnsiTheme="minorHAnsi" w:cstheme="minorBidi"/>
      <w:sz w:val="27"/>
      <w:szCs w:val="27"/>
      <w:lang w:eastAsia="en-US"/>
    </w:rPr>
  </w:style>
  <w:style w:type="paragraph" w:customStyle="1" w:styleId="a3">
    <w:name w:val="Знак"/>
    <w:basedOn w:val="a"/>
    <w:next w:val="a"/>
    <w:semiHidden/>
    <w:rsid w:val="00513F8B"/>
    <w:pPr>
      <w:widowControl w:val="0"/>
      <w:snapToGrid w:val="0"/>
      <w:spacing w:before="140" w:after="160" w:line="240" w:lineRule="exact"/>
      <w:jc w:val="both"/>
    </w:pPr>
    <w:rPr>
      <w:rFonts w:ascii="Arial" w:hAnsi="Arial" w:cs="Arial"/>
      <w:sz w:val="20"/>
      <w:szCs w:val="20"/>
      <w:lang w:val="en-US" w:eastAsia="en-US"/>
    </w:rPr>
  </w:style>
  <w:style w:type="paragraph" w:styleId="a4">
    <w:name w:val="Balloon Text"/>
    <w:basedOn w:val="a"/>
    <w:link w:val="a5"/>
    <w:uiPriority w:val="99"/>
    <w:semiHidden/>
    <w:unhideWhenUsed/>
    <w:rsid w:val="008F089D"/>
    <w:rPr>
      <w:rFonts w:ascii="Tahoma" w:hAnsi="Tahoma" w:cs="Tahoma"/>
      <w:sz w:val="16"/>
      <w:szCs w:val="16"/>
    </w:rPr>
  </w:style>
  <w:style w:type="character" w:customStyle="1" w:styleId="a5">
    <w:name w:val="Текст выноски Знак"/>
    <w:basedOn w:val="a0"/>
    <w:link w:val="a4"/>
    <w:uiPriority w:val="99"/>
    <w:semiHidden/>
    <w:rsid w:val="008F089D"/>
    <w:rPr>
      <w:rFonts w:ascii="Tahoma" w:eastAsia="Times New Roman" w:hAnsi="Tahoma" w:cs="Tahoma"/>
      <w:sz w:val="16"/>
      <w:szCs w:val="16"/>
      <w:lang w:eastAsia="ru-RU"/>
    </w:rPr>
  </w:style>
  <w:style w:type="paragraph" w:styleId="a6">
    <w:name w:val="No Spacing"/>
    <w:uiPriority w:val="1"/>
    <w:qFormat/>
    <w:rsid w:val="008F089D"/>
    <w:pPr>
      <w:spacing w:after="0" w:line="240" w:lineRule="auto"/>
    </w:pPr>
    <w:rPr>
      <w:rFonts w:ascii="Times New Roman" w:eastAsia="Times New Roman"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locked/>
    <w:rsid w:val="00513F8B"/>
    <w:rPr>
      <w:sz w:val="27"/>
      <w:szCs w:val="27"/>
      <w:shd w:val="clear" w:color="auto" w:fill="FFFFFF"/>
    </w:rPr>
  </w:style>
  <w:style w:type="paragraph" w:customStyle="1" w:styleId="41">
    <w:name w:val="Основной текст (4)1"/>
    <w:basedOn w:val="a"/>
    <w:link w:val="4"/>
    <w:rsid w:val="00513F8B"/>
    <w:pPr>
      <w:widowControl w:val="0"/>
      <w:shd w:val="clear" w:color="auto" w:fill="FFFFFF"/>
      <w:spacing w:before="60" w:after="300" w:line="328" w:lineRule="exact"/>
    </w:pPr>
    <w:rPr>
      <w:rFonts w:asciiTheme="minorHAnsi" w:eastAsiaTheme="minorHAnsi" w:hAnsiTheme="minorHAnsi" w:cstheme="minorBidi"/>
      <w:sz w:val="27"/>
      <w:szCs w:val="27"/>
      <w:lang w:eastAsia="en-US"/>
    </w:rPr>
  </w:style>
  <w:style w:type="paragraph" w:customStyle="1" w:styleId="a3">
    <w:name w:val="Знак"/>
    <w:basedOn w:val="a"/>
    <w:next w:val="a"/>
    <w:semiHidden/>
    <w:rsid w:val="00513F8B"/>
    <w:pPr>
      <w:widowControl w:val="0"/>
      <w:snapToGrid w:val="0"/>
      <w:spacing w:before="140" w:after="160" w:line="240" w:lineRule="exact"/>
      <w:jc w:val="both"/>
    </w:pPr>
    <w:rPr>
      <w:rFonts w:ascii="Arial" w:hAnsi="Arial" w:cs="Arial"/>
      <w:sz w:val="20"/>
      <w:szCs w:val="20"/>
      <w:lang w:val="en-US" w:eastAsia="en-US"/>
    </w:rPr>
  </w:style>
  <w:style w:type="paragraph" w:styleId="a4">
    <w:name w:val="Balloon Text"/>
    <w:basedOn w:val="a"/>
    <w:link w:val="a5"/>
    <w:uiPriority w:val="99"/>
    <w:semiHidden/>
    <w:unhideWhenUsed/>
    <w:rsid w:val="008F089D"/>
    <w:rPr>
      <w:rFonts w:ascii="Tahoma" w:hAnsi="Tahoma" w:cs="Tahoma"/>
      <w:sz w:val="16"/>
      <w:szCs w:val="16"/>
    </w:rPr>
  </w:style>
  <w:style w:type="character" w:customStyle="1" w:styleId="a5">
    <w:name w:val="Текст выноски Знак"/>
    <w:basedOn w:val="a0"/>
    <w:link w:val="a4"/>
    <w:uiPriority w:val="99"/>
    <w:semiHidden/>
    <w:rsid w:val="008F089D"/>
    <w:rPr>
      <w:rFonts w:ascii="Tahoma" w:eastAsia="Times New Roman" w:hAnsi="Tahoma" w:cs="Tahoma"/>
      <w:sz w:val="16"/>
      <w:szCs w:val="16"/>
      <w:lang w:eastAsia="ru-RU"/>
    </w:rPr>
  </w:style>
  <w:style w:type="paragraph" w:styleId="a6">
    <w:name w:val="No Spacing"/>
    <w:uiPriority w:val="1"/>
    <w:qFormat/>
    <w:rsid w:val="008F089D"/>
    <w:pPr>
      <w:spacing w:after="0" w:line="240" w:lineRule="auto"/>
    </w:pPr>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cal%20Settings/Temporary%20Internet%20Files/Content.IE5/Local%20Settings/Downloads/&#1056;&#1077;&#1096;&#1077;&#1085;&#1080;&#1077;%20&#8470;15%20&#1086;&#1090;%2015.03.2011%20&#1075;&#1086;&#1076;&#1072;.doc#_top#_t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Микяш</dc:creator>
  <cp:keywords/>
  <dc:description/>
  <cp:lastModifiedBy>Пользователь</cp:lastModifiedBy>
  <cp:revision>16</cp:revision>
  <cp:lastPrinted>2023-10-31T12:08:00Z</cp:lastPrinted>
  <dcterms:created xsi:type="dcterms:W3CDTF">2022-04-06T04:17:00Z</dcterms:created>
  <dcterms:modified xsi:type="dcterms:W3CDTF">2023-10-31T12:09:00Z</dcterms:modified>
</cp:coreProperties>
</file>