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05CDE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Ревизионной комиссии по отчету об исполнении </w:t>
      </w:r>
      <w:r w:rsidR="0034422C">
        <w:rPr>
          <w:rFonts w:ascii="Times New Roman" w:hAnsi="Times New Roman"/>
          <w:b/>
          <w:sz w:val="24"/>
          <w:szCs w:val="24"/>
        </w:rPr>
        <w:t xml:space="preserve">бюджета </w:t>
      </w:r>
      <w:r w:rsidR="00973F1C" w:rsidRPr="00973F1C">
        <w:rPr>
          <w:rFonts w:ascii="Times New Roman" w:hAnsi="Times New Roman"/>
          <w:b/>
          <w:sz w:val="24"/>
          <w:szCs w:val="24"/>
        </w:rPr>
        <w:t>сельского</w:t>
      </w:r>
      <w:r w:rsidRPr="00973F1C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73F1C">
        <w:rPr>
          <w:rFonts w:ascii="Times New Roman" w:hAnsi="Times New Roman"/>
          <w:b/>
          <w:sz w:val="24"/>
          <w:szCs w:val="24"/>
        </w:rPr>
        <w:t xml:space="preserve"> </w:t>
      </w:r>
      <w:r w:rsidR="002C3984">
        <w:rPr>
          <w:rFonts w:ascii="Times New Roman" w:hAnsi="Times New Roman"/>
          <w:b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b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b/>
          <w:sz w:val="24"/>
          <w:szCs w:val="24"/>
        </w:rPr>
        <w:t xml:space="preserve">  муниципального района Давлекановский район </w:t>
      </w:r>
    </w:p>
    <w:p w:rsidR="00514D3F" w:rsidRPr="00973F1C" w:rsidRDefault="00CE15B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Башкортостан за 2022</w:t>
      </w:r>
      <w:r w:rsidR="00514D3F" w:rsidRPr="00973F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</w:t>
      </w:r>
      <w:r w:rsidR="00CE15BF">
        <w:rPr>
          <w:rFonts w:ascii="Times New Roman" w:hAnsi="Times New Roman"/>
          <w:sz w:val="24"/>
          <w:szCs w:val="24"/>
        </w:rPr>
        <w:t>17</w:t>
      </w:r>
      <w:r w:rsidRPr="00973F1C">
        <w:rPr>
          <w:rFonts w:ascii="Times New Roman" w:hAnsi="Times New Roman"/>
          <w:sz w:val="24"/>
          <w:szCs w:val="24"/>
        </w:rPr>
        <w:t>»</w:t>
      </w:r>
      <w:r w:rsidR="00CE15BF">
        <w:rPr>
          <w:rFonts w:ascii="Times New Roman" w:hAnsi="Times New Roman"/>
          <w:sz w:val="24"/>
          <w:szCs w:val="24"/>
        </w:rPr>
        <w:t xml:space="preserve"> апреля 2023</w:t>
      </w:r>
      <w:r w:rsidRPr="00973F1C">
        <w:rPr>
          <w:rFonts w:ascii="Times New Roman" w:hAnsi="Times New Roman"/>
          <w:sz w:val="24"/>
          <w:szCs w:val="24"/>
        </w:rPr>
        <w:t xml:space="preserve"> года</w:t>
      </w: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 xml:space="preserve">В соответствии со ст. 38 Федерального закона от 06.10.2003 № 131 «Об общих принципах организации местного самоуправления в Российской Федерации», ст. 264.4 Бюджетного кодекса Российской Федерации, ст. ст. 39, 41 Устава </w:t>
      </w:r>
      <w:r w:rsidR="00973F1C" w:rsidRPr="00973F1C">
        <w:rPr>
          <w:rFonts w:ascii="Times New Roman" w:hAnsi="Times New Roman"/>
          <w:sz w:val="24"/>
          <w:szCs w:val="24"/>
        </w:rPr>
        <w:t>сельского</w:t>
      </w:r>
      <w:r w:rsidR="00E104C1" w:rsidRPr="00973F1C">
        <w:rPr>
          <w:rFonts w:ascii="Times New Roman" w:hAnsi="Times New Roman"/>
          <w:sz w:val="24"/>
          <w:szCs w:val="24"/>
        </w:rPr>
        <w:t xml:space="preserve">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744602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E104C1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ст. 5</w:t>
      </w:r>
      <w:r w:rsidR="00E104C1" w:rsidRPr="00973F1C">
        <w:rPr>
          <w:rFonts w:ascii="Times New Roman" w:hAnsi="Times New Roman"/>
          <w:sz w:val="24"/>
          <w:szCs w:val="24"/>
        </w:rPr>
        <w:t>6</w:t>
      </w:r>
      <w:r w:rsidRPr="00973F1C">
        <w:rPr>
          <w:rFonts w:ascii="Times New Roman" w:hAnsi="Times New Roman"/>
          <w:sz w:val="24"/>
          <w:szCs w:val="24"/>
        </w:rPr>
        <w:t xml:space="preserve"> Положения о бюджетном процессе в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муниципального</w:t>
      </w:r>
      <w:r w:rsidRPr="00973F1C">
        <w:rPr>
          <w:rFonts w:ascii="Times New Roman" w:hAnsi="Times New Roman"/>
          <w:sz w:val="24"/>
          <w:szCs w:val="24"/>
        </w:rPr>
        <w:t xml:space="preserve"> район</w:t>
      </w:r>
      <w:r w:rsidR="002D69CB" w:rsidRPr="00973F1C">
        <w:rPr>
          <w:rFonts w:ascii="Times New Roman" w:hAnsi="Times New Roman"/>
          <w:sz w:val="24"/>
          <w:szCs w:val="24"/>
        </w:rPr>
        <w:t>а</w:t>
      </w:r>
      <w:r w:rsidRPr="00973F1C">
        <w:rPr>
          <w:rFonts w:ascii="Times New Roman" w:hAnsi="Times New Roman"/>
          <w:sz w:val="24"/>
          <w:szCs w:val="24"/>
        </w:rPr>
        <w:t xml:space="preserve"> Давлекановский район Республики Башкортостан, утвержденного решением Совета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от </w:t>
      </w:r>
      <w:r w:rsidR="00F73404">
        <w:rPr>
          <w:rFonts w:ascii="Times New Roman" w:hAnsi="Times New Roman"/>
          <w:sz w:val="24"/>
          <w:szCs w:val="24"/>
        </w:rPr>
        <w:t>2</w:t>
      </w:r>
      <w:r w:rsidR="002C3984">
        <w:rPr>
          <w:rFonts w:ascii="Times New Roman" w:hAnsi="Times New Roman"/>
          <w:sz w:val="24"/>
          <w:szCs w:val="24"/>
        </w:rPr>
        <w:t>7</w:t>
      </w:r>
      <w:r w:rsidR="00973F1C" w:rsidRPr="00973F1C">
        <w:rPr>
          <w:rFonts w:ascii="Times New Roman" w:hAnsi="Times New Roman"/>
          <w:sz w:val="24"/>
          <w:szCs w:val="24"/>
        </w:rPr>
        <w:t>.0</w:t>
      </w:r>
      <w:r w:rsidR="007E09E7">
        <w:rPr>
          <w:rFonts w:ascii="Times New Roman" w:hAnsi="Times New Roman"/>
          <w:sz w:val="24"/>
          <w:szCs w:val="24"/>
        </w:rPr>
        <w:t>3</w:t>
      </w:r>
      <w:r w:rsidR="002D69CB" w:rsidRPr="00973F1C">
        <w:rPr>
          <w:rFonts w:ascii="Times New Roman" w:hAnsi="Times New Roman"/>
          <w:sz w:val="24"/>
          <w:szCs w:val="24"/>
        </w:rPr>
        <w:t>.2014 №</w:t>
      </w:r>
      <w:r w:rsidR="004C31D6">
        <w:rPr>
          <w:rFonts w:ascii="Times New Roman" w:hAnsi="Times New Roman"/>
          <w:sz w:val="24"/>
          <w:szCs w:val="24"/>
        </w:rPr>
        <w:t xml:space="preserve"> </w:t>
      </w:r>
      <w:r w:rsidR="002C3984">
        <w:rPr>
          <w:rFonts w:ascii="Times New Roman" w:hAnsi="Times New Roman"/>
          <w:sz w:val="24"/>
          <w:szCs w:val="24"/>
        </w:rPr>
        <w:t>11</w:t>
      </w:r>
      <w:r w:rsidRPr="00973F1C">
        <w:rPr>
          <w:rFonts w:ascii="Times New Roman" w:hAnsi="Times New Roman"/>
          <w:sz w:val="24"/>
          <w:szCs w:val="24"/>
        </w:rPr>
        <w:t xml:space="preserve">, Ревизионная комиссия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рассмотрела представленный администрацией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отчет об 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</w:t>
      </w:r>
      <w:r w:rsidR="00CE15BF">
        <w:rPr>
          <w:rFonts w:ascii="Times New Roman" w:hAnsi="Times New Roman"/>
          <w:sz w:val="24"/>
          <w:szCs w:val="24"/>
        </w:rPr>
        <w:t>Башкортостан за 2022</w:t>
      </w:r>
      <w:r w:rsidRPr="00973F1C">
        <w:rPr>
          <w:rFonts w:ascii="Times New Roman" w:hAnsi="Times New Roman"/>
          <w:sz w:val="24"/>
          <w:szCs w:val="24"/>
        </w:rPr>
        <w:t xml:space="preserve"> год.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312467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>сельсовет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подготовлен </w:t>
      </w:r>
      <w:r w:rsidR="002D69CB" w:rsidRPr="00973F1C">
        <w:rPr>
          <w:rFonts w:ascii="Times New Roman" w:hAnsi="Times New Roman"/>
          <w:sz w:val="24"/>
          <w:szCs w:val="24"/>
        </w:rPr>
        <w:t>МКУ централизованная бухгалтерия</w:t>
      </w:r>
      <w:r w:rsidRPr="00973F1C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на основе бюджетной отчетности главных администраторов бюджетных средств. В соответствии со ст. 264.4 Бюджетного кодекса Российской Федерации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 </w:t>
      </w:r>
      <w:r w:rsidR="00E104C1" w:rsidRPr="00973F1C">
        <w:rPr>
          <w:rFonts w:ascii="Times New Roman" w:hAnsi="Times New Roman"/>
          <w:sz w:val="24"/>
          <w:szCs w:val="24"/>
        </w:rPr>
        <w:t>–</w:t>
      </w:r>
      <w:r w:rsidRPr="00973F1C">
        <w:rPr>
          <w:rFonts w:ascii="Times New Roman" w:hAnsi="Times New Roman"/>
          <w:sz w:val="24"/>
          <w:szCs w:val="24"/>
        </w:rPr>
        <w:t xml:space="preserve"> Ревизионной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комиссией.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В соответствии с указанной статьей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Ревизионная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</w:t>
      </w:r>
    </w:p>
    <w:p w:rsidR="00514D3F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Отчет об исполнении бюджета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Pr="00973F1C">
        <w:rPr>
          <w:rFonts w:ascii="Times New Roman" w:hAnsi="Times New Roman"/>
          <w:sz w:val="24"/>
          <w:szCs w:val="24"/>
        </w:rPr>
        <w:t xml:space="preserve"> 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2D69CB" w:rsidRPr="00973F1C">
        <w:rPr>
          <w:rFonts w:ascii="Times New Roman" w:hAnsi="Times New Roman"/>
          <w:sz w:val="24"/>
          <w:szCs w:val="24"/>
        </w:rPr>
        <w:t>2</w:t>
      </w:r>
      <w:r w:rsidR="00CE15BF">
        <w:rPr>
          <w:rFonts w:ascii="Times New Roman" w:hAnsi="Times New Roman"/>
          <w:sz w:val="24"/>
          <w:szCs w:val="24"/>
        </w:rPr>
        <w:t>2</w:t>
      </w:r>
      <w:r w:rsidRPr="00973F1C">
        <w:rPr>
          <w:rFonts w:ascii="Times New Roman" w:hAnsi="Times New Roman"/>
          <w:sz w:val="24"/>
          <w:szCs w:val="24"/>
        </w:rPr>
        <w:t xml:space="preserve"> год составлен на основании показателей форм бюджетной отчетности, представленных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 </w:t>
      </w:r>
    </w:p>
    <w:p w:rsidR="002D69CB" w:rsidRPr="00973F1C" w:rsidRDefault="00525C91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sz w:val="24"/>
          <w:szCs w:val="24"/>
        </w:rPr>
        <w:t>Основные характеристики отчета об</w:t>
      </w:r>
      <w:r w:rsidR="00E104C1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 xml:space="preserve">исполнении бюджета </w:t>
      </w:r>
      <w:r w:rsidR="00973F1C" w:rsidRPr="00973F1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3984">
        <w:rPr>
          <w:rFonts w:ascii="Times New Roman" w:hAnsi="Times New Roman"/>
          <w:sz w:val="24"/>
          <w:szCs w:val="24"/>
        </w:rPr>
        <w:t>Соколовский</w:t>
      </w:r>
      <w:r w:rsidR="00973F1C" w:rsidRPr="00973F1C">
        <w:rPr>
          <w:rFonts w:ascii="Times New Roman" w:hAnsi="Times New Roman"/>
          <w:sz w:val="24"/>
          <w:szCs w:val="24"/>
        </w:rPr>
        <w:t xml:space="preserve"> сельсовет</w:t>
      </w:r>
      <w:r w:rsidR="002D69CB" w:rsidRPr="00973F1C">
        <w:rPr>
          <w:rFonts w:ascii="Times New Roman" w:hAnsi="Times New Roman"/>
          <w:sz w:val="24"/>
          <w:szCs w:val="24"/>
        </w:rPr>
        <w:t xml:space="preserve"> </w:t>
      </w:r>
      <w:r w:rsidRPr="00973F1C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 за 20</w:t>
      </w:r>
      <w:r w:rsidR="002D69CB" w:rsidRPr="00973F1C">
        <w:rPr>
          <w:rFonts w:ascii="Times New Roman" w:hAnsi="Times New Roman"/>
          <w:sz w:val="24"/>
          <w:szCs w:val="24"/>
        </w:rPr>
        <w:t>2</w:t>
      </w:r>
      <w:r w:rsidR="00CE15BF">
        <w:rPr>
          <w:rFonts w:ascii="Times New Roman" w:hAnsi="Times New Roman"/>
          <w:sz w:val="24"/>
          <w:szCs w:val="24"/>
        </w:rPr>
        <w:t>2</w:t>
      </w:r>
      <w:r w:rsidRPr="00973F1C">
        <w:rPr>
          <w:rFonts w:ascii="Times New Roman" w:hAnsi="Times New Roman"/>
          <w:sz w:val="24"/>
          <w:szCs w:val="24"/>
        </w:rPr>
        <w:t xml:space="preserve"> год: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t>Исполнение бюджета сельского поселения Соколовский сельсовет муниципального района Давлекановский район Республики Башкортостан по доходам.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 xml:space="preserve">Исполнение бюджета сельского поселения Соколовский сельсовет муниципального района Давлекановский район Республики Башкортостан по доходам составило </w:t>
      </w:r>
      <w:r w:rsidR="00CE15BF">
        <w:rPr>
          <w:rFonts w:ascii="Times New Roman" w:hAnsi="Times New Roman"/>
          <w:color w:val="000000"/>
          <w:sz w:val="22"/>
          <w:szCs w:val="22"/>
        </w:rPr>
        <w:t>4720137,18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рублей или </w:t>
      </w:r>
      <w:r w:rsidR="00CE15BF">
        <w:rPr>
          <w:rFonts w:ascii="Times New Roman" w:hAnsi="Times New Roman"/>
          <w:color w:val="000000"/>
          <w:sz w:val="22"/>
          <w:szCs w:val="22"/>
        </w:rPr>
        <w:t>115,34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i/>
          <w:iCs/>
          <w:color w:val="000000"/>
          <w:sz w:val="22"/>
          <w:szCs w:val="22"/>
          <w:u w:val="single"/>
        </w:rPr>
        <w:lastRenderedPageBreak/>
        <w:t>Исполнение бюджета сельского поселения Соколовский сельсовет муниципального района Давлекановский район Республики Башкортостан по расходам</w:t>
      </w:r>
      <w:r w:rsidRPr="00CA7FCB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2C3984" w:rsidRPr="00CA7FCB" w:rsidRDefault="002C3984" w:rsidP="002C398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A7FCB">
        <w:rPr>
          <w:rFonts w:ascii="Times New Roman" w:hAnsi="Times New Roman"/>
          <w:color w:val="000000"/>
          <w:sz w:val="22"/>
          <w:szCs w:val="22"/>
        </w:rPr>
        <w:t>Расходы бюджета сельского поселения Соколовский сельсовет муниципального района Давлекановский район Республики Башкортостан за 202</w:t>
      </w:r>
      <w:r w:rsidR="00CE15BF">
        <w:rPr>
          <w:rFonts w:ascii="Times New Roman" w:hAnsi="Times New Roman"/>
          <w:color w:val="000000"/>
          <w:sz w:val="22"/>
          <w:szCs w:val="22"/>
        </w:rPr>
        <w:t>2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год исполнен в сумме </w:t>
      </w:r>
      <w:r w:rsidR="00CE15BF">
        <w:rPr>
          <w:rFonts w:ascii="Times New Roman" w:hAnsi="Times New Roman"/>
          <w:color w:val="000000"/>
          <w:sz w:val="22"/>
          <w:szCs w:val="22"/>
        </w:rPr>
        <w:t>4339387,09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рублей, что составило </w:t>
      </w:r>
      <w:r w:rsidR="00CE15BF">
        <w:rPr>
          <w:rFonts w:ascii="Times New Roman" w:hAnsi="Times New Roman"/>
          <w:color w:val="000000"/>
          <w:sz w:val="22"/>
          <w:szCs w:val="22"/>
        </w:rPr>
        <w:t>97,73</w:t>
      </w:r>
      <w:r w:rsidRPr="00CA7FCB">
        <w:rPr>
          <w:rFonts w:ascii="Times New Roman" w:hAnsi="Times New Roman"/>
          <w:color w:val="000000"/>
          <w:sz w:val="22"/>
          <w:szCs w:val="22"/>
        </w:rPr>
        <w:t xml:space="preserve"> процента к годовому плану.</w:t>
      </w:r>
    </w:p>
    <w:p w:rsidR="005076C5" w:rsidRPr="00CE2339" w:rsidRDefault="005076C5" w:rsidP="005076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E2339">
        <w:rPr>
          <w:rFonts w:ascii="Times New Roman" w:hAnsi="Times New Roman"/>
          <w:color w:val="000000"/>
          <w:sz w:val="22"/>
          <w:szCs w:val="22"/>
        </w:rPr>
        <w:t>.</w:t>
      </w:r>
    </w:p>
    <w:p w:rsidR="00973F1C" w:rsidRPr="00973F1C" w:rsidRDefault="00973F1C" w:rsidP="00973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D3F" w:rsidRPr="00973F1C" w:rsidRDefault="00514D3F" w:rsidP="00514D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3F1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0C7289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bookmarkStart w:id="0" w:name="_GoBack"/>
      <w:bookmarkEnd w:id="0"/>
      <w:r w:rsidR="000C728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0C7289">
        <w:rPr>
          <w:rFonts w:ascii="Times New Roman" w:hAnsi="Times New Roman"/>
          <w:color w:val="000000"/>
          <w:sz w:val="24"/>
          <w:szCs w:val="24"/>
        </w:rPr>
        <w:t>М.М.Шарафутдинов</w:t>
      </w:r>
      <w:proofErr w:type="spellEnd"/>
    </w:p>
    <w:p w:rsidR="00514D3F" w:rsidRDefault="00514D3F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2D69CB" w:rsidRDefault="002D69CB" w:rsidP="00E104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2D69CB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C91"/>
    <w:rsid w:val="00015F19"/>
    <w:rsid w:val="00094639"/>
    <w:rsid w:val="000C7289"/>
    <w:rsid w:val="000E4FA2"/>
    <w:rsid w:val="002227EE"/>
    <w:rsid w:val="00297A09"/>
    <w:rsid w:val="002C3984"/>
    <w:rsid w:val="002D69CB"/>
    <w:rsid w:val="00312467"/>
    <w:rsid w:val="00330AF2"/>
    <w:rsid w:val="0034422C"/>
    <w:rsid w:val="0041571E"/>
    <w:rsid w:val="004C31D6"/>
    <w:rsid w:val="004D244F"/>
    <w:rsid w:val="005076C5"/>
    <w:rsid w:val="00514D3F"/>
    <w:rsid w:val="00525C91"/>
    <w:rsid w:val="00584CAE"/>
    <w:rsid w:val="00690986"/>
    <w:rsid w:val="006B3815"/>
    <w:rsid w:val="00744602"/>
    <w:rsid w:val="007E09E7"/>
    <w:rsid w:val="008B049D"/>
    <w:rsid w:val="008C4A65"/>
    <w:rsid w:val="00960A37"/>
    <w:rsid w:val="00973F1C"/>
    <w:rsid w:val="00977894"/>
    <w:rsid w:val="00A07793"/>
    <w:rsid w:val="00A66734"/>
    <w:rsid w:val="00AC650E"/>
    <w:rsid w:val="00B13F91"/>
    <w:rsid w:val="00B4417C"/>
    <w:rsid w:val="00BA7061"/>
    <w:rsid w:val="00C012A2"/>
    <w:rsid w:val="00CE15BF"/>
    <w:rsid w:val="00D30D30"/>
    <w:rsid w:val="00E104C1"/>
    <w:rsid w:val="00E3793A"/>
    <w:rsid w:val="00E450B2"/>
    <w:rsid w:val="00E843A2"/>
    <w:rsid w:val="00F05CDE"/>
    <w:rsid w:val="00F1023B"/>
    <w:rsid w:val="00F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0AC"/>
  <w15:docId w15:val="{E9B4364D-3C0F-4FD6-B76A-913E2A3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0661-AF78-4949-B9FC-80682FFF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Светлана</dc:creator>
  <cp:lastModifiedBy>Кагарманова Регина Анатольевна</cp:lastModifiedBy>
  <cp:revision>4</cp:revision>
  <dcterms:created xsi:type="dcterms:W3CDTF">2023-05-10T04:59:00Z</dcterms:created>
  <dcterms:modified xsi:type="dcterms:W3CDTF">2023-05-12T06:40:00Z</dcterms:modified>
</cp:coreProperties>
</file>