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BF" w:rsidRPr="00191FB2" w:rsidRDefault="00EF59BF" w:rsidP="00191FB2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191FB2" w:rsidRPr="00191FB2" w:rsidRDefault="00191FB2" w:rsidP="00191FB2">
      <w:pPr>
        <w:spacing w:after="0" w:line="240" w:lineRule="auto"/>
        <w:jc w:val="right"/>
        <w:rPr>
          <w:b/>
          <w:caps/>
          <w:color w:val="000000" w:themeColor="text1"/>
          <w:sz w:val="24"/>
          <w:szCs w:val="24"/>
        </w:rPr>
      </w:pPr>
      <w:r w:rsidRPr="00191FB2">
        <w:rPr>
          <w:b/>
          <w:caps/>
          <w:color w:val="000000" w:themeColor="text1"/>
          <w:sz w:val="24"/>
          <w:szCs w:val="24"/>
        </w:rPr>
        <w:t xml:space="preserve">ПРОЕКТ </w:t>
      </w:r>
    </w:p>
    <w:p w:rsidR="00EF59BF" w:rsidRPr="00563BFD" w:rsidRDefault="00EF59BF" w:rsidP="00191FB2">
      <w:pPr>
        <w:spacing w:after="0" w:line="240" w:lineRule="auto"/>
        <w:jc w:val="center"/>
        <w:rPr>
          <w:caps/>
          <w:color w:val="000000" w:themeColor="text1"/>
          <w:sz w:val="24"/>
          <w:szCs w:val="24"/>
        </w:rPr>
      </w:pPr>
      <w:r w:rsidRPr="00563BFD">
        <w:rPr>
          <w:caps/>
          <w:color w:val="000000" w:themeColor="text1"/>
          <w:sz w:val="24"/>
          <w:szCs w:val="24"/>
        </w:rPr>
        <w:t xml:space="preserve">Администрация сельского поселения </w:t>
      </w:r>
      <w:r w:rsidR="0019180A">
        <w:rPr>
          <w:caps/>
          <w:color w:val="000000" w:themeColor="text1"/>
          <w:sz w:val="24"/>
          <w:szCs w:val="24"/>
        </w:rPr>
        <w:t xml:space="preserve">СОКОЛОВСКИЙ </w:t>
      </w:r>
      <w:r w:rsidRPr="00563BFD">
        <w:rPr>
          <w:caps/>
          <w:color w:val="000000" w:themeColor="text1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EF59BF" w:rsidRPr="00E56869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F59BF" w:rsidRPr="00E56869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ПОСТАНОВЛЕНИЕ</w:t>
      </w:r>
    </w:p>
    <w:p w:rsidR="00EF59BF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___</w:t>
      </w:r>
      <w:r w:rsidRPr="00E5686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_______ </w:t>
      </w:r>
      <w:r w:rsidRPr="00E56869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22</w:t>
      </w:r>
      <w:r w:rsidRPr="00E56869">
        <w:rPr>
          <w:color w:val="000000" w:themeColor="text1"/>
          <w:sz w:val="24"/>
          <w:szCs w:val="24"/>
        </w:rPr>
        <w:t xml:space="preserve"> года № </w:t>
      </w:r>
    </w:p>
    <w:p w:rsidR="00191FB2" w:rsidRPr="00E56869" w:rsidRDefault="00191FB2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E0C59" w:rsidRPr="00191FB2" w:rsidRDefault="006E0C59" w:rsidP="00EF59B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="00972C56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</w:t>
      </w:r>
      <w:bookmarkEnd w:id="0"/>
      <w:r w:rsidR="001B2C0B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</w:t>
      </w:r>
      <w:r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EF59BF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1918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="00EF59BF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E0C59" w:rsidRPr="00191FB2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EF59BF" w:rsidRDefault="006E0C59" w:rsidP="00EF59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EF59BF" w:rsidRPr="00EF59BF">
        <w:rPr>
          <w:color w:val="000000" w:themeColor="text1"/>
        </w:rPr>
        <w:t>сельско</w:t>
      </w:r>
      <w:r w:rsidR="00EF59BF">
        <w:rPr>
          <w:color w:val="000000" w:themeColor="text1"/>
        </w:rPr>
        <w:t>го поселения</w:t>
      </w:r>
      <w:r w:rsidR="00EF59BF" w:rsidRPr="0019180A">
        <w:rPr>
          <w:color w:val="000000" w:themeColor="text1"/>
        </w:rPr>
        <w:t xml:space="preserve"> </w:t>
      </w:r>
      <w:r w:rsidR="0019180A"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EF59BF" w:rsidRPr="00EF59BF" w:rsidRDefault="006E0C59" w:rsidP="00EF59BF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 </w:t>
      </w:r>
      <w:r w:rsidR="00EF59BF" w:rsidRPr="00EF59BF">
        <w:rPr>
          <w:color w:val="000000" w:themeColor="text1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59BF" w:rsidRDefault="00EF59BF" w:rsidP="00EF59B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EF59BF">
        <w:rPr>
          <w:color w:val="000000" w:themeColor="text1"/>
        </w:rPr>
        <w:t xml:space="preserve">3. Настоящее постановление опубликовать (обнародовать) на официальном сайте Совета муниципального района Давлекановский район Республики Башкортостан (в разделе «Поселения муниципального района»). </w:t>
      </w:r>
      <w:r>
        <w:rPr>
          <w:color w:val="000000" w:themeColor="text1"/>
        </w:rPr>
        <w:t xml:space="preserve"> </w:t>
      </w:r>
    </w:p>
    <w:p w:rsidR="006E0C59" w:rsidRPr="000C1336" w:rsidRDefault="00EF59BF" w:rsidP="00EF59BF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A4D21" w:rsidRPr="000C1336">
        <w:rPr>
          <w:color w:val="000000" w:themeColor="text1"/>
        </w:rPr>
        <w:t xml:space="preserve">4. Контроль за исполнением </w:t>
      </w:r>
      <w:r w:rsidRPr="00EF59BF">
        <w:rPr>
          <w:color w:val="000000" w:themeColor="text1"/>
        </w:rPr>
        <w:t>настоящего постановления оставляю за собой.</w:t>
      </w: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9180A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9180A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9180A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9180A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19180A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>Глава Администрации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>сельского поселения</w:t>
      </w:r>
    </w:p>
    <w:p w:rsidR="00EF59BF" w:rsidRPr="00EF59BF" w:rsidRDefault="0019180A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сельсовет 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 xml:space="preserve">муниципального района 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>Давлекановский район</w:t>
      </w:r>
    </w:p>
    <w:p w:rsidR="001A5C3D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 xml:space="preserve">Республики Башкортостан                                   </w:t>
      </w:r>
      <w:r>
        <w:rPr>
          <w:color w:val="000000" w:themeColor="text1"/>
        </w:rPr>
        <w:t xml:space="preserve">                      </w:t>
      </w:r>
      <w:r w:rsidR="0019180A">
        <w:rPr>
          <w:color w:val="000000" w:themeColor="text1"/>
        </w:rPr>
        <w:t>А. К. Шарафутдинов</w:t>
      </w: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80A" w:rsidRDefault="0019180A" w:rsidP="0019180A">
      <w:pPr>
        <w:tabs>
          <w:tab w:val="left" w:pos="742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F59BF" w:rsidRPr="00E56869" w:rsidRDefault="00EF59BF" w:rsidP="00191FB2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lastRenderedPageBreak/>
        <w:t>Утвержден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постановлением Администрации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сельского поселения</w:t>
      </w:r>
    </w:p>
    <w:p w:rsidR="00EF59BF" w:rsidRPr="00E56869" w:rsidRDefault="0019180A" w:rsidP="00191FB2">
      <w:pPr>
        <w:widowControl w:val="0"/>
        <w:autoSpaceDE w:val="0"/>
        <w:autoSpaceDN w:val="0"/>
        <w:adjustRightInd w:val="0"/>
        <w:spacing w:after="0" w:line="240" w:lineRule="auto"/>
        <w:ind w:left="4956" w:firstLine="22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Соколовский </w:t>
      </w:r>
      <w:r w:rsidR="00191FB2">
        <w:rPr>
          <w:color w:val="000000" w:themeColor="text1"/>
          <w:sz w:val="24"/>
          <w:szCs w:val="24"/>
        </w:rPr>
        <w:t>сельсовет</w:t>
      </w:r>
      <w:r w:rsidR="00EF59BF">
        <w:rPr>
          <w:color w:val="000000" w:themeColor="text1"/>
          <w:sz w:val="24"/>
          <w:szCs w:val="24"/>
        </w:rPr>
        <w:t xml:space="preserve"> </w:t>
      </w:r>
      <w:r w:rsidR="00EF59BF" w:rsidRPr="00E56869">
        <w:rPr>
          <w:color w:val="000000" w:themeColor="text1"/>
          <w:sz w:val="24"/>
          <w:szCs w:val="24"/>
        </w:rPr>
        <w:t>муниципального района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 xml:space="preserve">Давлекановский район Республики Башкортостан </w:t>
      </w:r>
    </w:p>
    <w:p w:rsidR="00EF59BF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Pr="00E56869">
        <w:rPr>
          <w:color w:val="000000" w:themeColor="text1"/>
          <w:sz w:val="24"/>
          <w:szCs w:val="24"/>
        </w:rPr>
        <w:t>от</w:t>
      </w:r>
      <w:r w:rsidRPr="000C1336">
        <w:rPr>
          <w:b/>
          <w:color w:val="000000" w:themeColor="text1"/>
        </w:rPr>
        <w:t xml:space="preserve"> </w:t>
      </w:r>
    </w:p>
    <w:p w:rsidR="0087605E" w:rsidRDefault="0087605E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F59BF" w:rsidRPr="00EF59BF">
        <w:rPr>
          <w:b/>
          <w:color w:val="000000" w:themeColor="text1"/>
        </w:rPr>
        <w:t xml:space="preserve">«Предоставление разрешения на осуществление земляных работ» на территории сельского поселения </w:t>
      </w:r>
      <w:r w:rsidR="0019180A" w:rsidRPr="0019180A">
        <w:rPr>
          <w:b/>
          <w:color w:val="000000" w:themeColor="text1"/>
        </w:rPr>
        <w:t>Соколовский</w:t>
      </w:r>
      <w:r w:rsidR="00EF59BF" w:rsidRPr="00EF59BF">
        <w:rPr>
          <w:b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EF59BF" w:rsidRPr="000C1336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91FB2">
        <w:rPr>
          <w:color w:val="000000" w:themeColor="text1"/>
        </w:rPr>
        <w:t>осуществление  земляных работ»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EF59BF" w:rsidRPr="00EF59BF">
        <w:rPr>
          <w:color w:val="000000" w:themeColor="text1"/>
        </w:rPr>
        <w:t>сельско</w:t>
      </w:r>
      <w:r w:rsidR="00EF59BF">
        <w:rPr>
          <w:color w:val="000000" w:themeColor="text1"/>
        </w:rPr>
        <w:t>м</w:t>
      </w:r>
      <w:r w:rsidR="00EF59BF" w:rsidRPr="00EF59BF">
        <w:rPr>
          <w:color w:val="000000" w:themeColor="text1"/>
        </w:rPr>
        <w:t xml:space="preserve"> поселени</w:t>
      </w:r>
      <w:r w:rsidR="00EF59BF">
        <w:rPr>
          <w:color w:val="000000" w:themeColor="text1"/>
        </w:rPr>
        <w:t>и</w:t>
      </w:r>
      <w:r w:rsidR="00EF59BF" w:rsidRPr="00EF59BF">
        <w:rPr>
          <w:color w:val="000000" w:themeColor="text1"/>
        </w:rPr>
        <w:t xml:space="preserve"> </w:t>
      </w:r>
      <w:r w:rsidR="0019180A"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сельсовет муниципального района Давлекановский район Республики Башкортостан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EF59BF" w:rsidRPr="00EF59BF">
        <w:rPr>
          <w:color w:val="000000" w:themeColor="text1"/>
        </w:rPr>
        <w:t xml:space="preserve">сельского поселения </w:t>
      </w:r>
      <w:r w:rsidR="0019180A"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EF59BF">
        <w:rPr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0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EF59BF" w:rsidRPr="00EF59BF">
        <w:rPr>
          <w:color w:val="000000" w:themeColor="text1"/>
          <w:lang w:val="en-US"/>
        </w:rPr>
        <w:t>http</w:t>
      </w:r>
      <w:r w:rsidR="00EF59BF" w:rsidRPr="00EF59BF">
        <w:rPr>
          <w:color w:val="000000" w:themeColor="text1"/>
        </w:rPr>
        <w:t>://</w:t>
      </w:r>
      <w:r w:rsidR="00EF59BF" w:rsidRPr="00EF59BF">
        <w:rPr>
          <w:color w:val="000000" w:themeColor="text1"/>
          <w:lang w:val="en-US"/>
        </w:rPr>
        <w:t>sovet</w:t>
      </w:r>
      <w:r w:rsidR="00EF59BF" w:rsidRPr="00EF59BF">
        <w:rPr>
          <w:color w:val="000000" w:themeColor="text1"/>
        </w:rPr>
        <w:t>-</w:t>
      </w:r>
      <w:r w:rsidR="00EF59BF" w:rsidRPr="00EF59BF">
        <w:rPr>
          <w:color w:val="000000" w:themeColor="text1"/>
          <w:lang w:val="en-US"/>
        </w:rPr>
        <w:t>davlekanovo</w:t>
      </w:r>
      <w:r w:rsidR="00EF59BF" w:rsidRPr="00EF59BF">
        <w:rPr>
          <w:color w:val="000000" w:themeColor="text1"/>
        </w:rPr>
        <w:t>.</w:t>
      </w:r>
      <w:r w:rsidR="00EF59BF" w:rsidRPr="00EF59BF">
        <w:rPr>
          <w:color w:val="000000" w:themeColor="text1"/>
          <w:lang w:val="en-US"/>
        </w:rPr>
        <w:t>ru</w:t>
      </w:r>
      <w:r w:rsidR="00EF59BF" w:rsidRPr="00EF59BF">
        <w:rPr>
          <w:color w:val="000000" w:themeColor="text1"/>
        </w:rPr>
        <w:t xml:space="preserve"> (раздел «Поселения муниципального района»);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EF59BF" w:rsidRPr="00EF59BF">
        <w:rPr>
          <w:color w:val="000000" w:themeColor="text1"/>
        </w:rPr>
        <w:t xml:space="preserve">сельского поселения </w:t>
      </w:r>
      <w:r w:rsidR="0019180A"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сельсовет муниципального района Давлекановски</w:t>
      </w:r>
      <w:r w:rsidR="00EF59BF">
        <w:rPr>
          <w:color w:val="000000" w:themeColor="text1"/>
        </w:rPr>
        <w:t>й район Республики Башкортостан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EF59BF" w:rsidRPr="00EF59BF">
        <w:rPr>
          <w:rFonts w:eastAsia="Calibri"/>
          <w:color w:val="000000" w:themeColor="text1"/>
        </w:rPr>
        <w:t xml:space="preserve">сельского поселения </w:t>
      </w:r>
      <w:r w:rsidR="0019180A" w:rsidRPr="0019180A">
        <w:rPr>
          <w:rFonts w:eastAsia="Calibri"/>
          <w:color w:val="000000" w:themeColor="text1"/>
        </w:rPr>
        <w:t>Соколовский</w:t>
      </w:r>
      <w:r w:rsidR="00EF59BF" w:rsidRPr="00EF59BF">
        <w:rPr>
          <w:rFonts w:eastAsia="Calibri"/>
          <w:color w:val="000000" w:themeColor="text1"/>
        </w:rPr>
        <w:t xml:space="preserve"> сельсовет муниципального района Давлекановски</w:t>
      </w:r>
      <w:r w:rsidR="00EF59BF">
        <w:rPr>
          <w:rFonts w:eastAsia="Calibri"/>
          <w:color w:val="000000" w:themeColor="text1"/>
        </w:rPr>
        <w:t>й район Республики Башкортостан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стендах Администрации </w:t>
      </w:r>
      <w:r w:rsidR="00EF59BF" w:rsidRPr="00EF59BF">
        <w:rPr>
          <w:color w:val="000000" w:themeColor="text1"/>
        </w:rPr>
        <w:t xml:space="preserve">сельского поселения Кидрячевский </w:t>
      </w:r>
      <w:r w:rsidR="0019180A" w:rsidRPr="0019180A">
        <w:rPr>
          <w:color w:val="000000" w:themeColor="text1"/>
        </w:rPr>
        <w:t>Соколовский</w:t>
      </w:r>
      <w:r w:rsidR="00EF59BF" w:rsidRPr="00EF59BF">
        <w:rPr>
          <w:color w:val="000000" w:themeColor="text1"/>
        </w:rPr>
        <w:t xml:space="preserve"> муниципального района Давлекановски</w:t>
      </w:r>
      <w:r w:rsidR="00EF59BF">
        <w:rPr>
          <w:color w:val="000000" w:themeColor="text1"/>
        </w:rPr>
        <w:t>й район Республики Башкортостан</w:t>
      </w:r>
      <w:r w:rsidRPr="000C1336">
        <w:rPr>
          <w:color w:val="000000" w:themeColor="text1"/>
        </w:rPr>
        <w:t>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официальном сайте Администрации </w:t>
      </w:r>
      <w:r w:rsidR="00374218" w:rsidRPr="00374218">
        <w:rPr>
          <w:color w:val="000000" w:themeColor="text1"/>
        </w:rPr>
        <w:t xml:space="preserve">сельского поселения </w:t>
      </w:r>
      <w:r w:rsidR="0019180A" w:rsidRPr="0019180A">
        <w:rPr>
          <w:color w:val="000000" w:themeColor="text1"/>
        </w:rPr>
        <w:t>Соколовский</w:t>
      </w:r>
      <w:r w:rsidR="00374218" w:rsidRPr="00374218">
        <w:rPr>
          <w:color w:val="000000" w:themeColor="text1"/>
        </w:rPr>
        <w:t xml:space="preserve"> сельсовет муниципального района Давлекановский район Республики Башкортоста</w:t>
      </w:r>
      <w:r w:rsidR="00374218">
        <w:rPr>
          <w:color w:val="000000" w:themeColor="text1"/>
        </w:rPr>
        <w:t>н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</w:t>
      </w:r>
      <w:r w:rsidR="00374218" w:rsidRPr="00374218">
        <w:rPr>
          <w:color w:val="000000" w:themeColor="text1"/>
        </w:rPr>
        <w:t xml:space="preserve">сельского поселения </w:t>
      </w:r>
      <w:r w:rsidR="0019180A" w:rsidRPr="0019180A">
        <w:rPr>
          <w:color w:val="000000" w:themeColor="text1"/>
        </w:rPr>
        <w:t>Соколовский</w:t>
      </w:r>
      <w:r w:rsidR="00374218" w:rsidRPr="00374218">
        <w:rPr>
          <w:color w:val="000000" w:themeColor="text1"/>
        </w:rPr>
        <w:t xml:space="preserve"> сельсовет муниципального района Давлекановски</w:t>
      </w:r>
      <w:r w:rsidR="00374218">
        <w:rPr>
          <w:color w:val="000000" w:themeColor="text1"/>
        </w:rPr>
        <w:t>й район Республики Башкортостан</w:t>
      </w:r>
      <w:r w:rsidRPr="000C133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374218" w:rsidRPr="00374218">
        <w:rPr>
          <w:rFonts w:eastAsia="Calibri"/>
          <w:color w:val="000000" w:themeColor="text1"/>
        </w:rPr>
        <w:t xml:space="preserve">сельского поселения </w:t>
      </w:r>
      <w:r w:rsidR="0019180A" w:rsidRPr="0019180A">
        <w:rPr>
          <w:rFonts w:eastAsia="Calibri"/>
          <w:color w:val="000000" w:themeColor="text1"/>
        </w:rPr>
        <w:t>Соколовский</w:t>
      </w:r>
      <w:r w:rsidR="00374218" w:rsidRPr="00374218">
        <w:rPr>
          <w:rFonts w:eastAsia="Calibri"/>
          <w:color w:val="000000" w:themeColor="text1"/>
        </w:rPr>
        <w:t xml:space="preserve"> сельсовет муниципального района Давлекановски</w:t>
      </w:r>
      <w:r w:rsidR="00374218">
        <w:rPr>
          <w:rFonts w:eastAsia="Calibri"/>
          <w:color w:val="000000" w:themeColor="text1"/>
        </w:rPr>
        <w:t>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в лице </w:t>
      </w:r>
      <w:r w:rsidR="00374218">
        <w:rPr>
          <w:rFonts w:eastAsia="Calibri"/>
          <w:color w:val="000000" w:themeColor="text1"/>
        </w:rPr>
        <w:t>Главы сельского поселения</w:t>
      </w:r>
      <w:r w:rsidRPr="000C1336">
        <w:rPr>
          <w:rFonts w:eastAsia="Calibri"/>
          <w:color w:val="000000" w:themeColor="text1"/>
        </w:rPr>
        <w:t>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2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lastRenderedPageBreak/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3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0C1336">
        <w:lastRenderedPageBreak/>
        <w:t>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3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 по восстановлению </w:t>
      </w:r>
      <w:r w:rsidRPr="000C1336">
        <w:rPr>
          <w:color w:val="000000" w:themeColor="text1"/>
        </w:rPr>
        <w:lastRenderedPageBreak/>
        <w:t>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374218" w:rsidRPr="00374218">
        <w:rPr>
          <w:rFonts w:eastAsia="Calibri"/>
          <w:color w:val="000000" w:themeColor="text1"/>
        </w:rPr>
        <w:t xml:space="preserve">сельского поселения </w:t>
      </w:r>
      <w:r w:rsidR="0019180A" w:rsidRPr="0019180A">
        <w:rPr>
          <w:rFonts w:eastAsia="Calibri"/>
          <w:color w:val="000000" w:themeColor="text1"/>
        </w:rPr>
        <w:t>Соколовский</w:t>
      </w:r>
      <w:r w:rsidR="00374218" w:rsidRPr="00374218">
        <w:rPr>
          <w:rFonts w:eastAsia="Calibri"/>
          <w:color w:val="000000" w:themeColor="text1"/>
        </w:rPr>
        <w:t xml:space="preserve"> сельсовет муниципального района Давлекановски</w:t>
      </w:r>
      <w:r w:rsidR="00374218">
        <w:rPr>
          <w:rFonts w:eastAsia="Calibri"/>
          <w:color w:val="000000" w:themeColor="text1"/>
        </w:rPr>
        <w:t>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 xml:space="preserve">правоустанавливающие документы на объекты недвижимости, права на </w:t>
      </w:r>
      <w:r w:rsidRPr="000C1336">
        <w:lastRenderedPageBreak/>
        <w:t>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6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374218" w:rsidRPr="00374218">
        <w:rPr>
          <w:rFonts w:eastAsia="Calibri"/>
          <w:color w:val="000000" w:themeColor="text1"/>
        </w:rPr>
        <w:t xml:space="preserve">сельского поселения </w:t>
      </w:r>
      <w:r w:rsidR="0019180A" w:rsidRPr="0019180A">
        <w:rPr>
          <w:rFonts w:eastAsia="Calibri"/>
          <w:color w:val="000000" w:themeColor="text1"/>
        </w:rPr>
        <w:t>Соколовский</w:t>
      </w:r>
      <w:r w:rsidR="00374218" w:rsidRPr="00374218">
        <w:rPr>
          <w:rFonts w:eastAsia="Calibri"/>
          <w:color w:val="000000" w:themeColor="text1"/>
        </w:rPr>
        <w:t xml:space="preserve"> сельсовет муниципального района Давлекановски</w:t>
      </w:r>
      <w:r w:rsidR="00374218">
        <w:rPr>
          <w:rFonts w:eastAsia="Calibri"/>
          <w:color w:val="000000" w:themeColor="text1"/>
        </w:rPr>
        <w:t>й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</w:t>
      </w:r>
      <w:r w:rsidRPr="000C1336">
        <w:rPr>
          <w:color w:val="000000" w:themeColor="text1"/>
        </w:rPr>
        <w:lastRenderedPageBreak/>
        <w:t>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9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lastRenderedPageBreak/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2F5338" w:rsidRPr="000C1336">
        <w:rPr>
          <w:color w:val="000000" w:themeColor="text1"/>
        </w:rPr>
        <w:lastRenderedPageBreak/>
        <w:t>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30445" w:rsidRDefault="002F5338" w:rsidP="00B30445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B30445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 xml:space="preserve">При предоставлении муниципальных услуг в электронной форме с </w:t>
      </w:r>
      <w:r w:rsidRPr="000C1336">
        <w:rPr>
          <w:rFonts w:eastAsia="Calibri"/>
          <w:color w:val="000000" w:themeColor="text1"/>
        </w:rPr>
        <w:lastRenderedPageBreak/>
        <w:t>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lastRenderedPageBreak/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____________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</w:t>
      </w:r>
      <w:r w:rsidRPr="000C1336">
        <w:rPr>
          <w:color w:val="000000" w:themeColor="text1"/>
        </w:rPr>
        <w:lastRenderedPageBreak/>
        <w:t xml:space="preserve">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Места для заполнения заявлений оборудуются стульями, столами (стойками), </w:t>
      </w:r>
      <w:r w:rsidRPr="000C1336">
        <w:rPr>
          <w:color w:val="000000" w:themeColor="text1"/>
        </w:rPr>
        <w:lastRenderedPageBreak/>
        <w:t>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5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6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</w:t>
      </w:r>
      <w:r w:rsidRPr="000C1336">
        <w:rPr>
          <w:color w:val="000000" w:themeColor="text1"/>
        </w:rPr>
        <w:lastRenderedPageBreak/>
        <w:t>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</w:t>
      </w:r>
      <w:r w:rsidRPr="000C1336">
        <w:rPr>
          <w:color w:val="000000" w:themeColor="text1"/>
        </w:rPr>
        <w:lastRenderedPageBreak/>
        <w:t>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 xml:space="preserve"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</w:t>
      </w:r>
      <w:r w:rsidR="00391422" w:rsidRPr="000C1336">
        <w:rPr>
          <w:color w:val="000000" w:themeColor="text1"/>
        </w:rPr>
        <w:lastRenderedPageBreak/>
        <w:t>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</w:t>
      </w:r>
      <w:r w:rsidR="00767883" w:rsidRPr="000C1336">
        <w:lastRenderedPageBreak/>
        <w:t>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lastRenderedPageBreak/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Pr="000C1336">
        <w:rPr>
          <w:color w:val="000000" w:themeColor="text1"/>
        </w:rPr>
        <w:lastRenderedPageBreak/>
        <w:t>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1F446F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0C1336">
        <w:rPr>
          <w:color w:val="000000" w:themeColor="text1"/>
        </w:rPr>
        <w:lastRenderedPageBreak/>
        <w:t>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Pr="000C1336">
        <w:rPr>
          <w:color w:val="000000" w:themeColor="text1"/>
        </w:rPr>
        <w:lastRenderedPageBreak/>
        <w:t>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</w:t>
      </w:r>
      <w:r w:rsidRPr="000C1336">
        <w:rPr>
          <w:color w:val="000000" w:themeColor="text1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Pr="000C1336">
        <w:rPr>
          <w:color w:val="000000" w:themeColor="text1"/>
        </w:rPr>
        <w:lastRenderedPageBreak/>
        <w:t>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0C1336">
        <w:rPr>
          <w:color w:val="000000" w:themeColor="text1"/>
        </w:rPr>
        <w:lastRenderedPageBreak/>
        <w:t>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</w:t>
      </w:r>
      <w:r w:rsidRPr="000C1336">
        <w:rPr>
          <w:color w:val="000000" w:themeColor="text1"/>
        </w:rPr>
        <w:lastRenderedPageBreak/>
        <w:t xml:space="preserve">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lastRenderedPageBreak/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</w:t>
      </w:r>
      <w:r w:rsidRPr="000C1336">
        <w:rPr>
          <w:color w:val="000000" w:themeColor="text1"/>
        </w:rPr>
        <w:lastRenderedPageBreak/>
        <w:t xml:space="preserve">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191FB2">
          <w:headerReference w:type="default" r:id="rId22"/>
          <w:pgSz w:w="11905" w:h="16838"/>
          <w:pgMar w:top="567" w:right="565" w:bottom="1701" w:left="85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0C1336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lastRenderedPageBreak/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</w:t>
      </w:r>
      <w:r w:rsidR="00B82251">
        <w:rPr>
          <w:color w:val="000000" w:themeColor="text1"/>
          <w:sz w:val="24"/>
          <w:szCs w:val="24"/>
        </w:rPr>
        <w:t>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</w:t>
            </w:r>
            <w:r w:rsidR="00B82251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B82251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B82251">
        <w:rPr>
          <w:rFonts w:eastAsia="Calibri"/>
          <w:color w:val="000000" w:themeColor="text1"/>
          <w:sz w:val="24"/>
        </w:rPr>
        <w:t xml:space="preserve">                              </w:t>
      </w:r>
    </w:p>
    <w:p w:rsidR="00716687" w:rsidRPr="00B82251" w:rsidRDefault="00B82251" w:rsidP="00B82251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>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B82251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 xml:space="preserve">Календарный график производства работ и полного восстановления нарушенного дорожного покрытия, зеленых насаждений и других объектов </w:t>
            </w:r>
            <w:r w:rsidRPr="000C1336">
              <w:rPr>
                <w:color w:val="000000" w:themeColor="text1"/>
              </w:rPr>
              <w:lastRenderedPageBreak/>
              <w:t>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0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B82251">
          <w:pgSz w:w="11905" w:h="16838"/>
          <w:pgMar w:top="1701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E172F2" w:rsidP="00B8225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1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</w:t>
      </w:r>
      <w:r w:rsidRPr="000C1336">
        <w:rPr>
          <w:color w:val="000000" w:themeColor="text1"/>
        </w:rPr>
        <w:lastRenderedPageBreak/>
        <w:t>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B82251">
          <w:pgSz w:w="11905" w:h="16838"/>
          <w:pgMar w:top="851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="00256984">
        <w:rPr>
          <w:b/>
          <w:color w:val="000000" w:themeColor="text1"/>
          <w:sz w:val="24"/>
          <w:szCs w:val="24"/>
        </w:rPr>
        <w:t xml:space="preserve">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256984">
      <w:pgSz w:w="11905" w:h="16838"/>
      <w:pgMar w:top="426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6F" w:rsidRDefault="001F446F" w:rsidP="007753F7">
      <w:pPr>
        <w:spacing w:after="0" w:line="240" w:lineRule="auto"/>
      </w:pPr>
      <w:r>
        <w:separator/>
      </w:r>
    </w:p>
  </w:endnote>
  <w:endnote w:type="continuationSeparator" w:id="0">
    <w:p w:rsidR="001F446F" w:rsidRDefault="001F446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6F" w:rsidRDefault="001F446F" w:rsidP="007753F7">
      <w:pPr>
        <w:spacing w:after="0" w:line="240" w:lineRule="auto"/>
      </w:pPr>
      <w:r>
        <w:separator/>
      </w:r>
    </w:p>
  </w:footnote>
  <w:footnote w:type="continuationSeparator" w:id="0">
    <w:p w:rsidR="001F446F" w:rsidRDefault="001F446F" w:rsidP="007753F7">
      <w:pPr>
        <w:spacing w:after="0" w:line="240" w:lineRule="auto"/>
      </w:pPr>
      <w:r>
        <w:continuationSeparator/>
      </w:r>
    </w:p>
  </w:footnote>
  <w:footnote w:id="1">
    <w:p w:rsidR="00EF59BF" w:rsidRPr="00B75E5E" w:rsidRDefault="00EF59BF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F59BF" w:rsidRDefault="00EF59BF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EF59BF" w:rsidRPr="00B23F37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EF59BF" w:rsidRDefault="00EF59BF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EF59BF" w:rsidRPr="001B2C0B" w:rsidRDefault="00EF59BF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F59BF" w:rsidRDefault="00EF59BF" w:rsidP="00C6551D">
      <w:pPr>
        <w:pStyle w:val="ad"/>
        <w:jc w:val="both"/>
      </w:pPr>
    </w:p>
  </w:footnote>
  <w:footnote w:id="6">
    <w:p w:rsidR="00EF59BF" w:rsidRPr="001B2C0B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EF59BF" w:rsidRDefault="00EF59BF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EF59BF" w:rsidRPr="001B2C0B" w:rsidRDefault="00EF59BF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F59BF" w:rsidRDefault="00EF59BF" w:rsidP="00145637">
      <w:pPr>
        <w:pStyle w:val="ad"/>
        <w:jc w:val="both"/>
      </w:pPr>
    </w:p>
  </w:footnote>
  <w:footnote w:id="9">
    <w:p w:rsidR="00EF59BF" w:rsidRPr="001B2C0B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F59BF" w:rsidRDefault="00EF59BF" w:rsidP="005D479B">
      <w:pPr>
        <w:pStyle w:val="ad"/>
      </w:pPr>
    </w:p>
  </w:footnote>
  <w:footnote w:id="10">
    <w:p w:rsidR="00EF59BF" w:rsidRDefault="00EF59BF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EF59BF" w:rsidRPr="002A21E9" w:rsidRDefault="00EF59BF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EF59BF" w:rsidRDefault="00EF59BF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9180A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EF59BF" w:rsidRDefault="00EF59B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180A"/>
    <w:rsid w:val="00191FB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46F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56984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4218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0445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225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29C4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4D79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9BF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6B1"/>
  <w15:docId w15:val="{CD74643C-0C48-45AD-A203-4E44B51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C817-0778-4335-BE66-2AEB81B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86</Pages>
  <Words>24184</Words>
  <Characters>137853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Кагарманова Регина Анатольевна</cp:lastModifiedBy>
  <cp:revision>2</cp:revision>
  <cp:lastPrinted>2022-11-18T06:22:00Z</cp:lastPrinted>
  <dcterms:created xsi:type="dcterms:W3CDTF">2022-11-18T06:34:00Z</dcterms:created>
  <dcterms:modified xsi:type="dcterms:W3CDTF">2022-11-18T06:34:00Z</dcterms:modified>
</cp:coreProperties>
</file>