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Pr="001A0976" w:rsidRDefault="005478A9" w:rsidP="001A09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976">
        <w:rPr>
          <w:rFonts w:ascii="Times New Roman" w:hAnsi="Times New Roman" w:cs="Times New Roman"/>
          <w:sz w:val="28"/>
          <w:szCs w:val="28"/>
        </w:rPr>
        <w:t>Совет</w:t>
      </w:r>
      <w:r w:rsidR="00B227BC" w:rsidRPr="001A0976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Pr="001A0976" w:rsidRDefault="00B227BC" w:rsidP="001A09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20D" w:rsidRPr="0085220D" w:rsidRDefault="0085220D" w:rsidP="001A0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85220D" w:rsidRPr="0085220D" w:rsidRDefault="0085220D" w:rsidP="001A0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0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A097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1A0976">
        <w:rPr>
          <w:rFonts w:ascii="Times New Roman" w:eastAsia="Times New Roman" w:hAnsi="Times New Roman" w:cs="Times New Roman"/>
          <w:sz w:val="28"/>
          <w:szCs w:val="20"/>
          <w:lang w:eastAsia="ru-RU"/>
        </w:rPr>
        <w:t>1 апреля 2021 года № 15</w:t>
      </w:r>
    </w:p>
    <w:p w:rsidR="0085220D" w:rsidRPr="0085220D" w:rsidRDefault="0085220D" w:rsidP="001A0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20D" w:rsidRPr="0085220D" w:rsidRDefault="0085220D" w:rsidP="001A0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</w:p>
    <w:p w:rsidR="0085220D" w:rsidRPr="0085220D" w:rsidRDefault="0085220D" w:rsidP="001A0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муниципальных правовых актов сельского  поселения </w:t>
      </w:r>
      <w:r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Курманкеевский 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 </w:t>
      </w:r>
    </w:p>
    <w:p w:rsidR="0085220D" w:rsidRPr="0085220D" w:rsidRDefault="0085220D" w:rsidP="001A09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0D" w:rsidRPr="0085220D" w:rsidRDefault="0085220D" w:rsidP="001A09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2,3 статьи 28 Федерального закона от 6 октября 2003 года № 131-ФЗ «Об общих принципах организации местного самоуправления в Российской Федерации», пунктом 3 статьи 11 Устава  сельского поселения </w:t>
      </w:r>
      <w:r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Башкортостан,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в сельском поселении Курманкеевский сельсовет муниципального района Давлекановский район Республики Башкортостан</w:t>
      </w:r>
      <w:proofErr w:type="gramEnd"/>
      <w:r w:rsidR="001A0976" w:rsidRPr="001A09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Совета сельского поселения </w:t>
      </w:r>
      <w:r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  от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 сельского поселения </w:t>
      </w:r>
      <w:r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Башкортостан, </w:t>
      </w:r>
      <w:proofErr w:type="gramEnd"/>
    </w:p>
    <w:p w:rsidR="0085220D" w:rsidRP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5220D" w:rsidRP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по проекту решения Совета сельского поселения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Курманкеевский 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Давлекановский район Республики Башкортостан «Об исполнении бюджета сельского поселения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Давлекановский район Республики Башкортостан за 2020 год»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 2021 года в 1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здании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Давлекановский район, с.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Старокурманкеево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35Б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20D" w:rsidRP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подачи письменных предложений по проектам муниципальных правовых актов – не позднее 18 часов 21 апреля 2021 года.</w:t>
      </w:r>
    </w:p>
    <w:p w:rsidR="0085220D" w:rsidRP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3.Организацию и проведение публичных слушаний по проектам муниципальных правовых актов возложить на комиссию по подготовке и проведению публичных слушаний по проектам муниципальных правовых актов  сельского поселения 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Башкортостан.</w:t>
      </w:r>
      <w:proofErr w:type="gramEnd"/>
    </w:p>
    <w:p w:rsidR="0085220D" w:rsidRP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подлежит обнародованию в установленном порядке.</w:t>
      </w:r>
    </w:p>
    <w:p w:rsidR="0085220D" w:rsidRDefault="0085220D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76" w:rsidRDefault="001A0976" w:rsidP="001A0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A3" w:rsidRDefault="0085220D" w:rsidP="00400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A0976"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85220D" w:rsidRPr="0085220D" w:rsidRDefault="001A0976" w:rsidP="00400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Давлетов</w:t>
      </w:r>
    </w:p>
    <w:p w:rsidR="001A0976" w:rsidRDefault="00400EA3" w:rsidP="00400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00EA3" w:rsidRDefault="00400EA3" w:rsidP="00400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400EA3" w:rsidRPr="00400EA3" w:rsidRDefault="00400EA3" w:rsidP="0040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Курманкеевский сельсовет муниципального района</w:t>
      </w:r>
    </w:p>
    <w:p w:rsidR="00400EA3" w:rsidRPr="00400EA3" w:rsidRDefault="00400EA3" w:rsidP="0040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Давлекановский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 за 2020</w:t>
      </w:r>
      <w:r w:rsidRPr="0040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EA3" w:rsidRPr="00400EA3" w:rsidRDefault="00400EA3" w:rsidP="0040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241 Бюджетного кодекса, Совет сельского поселения Курманкеевский сельсовет муниципального района Давлекановский район Республики Башкортостан </w:t>
      </w:r>
    </w:p>
    <w:p w:rsidR="00400EA3" w:rsidRPr="00400EA3" w:rsidRDefault="00400EA3" w:rsidP="00400E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400EA3" w:rsidRPr="00400EA3" w:rsidRDefault="00400EA3" w:rsidP="0040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отчет об исполнении бюджета сельского поселения Курманкеевский сельсовет муниципального района Давлекановский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Республики Башкортостан за 2020</w:t>
      </w: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объем доходов по отчету об исполнении бюджета сельского поселения Курманкеевский сельсовет муниципального района Давлекановский райо</w:t>
      </w:r>
      <w:r w:rsid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CE5494" w:rsidRP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за 2020</w:t>
      </w: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CE5494" w:rsidRP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94" w:rsidRP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>150,70 тыс.</w:t>
      </w: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00EA3" w:rsidRPr="00400EA3" w:rsidRDefault="00400EA3" w:rsidP="00400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объем расходов по отчету об исполнении бюджета сельского поселения Курманкеевский сельсовет муниципального района Давлекановский район Республики Башкортостан за 20</w:t>
      </w:r>
      <w:r w:rsid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bookmarkStart w:id="0" w:name="_GoBack"/>
      <w:bookmarkEnd w:id="0"/>
      <w:r w:rsidR="00CE5494">
        <w:rPr>
          <w:rFonts w:ascii="Times New Roman" w:eastAsia="Times New Roman" w:hAnsi="Times New Roman" w:cs="Times New Roman"/>
          <w:sz w:val="28"/>
          <w:szCs w:val="28"/>
          <w:lang w:eastAsia="ru-RU"/>
        </w:rPr>
        <w:t>766,40 тыс.</w:t>
      </w: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00EA3" w:rsidRPr="00400EA3" w:rsidRDefault="00400EA3" w:rsidP="00400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подлежит опубликованию в газете «</w:t>
      </w:r>
      <w:proofErr w:type="spellStart"/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Асылыкуль</w:t>
      </w:r>
      <w:proofErr w:type="spellEnd"/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400EA3" w:rsidRPr="00400EA3" w:rsidRDefault="00400EA3" w:rsidP="0040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0EA3" w:rsidRPr="00400EA3" w:rsidRDefault="00400EA3" w:rsidP="00400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A3" w:rsidRPr="0085220D" w:rsidRDefault="00400EA3" w:rsidP="00400E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0EA3" w:rsidRPr="0085220D" w:rsidSect="001A0976">
      <w:head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22" w:rsidRDefault="00022422" w:rsidP="00F8675A">
      <w:pPr>
        <w:spacing w:after="0" w:line="240" w:lineRule="auto"/>
      </w:pPr>
      <w:r>
        <w:separator/>
      </w:r>
    </w:p>
  </w:endnote>
  <w:endnote w:type="continuationSeparator" w:id="0">
    <w:p w:rsidR="00022422" w:rsidRDefault="00022422" w:rsidP="00F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22" w:rsidRDefault="00022422" w:rsidP="00F8675A">
      <w:pPr>
        <w:spacing w:after="0" w:line="240" w:lineRule="auto"/>
      </w:pPr>
      <w:r>
        <w:separator/>
      </w:r>
    </w:p>
  </w:footnote>
  <w:footnote w:type="continuationSeparator" w:id="0">
    <w:p w:rsidR="00022422" w:rsidRDefault="00022422" w:rsidP="00F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117"/>
      <w:docPartObj>
        <w:docPartGallery w:val="Page Numbers (Top of Page)"/>
        <w:docPartUnique/>
      </w:docPartObj>
    </w:sdtPr>
    <w:sdtEndPr/>
    <w:sdtContent>
      <w:p w:rsidR="00F8675A" w:rsidRDefault="00F8675A">
        <w:pPr>
          <w:pStyle w:val="a7"/>
          <w:jc w:val="center"/>
        </w:pPr>
        <w:r w:rsidRPr="00F867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7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4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675A" w:rsidRDefault="00F867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02E73"/>
    <w:rsid w:val="00022422"/>
    <w:rsid w:val="000E4C65"/>
    <w:rsid w:val="001A0976"/>
    <w:rsid w:val="0031496B"/>
    <w:rsid w:val="003F063F"/>
    <w:rsid w:val="00400EA3"/>
    <w:rsid w:val="00547133"/>
    <w:rsid w:val="005478A9"/>
    <w:rsid w:val="00590357"/>
    <w:rsid w:val="005A4ED9"/>
    <w:rsid w:val="00704524"/>
    <w:rsid w:val="007A2229"/>
    <w:rsid w:val="0085220D"/>
    <w:rsid w:val="00861A3F"/>
    <w:rsid w:val="009369F8"/>
    <w:rsid w:val="009A0542"/>
    <w:rsid w:val="009E162B"/>
    <w:rsid w:val="009E1981"/>
    <w:rsid w:val="00AC330D"/>
    <w:rsid w:val="00AE139C"/>
    <w:rsid w:val="00B05BD0"/>
    <w:rsid w:val="00B227BC"/>
    <w:rsid w:val="00C36221"/>
    <w:rsid w:val="00CE5494"/>
    <w:rsid w:val="00D01083"/>
    <w:rsid w:val="00D57C56"/>
    <w:rsid w:val="00E86B9F"/>
    <w:rsid w:val="00E965E9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  <w:style w:type="paragraph" w:customStyle="1" w:styleId="ab">
    <w:name w:val="Знак"/>
    <w:basedOn w:val="a"/>
    <w:rsid w:val="0085220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  <w:style w:type="paragraph" w:customStyle="1" w:styleId="ab">
    <w:name w:val="Знак"/>
    <w:basedOn w:val="a"/>
    <w:rsid w:val="0085220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cp:lastPrinted>2021-04-20T11:05:00Z</cp:lastPrinted>
  <dcterms:created xsi:type="dcterms:W3CDTF">2021-04-20T11:28:00Z</dcterms:created>
  <dcterms:modified xsi:type="dcterms:W3CDTF">2021-04-20T11:28:00Z</dcterms:modified>
</cp:coreProperties>
</file>