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535"/>
        <w:gridCol w:w="3648"/>
        <w:gridCol w:w="38"/>
        <w:gridCol w:w="1620"/>
        <w:gridCol w:w="538"/>
        <w:gridCol w:w="3410"/>
        <w:gridCol w:w="280"/>
      </w:tblGrid>
      <w:tr w:rsidR="00BF4876" w:rsidRPr="00BF4876" w:rsidTr="00BF4876">
        <w:trPr>
          <w:gridBefore w:val="1"/>
          <w:wBefore w:w="540" w:type="dxa"/>
        </w:trPr>
        <w:tc>
          <w:tcPr>
            <w:tcW w:w="3670" w:type="dxa"/>
            <w:tcBorders>
              <w:top w:val="nil"/>
              <w:left w:val="nil"/>
              <w:bottom w:val="double" w:sz="4" w:space="0" w:color="auto"/>
              <w:right w:val="nil"/>
            </w:tcBorders>
            <w:shd w:val="clear" w:color="auto" w:fill="auto"/>
          </w:tcPr>
          <w:p w:rsidR="00BF4876" w:rsidRPr="00BF4876" w:rsidRDefault="00BF4876" w:rsidP="00BF4876">
            <w:pPr>
              <w:widowControl w:val="0"/>
              <w:suppressAutoHyphens w:val="0"/>
              <w:autoSpaceDE w:val="0"/>
              <w:autoSpaceDN w:val="0"/>
              <w:jc w:val="center"/>
              <w:rPr>
                <w:rFonts w:ascii="Lucida Sans Unicode" w:hAnsi="Lucida Sans Unicode" w:cs="Lucida Sans Unicode"/>
                <w:lang w:eastAsia="en-US"/>
              </w:rPr>
            </w:pPr>
            <w:proofErr w:type="spellStart"/>
            <w:r w:rsidRPr="00BF4876">
              <w:rPr>
                <w:rFonts w:ascii="Arial" w:hAnsi="Arial" w:cs="Arial"/>
                <w:lang w:eastAsia="en-US"/>
              </w:rPr>
              <w:t>Баш</w:t>
            </w:r>
            <w:r w:rsidRPr="00BF4876">
              <w:rPr>
                <w:rFonts w:ascii="Lucida Sans Unicode" w:hAnsi="Lucida Sans Unicode" w:cs="Lucida Sans Unicode"/>
                <w:lang w:eastAsia="en-US"/>
              </w:rPr>
              <w:t>ҡортостан</w:t>
            </w:r>
            <w:proofErr w:type="spellEnd"/>
            <w:r w:rsidRPr="00BF4876">
              <w:rPr>
                <w:rFonts w:ascii="Lucida Sans Unicode" w:hAnsi="Lucida Sans Unicode" w:cs="Lucida Sans Unicode"/>
                <w:lang w:eastAsia="en-US"/>
              </w:rPr>
              <w:t xml:space="preserve"> </w:t>
            </w:r>
            <w:proofErr w:type="spellStart"/>
            <w:r w:rsidRPr="00BF4876">
              <w:rPr>
                <w:rFonts w:ascii="Lucida Sans Unicode" w:hAnsi="Lucida Sans Unicode" w:cs="Lucida Sans Unicode"/>
                <w:lang w:eastAsia="en-US"/>
              </w:rPr>
              <w:t>Республикаһы</w:t>
            </w:r>
            <w:proofErr w:type="spellEnd"/>
          </w:p>
          <w:p w:rsidR="00BF4876" w:rsidRPr="00BF4876" w:rsidRDefault="00BF4876" w:rsidP="00BF4876">
            <w:pPr>
              <w:widowControl w:val="0"/>
              <w:suppressAutoHyphens w:val="0"/>
              <w:autoSpaceDE w:val="0"/>
              <w:autoSpaceDN w:val="0"/>
              <w:jc w:val="center"/>
              <w:rPr>
                <w:rFonts w:ascii="Arial" w:hAnsi="Arial" w:cs="Arial"/>
                <w:lang w:eastAsia="en-US"/>
              </w:rPr>
            </w:pPr>
            <w:proofErr w:type="spellStart"/>
            <w:r w:rsidRPr="00BF4876">
              <w:rPr>
                <w:rFonts w:ascii="Arial" w:hAnsi="Arial" w:cs="Arial"/>
                <w:lang w:eastAsia="en-US"/>
              </w:rPr>
              <w:t>Дәүләкән</w:t>
            </w:r>
            <w:proofErr w:type="spellEnd"/>
            <w:r w:rsidRPr="00BF4876">
              <w:rPr>
                <w:rFonts w:ascii="Arial" w:hAnsi="Arial" w:cs="Arial"/>
                <w:lang w:eastAsia="en-US"/>
              </w:rPr>
              <w:t xml:space="preserve"> районы</w:t>
            </w:r>
          </w:p>
          <w:p w:rsidR="00BF4876" w:rsidRPr="00BF4876" w:rsidRDefault="00BF4876" w:rsidP="00BF4876">
            <w:pPr>
              <w:widowControl w:val="0"/>
              <w:suppressAutoHyphens w:val="0"/>
              <w:autoSpaceDE w:val="0"/>
              <w:autoSpaceDN w:val="0"/>
              <w:jc w:val="center"/>
              <w:rPr>
                <w:rFonts w:ascii="Arial" w:hAnsi="Arial" w:cs="Arial"/>
                <w:lang w:eastAsia="en-US"/>
              </w:rPr>
            </w:pPr>
            <w:proofErr w:type="spellStart"/>
            <w:r w:rsidRPr="00BF4876">
              <w:rPr>
                <w:rFonts w:ascii="Arial" w:hAnsi="Arial" w:cs="Arial"/>
                <w:lang w:eastAsia="en-US"/>
              </w:rPr>
              <w:t>муниципаль</w:t>
            </w:r>
            <w:proofErr w:type="spellEnd"/>
            <w:r w:rsidRPr="00BF4876">
              <w:rPr>
                <w:rFonts w:ascii="Arial" w:hAnsi="Arial" w:cs="Arial"/>
                <w:lang w:eastAsia="en-US"/>
              </w:rPr>
              <w:t xml:space="preserve"> </w:t>
            </w:r>
            <w:proofErr w:type="spellStart"/>
            <w:r w:rsidRPr="00BF4876">
              <w:rPr>
                <w:rFonts w:ascii="Arial" w:hAnsi="Arial" w:cs="Arial"/>
                <w:lang w:eastAsia="en-US"/>
              </w:rPr>
              <w:t>районының</w:t>
            </w:r>
            <w:proofErr w:type="spellEnd"/>
          </w:p>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 xml:space="preserve">Соколовка </w:t>
            </w:r>
            <w:proofErr w:type="spellStart"/>
            <w:r w:rsidRPr="00BF4876">
              <w:rPr>
                <w:rFonts w:ascii="Arial" w:hAnsi="Arial" w:cs="Arial"/>
                <w:lang w:eastAsia="en-US"/>
              </w:rPr>
              <w:t>аүыл</w:t>
            </w:r>
            <w:proofErr w:type="spellEnd"/>
            <w:r w:rsidRPr="00BF4876">
              <w:rPr>
                <w:rFonts w:ascii="Arial" w:hAnsi="Arial" w:cs="Arial"/>
                <w:lang w:eastAsia="en-US"/>
              </w:rPr>
              <w:t xml:space="preserve"> Советы</w:t>
            </w:r>
          </w:p>
          <w:p w:rsidR="00BF4876" w:rsidRPr="00BF4876" w:rsidRDefault="00BF4876" w:rsidP="00BF4876">
            <w:pPr>
              <w:widowControl w:val="0"/>
              <w:suppressAutoHyphens w:val="0"/>
              <w:autoSpaceDE w:val="0"/>
              <w:autoSpaceDN w:val="0"/>
              <w:jc w:val="center"/>
              <w:rPr>
                <w:rFonts w:ascii="Arial" w:hAnsi="Arial" w:cs="Arial"/>
                <w:lang w:eastAsia="en-US"/>
              </w:rPr>
            </w:pPr>
            <w:proofErr w:type="spellStart"/>
            <w:r w:rsidRPr="00BF4876">
              <w:rPr>
                <w:rFonts w:ascii="Arial" w:hAnsi="Arial" w:cs="Arial"/>
                <w:lang w:eastAsia="en-US"/>
              </w:rPr>
              <w:t>ауыл</w:t>
            </w:r>
            <w:proofErr w:type="spellEnd"/>
            <w:r w:rsidRPr="00BF4876">
              <w:rPr>
                <w:rFonts w:ascii="Arial" w:hAnsi="Arial" w:cs="Arial"/>
                <w:lang w:eastAsia="en-US"/>
              </w:rPr>
              <w:t xml:space="preserve"> </w:t>
            </w:r>
            <w:proofErr w:type="spellStart"/>
            <w:r w:rsidRPr="00BF4876">
              <w:rPr>
                <w:rFonts w:ascii="Arial" w:hAnsi="Arial" w:cs="Arial"/>
                <w:lang w:eastAsia="en-US"/>
              </w:rPr>
              <w:t>биләмәһе</w:t>
            </w:r>
            <w:proofErr w:type="spellEnd"/>
            <w:r w:rsidRPr="00BF4876">
              <w:rPr>
                <w:rFonts w:ascii="Arial" w:hAnsi="Arial" w:cs="Arial"/>
                <w:lang w:eastAsia="en-US"/>
              </w:rPr>
              <w:t xml:space="preserve"> </w:t>
            </w:r>
            <w:proofErr w:type="spellStart"/>
            <w:r w:rsidRPr="00BF4876">
              <w:rPr>
                <w:rFonts w:ascii="Arial" w:hAnsi="Arial" w:cs="Arial"/>
                <w:lang w:eastAsia="en-US"/>
              </w:rPr>
              <w:t>хакими</w:t>
            </w:r>
            <w:proofErr w:type="spellEnd"/>
            <w:r w:rsidRPr="00BF4876">
              <w:rPr>
                <w:rFonts w:ascii="Arial" w:hAnsi="Arial" w:cs="Arial"/>
                <w:lang w:val="tt-RU" w:eastAsia="en-US"/>
              </w:rPr>
              <w:t>ә</w:t>
            </w:r>
            <w:r w:rsidRPr="00BF4876">
              <w:rPr>
                <w:rFonts w:ascii="Arial" w:hAnsi="Arial" w:cs="Arial"/>
                <w:lang w:eastAsia="en-US"/>
              </w:rPr>
              <w:t>те</w:t>
            </w:r>
          </w:p>
          <w:p w:rsidR="00BF4876" w:rsidRPr="00BF4876" w:rsidRDefault="00BF4876" w:rsidP="00BF4876">
            <w:pPr>
              <w:widowControl w:val="0"/>
              <w:suppressAutoHyphens w:val="0"/>
              <w:autoSpaceDE w:val="0"/>
              <w:autoSpaceDN w:val="0"/>
              <w:rPr>
                <w:rFonts w:ascii="Arial" w:hAnsi="Arial" w:cs="Arial"/>
                <w:lang w:eastAsia="en-US"/>
              </w:rPr>
            </w:pPr>
          </w:p>
          <w:p w:rsidR="00BF4876" w:rsidRPr="00BF4876" w:rsidRDefault="00BF4876" w:rsidP="00BF4876">
            <w:pPr>
              <w:widowControl w:val="0"/>
              <w:suppressAutoHyphens w:val="0"/>
              <w:autoSpaceDE w:val="0"/>
              <w:autoSpaceDN w:val="0"/>
              <w:rPr>
                <w:rFonts w:ascii="Arial" w:hAnsi="Arial" w:cs="Arial"/>
                <w:lang w:eastAsia="en-US"/>
              </w:rPr>
            </w:pPr>
          </w:p>
          <w:p w:rsidR="00BF4876" w:rsidRPr="00BF4876" w:rsidRDefault="00BF4876" w:rsidP="00BF4876">
            <w:pPr>
              <w:widowControl w:val="0"/>
              <w:suppressAutoHyphens w:val="0"/>
              <w:autoSpaceDE w:val="0"/>
              <w:autoSpaceDN w:val="0"/>
              <w:jc w:val="center"/>
              <w:rPr>
                <w:rFonts w:ascii="Arial" w:hAnsi="Arial" w:cs="Arial"/>
                <w:sz w:val="16"/>
                <w:szCs w:val="16"/>
                <w:lang w:eastAsia="en-US"/>
              </w:rPr>
            </w:pPr>
            <w:r w:rsidRPr="00BF4876">
              <w:rPr>
                <w:rFonts w:ascii="Arial" w:hAnsi="Arial" w:cs="Arial"/>
                <w:sz w:val="16"/>
                <w:szCs w:val="16"/>
                <w:lang w:eastAsia="en-US"/>
              </w:rPr>
              <w:t xml:space="preserve">453401, </w:t>
            </w:r>
            <w:proofErr w:type="spellStart"/>
            <w:r w:rsidRPr="00BF4876">
              <w:rPr>
                <w:rFonts w:ascii="Arial" w:hAnsi="Arial" w:cs="Arial"/>
                <w:sz w:val="16"/>
                <w:szCs w:val="16"/>
                <w:lang w:eastAsia="en-US"/>
              </w:rPr>
              <w:t>Дәүләкән</w:t>
            </w:r>
            <w:proofErr w:type="spellEnd"/>
            <w:r w:rsidRPr="00BF4876">
              <w:rPr>
                <w:rFonts w:ascii="Arial" w:hAnsi="Arial" w:cs="Arial"/>
                <w:sz w:val="16"/>
                <w:szCs w:val="16"/>
                <w:lang w:eastAsia="en-US"/>
              </w:rPr>
              <w:t xml:space="preserve"> районы,</w:t>
            </w:r>
          </w:p>
          <w:p w:rsidR="00BF4876" w:rsidRPr="00BF4876" w:rsidRDefault="00BF4876" w:rsidP="00BF4876">
            <w:pPr>
              <w:widowControl w:val="0"/>
              <w:suppressAutoHyphens w:val="0"/>
              <w:autoSpaceDE w:val="0"/>
              <w:autoSpaceDN w:val="0"/>
              <w:ind w:right="-90"/>
              <w:jc w:val="center"/>
              <w:rPr>
                <w:rFonts w:ascii="Arial" w:hAnsi="Arial" w:cs="Arial"/>
                <w:sz w:val="16"/>
                <w:szCs w:val="16"/>
                <w:lang w:eastAsia="en-US"/>
              </w:rPr>
            </w:pPr>
            <w:r w:rsidRPr="00BF4876">
              <w:rPr>
                <w:rFonts w:ascii="Arial" w:hAnsi="Arial" w:cs="Arial"/>
                <w:sz w:val="16"/>
                <w:szCs w:val="16"/>
                <w:lang w:eastAsia="en-US"/>
              </w:rPr>
              <w:t xml:space="preserve">Соколовка </w:t>
            </w:r>
            <w:proofErr w:type="spellStart"/>
            <w:r w:rsidRPr="00BF4876">
              <w:rPr>
                <w:rFonts w:ascii="Arial" w:hAnsi="Arial" w:cs="Arial"/>
                <w:sz w:val="16"/>
                <w:szCs w:val="16"/>
                <w:lang w:eastAsia="en-US"/>
              </w:rPr>
              <w:t>ауыл</w:t>
            </w:r>
            <w:proofErr w:type="spellEnd"/>
            <w:r w:rsidRPr="00BF4876">
              <w:rPr>
                <w:rFonts w:ascii="Arial" w:hAnsi="Arial" w:cs="Arial"/>
                <w:sz w:val="16"/>
                <w:szCs w:val="16"/>
                <w:lang w:eastAsia="en-US"/>
              </w:rPr>
              <w:t xml:space="preserve">, </w:t>
            </w:r>
            <w:proofErr w:type="spellStart"/>
            <w:r w:rsidRPr="00BF4876">
              <w:rPr>
                <w:rFonts w:ascii="Arial" w:hAnsi="Arial" w:cs="Arial"/>
                <w:sz w:val="16"/>
                <w:szCs w:val="16"/>
                <w:lang w:eastAsia="en-US"/>
              </w:rPr>
              <w:t>Мәктәп</w:t>
            </w:r>
            <w:proofErr w:type="spellEnd"/>
            <w:r w:rsidRPr="00BF4876">
              <w:rPr>
                <w:rFonts w:ascii="Arial" w:hAnsi="Arial" w:cs="Arial"/>
                <w:sz w:val="16"/>
                <w:szCs w:val="16"/>
                <w:lang w:eastAsia="en-US"/>
              </w:rPr>
              <w:t xml:space="preserve"> </w:t>
            </w:r>
            <w:proofErr w:type="spellStart"/>
            <w:r w:rsidRPr="00BF4876">
              <w:rPr>
                <w:rFonts w:ascii="Arial" w:hAnsi="Arial" w:cs="Arial"/>
                <w:sz w:val="16"/>
                <w:szCs w:val="16"/>
                <w:lang w:eastAsia="en-US"/>
              </w:rPr>
              <w:t>урам</w:t>
            </w:r>
            <w:proofErr w:type="spellEnd"/>
            <w:r w:rsidRPr="00BF4876">
              <w:rPr>
                <w:rFonts w:ascii="Arial" w:hAnsi="Arial" w:cs="Arial"/>
                <w:sz w:val="16"/>
                <w:szCs w:val="16"/>
                <w:lang w:eastAsia="en-US"/>
              </w:rPr>
              <w:t>, 14.</w:t>
            </w:r>
          </w:p>
          <w:p w:rsidR="00BF4876" w:rsidRPr="00BF4876" w:rsidRDefault="00BF4876" w:rsidP="00BF4876">
            <w:pPr>
              <w:widowControl w:val="0"/>
              <w:suppressAutoHyphens w:val="0"/>
              <w:autoSpaceDE w:val="0"/>
              <w:autoSpaceDN w:val="0"/>
              <w:jc w:val="center"/>
              <w:rPr>
                <w:rFonts w:ascii="Peterburg" w:hAnsi="Peterburg"/>
                <w:sz w:val="28"/>
                <w:lang w:eastAsia="en-US"/>
              </w:rPr>
            </w:pPr>
            <w:r w:rsidRPr="00BF4876">
              <w:rPr>
                <w:rFonts w:ascii="Peterburg" w:hAnsi="Peterburg"/>
                <w:sz w:val="28"/>
                <w:lang w:eastAsia="en-US"/>
              </w:rPr>
              <w:t xml:space="preserve"> </w:t>
            </w:r>
          </w:p>
        </w:tc>
        <w:tc>
          <w:tcPr>
            <w:tcW w:w="2197" w:type="dxa"/>
            <w:gridSpan w:val="3"/>
            <w:tcBorders>
              <w:top w:val="nil"/>
              <w:left w:val="nil"/>
              <w:bottom w:val="double" w:sz="4" w:space="0" w:color="auto"/>
              <w:right w:val="nil"/>
            </w:tcBorders>
            <w:shd w:val="clear" w:color="auto" w:fill="auto"/>
          </w:tcPr>
          <w:p w:rsidR="00BF4876" w:rsidRPr="00BF4876" w:rsidRDefault="00BF4876" w:rsidP="00BF4876">
            <w:pPr>
              <w:widowControl w:val="0"/>
              <w:suppressAutoHyphens w:val="0"/>
              <w:autoSpaceDE w:val="0"/>
              <w:autoSpaceDN w:val="0"/>
              <w:rPr>
                <w:rFonts w:ascii="Peterburg" w:hAnsi="Peterburg"/>
                <w:sz w:val="28"/>
                <w:lang w:eastAsia="en-US"/>
              </w:rPr>
            </w:pPr>
            <w:r w:rsidRPr="00BF4876">
              <w:rPr>
                <w:noProof/>
                <w:sz w:val="22"/>
                <w:szCs w:val="22"/>
                <w:lang w:eastAsia="ru-RU"/>
              </w:rPr>
              <w:drawing>
                <wp:anchor distT="0" distB="0" distL="114300" distR="114300" simplePos="0" relativeHeight="251658240" behindDoc="0" locked="0" layoutInCell="1" allowOverlap="1">
                  <wp:simplePos x="0" y="0"/>
                  <wp:positionH relativeFrom="column">
                    <wp:posOffset>633730</wp:posOffset>
                  </wp:positionH>
                  <wp:positionV relativeFrom="paragraph">
                    <wp:posOffset>60960</wp:posOffset>
                  </wp:positionV>
                  <wp:extent cx="1081405" cy="1342390"/>
                  <wp:effectExtent l="0" t="0" r="4445"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Администрация</w:t>
            </w:r>
          </w:p>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 xml:space="preserve">сельского поселения </w:t>
            </w:r>
          </w:p>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Соколовский сельсовет</w:t>
            </w:r>
          </w:p>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муниципального района Давлекановский район</w:t>
            </w:r>
          </w:p>
          <w:p w:rsidR="00BF4876" w:rsidRPr="00BF4876" w:rsidRDefault="00BF4876" w:rsidP="00BF4876">
            <w:pPr>
              <w:widowControl w:val="0"/>
              <w:suppressAutoHyphens w:val="0"/>
              <w:autoSpaceDE w:val="0"/>
              <w:autoSpaceDN w:val="0"/>
              <w:jc w:val="center"/>
              <w:rPr>
                <w:rFonts w:ascii="Arial" w:hAnsi="Arial" w:cs="Arial"/>
                <w:lang w:eastAsia="en-US"/>
              </w:rPr>
            </w:pPr>
            <w:r w:rsidRPr="00BF4876">
              <w:rPr>
                <w:rFonts w:ascii="Arial" w:hAnsi="Arial" w:cs="Arial"/>
                <w:lang w:eastAsia="en-US"/>
              </w:rPr>
              <w:t>Республики Башкортостан</w:t>
            </w:r>
          </w:p>
          <w:p w:rsidR="00BF4876" w:rsidRPr="00BF4876" w:rsidRDefault="00BF4876" w:rsidP="00BF4876">
            <w:pPr>
              <w:widowControl w:val="0"/>
              <w:suppressAutoHyphens w:val="0"/>
              <w:autoSpaceDE w:val="0"/>
              <w:autoSpaceDN w:val="0"/>
              <w:rPr>
                <w:rFonts w:ascii="Arial" w:hAnsi="Arial" w:cs="Arial"/>
                <w:lang w:eastAsia="en-US"/>
              </w:rPr>
            </w:pPr>
          </w:p>
          <w:p w:rsidR="00BF4876" w:rsidRPr="00BF4876" w:rsidRDefault="00BF4876" w:rsidP="00BF4876">
            <w:pPr>
              <w:widowControl w:val="0"/>
              <w:suppressAutoHyphens w:val="0"/>
              <w:autoSpaceDE w:val="0"/>
              <w:autoSpaceDN w:val="0"/>
              <w:rPr>
                <w:rFonts w:ascii="Arial" w:hAnsi="Arial" w:cs="Arial"/>
                <w:lang w:eastAsia="en-US"/>
              </w:rPr>
            </w:pPr>
          </w:p>
          <w:p w:rsidR="00BF4876" w:rsidRPr="00BF4876" w:rsidRDefault="00BF4876" w:rsidP="00BF4876">
            <w:pPr>
              <w:widowControl w:val="0"/>
              <w:suppressAutoHyphens w:val="0"/>
              <w:autoSpaceDE w:val="0"/>
              <w:autoSpaceDN w:val="0"/>
              <w:jc w:val="center"/>
              <w:rPr>
                <w:rFonts w:ascii="Arial" w:hAnsi="Arial" w:cs="Arial"/>
                <w:sz w:val="16"/>
                <w:szCs w:val="16"/>
                <w:lang w:eastAsia="en-US"/>
              </w:rPr>
            </w:pPr>
            <w:r w:rsidRPr="00BF4876">
              <w:rPr>
                <w:rFonts w:ascii="Arial" w:hAnsi="Arial" w:cs="Arial"/>
                <w:sz w:val="16"/>
                <w:szCs w:val="16"/>
                <w:lang w:eastAsia="en-US"/>
              </w:rPr>
              <w:t>453401, Давлекановский район,</w:t>
            </w:r>
          </w:p>
          <w:p w:rsidR="00BF4876" w:rsidRPr="00BF4876" w:rsidRDefault="00BF4876" w:rsidP="00BF4876">
            <w:pPr>
              <w:widowControl w:val="0"/>
              <w:suppressAutoHyphens w:val="0"/>
              <w:autoSpaceDE w:val="0"/>
              <w:autoSpaceDN w:val="0"/>
              <w:jc w:val="center"/>
              <w:rPr>
                <w:rFonts w:ascii="Arial" w:hAnsi="Arial" w:cs="Arial"/>
                <w:sz w:val="16"/>
                <w:szCs w:val="16"/>
                <w:lang w:eastAsia="en-US"/>
              </w:rPr>
            </w:pPr>
            <w:r w:rsidRPr="00BF4876">
              <w:rPr>
                <w:rFonts w:ascii="Arial" w:hAnsi="Arial" w:cs="Arial"/>
                <w:sz w:val="16"/>
                <w:szCs w:val="16"/>
                <w:lang w:eastAsia="en-US"/>
              </w:rPr>
              <w:t>д. Соколовка, ул. Школьная, 14.</w:t>
            </w:r>
          </w:p>
          <w:p w:rsidR="00BF4876" w:rsidRPr="00BF4876" w:rsidRDefault="00BF4876" w:rsidP="00BF4876">
            <w:pPr>
              <w:widowControl w:val="0"/>
              <w:suppressAutoHyphens w:val="0"/>
              <w:autoSpaceDE w:val="0"/>
              <w:autoSpaceDN w:val="0"/>
              <w:jc w:val="center"/>
              <w:rPr>
                <w:rFonts w:ascii="Arial" w:hAnsi="Arial" w:cs="Arial"/>
                <w:sz w:val="16"/>
                <w:szCs w:val="16"/>
                <w:lang w:eastAsia="en-US"/>
              </w:rPr>
            </w:pPr>
          </w:p>
        </w:tc>
      </w:tr>
      <w:tr w:rsidR="00BF4876" w:rsidRPr="00BF4876" w:rsidTr="00BF487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BF4876" w:rsidRPr="00BF4876" w:rsidRDefault="00BF4876" w:rsidP="00BF4876">
            <w:pPr>
              <w:widowControl w:val="0"/>
              <w:autoSpaceDE w:val="0"/>
              <w:autoSpaceDN w:val="0"/>
              <w:rPr>
                <w:sz w:val="28"/>
                <w:lang w:eastAsia="zh-CN"/>
              </w:rPr>
            </w:pPr>
          </w:p>
          <w:p w:rsidR="00BF4876" w:rsidRPr="00BF4876" w:rsidRDefault="00BF4876" w:rsidP="00BF4876">
            <w:pPr>
              <w:widowControl w:val="0"/>
              <w:autoSpaceDE w:val="0"/>
              <w:autoSpaceDN w:val="0"/>
              <w:rPr>
                <w:color w:val="000000"/>
                <w:sz w:val="28"/>
                <w:lang w:eastAsia="zh-CN"/>
              </w:rPr>
            </w:pPr>
            <w:r w:rsidRPr="00BF4876">
              <w:rPr>
                <w:rFonts w:eastAsia="MS Mincho"/>
                <w:b/>
                <w:color w:val="000000"/>
                <w:sz w:val="28"/>
                <w:szCs w:val="28"/>
                <w:lang w:val="be-BY" w:eastAsia="zh-CN"/>
              </w:rPr>
              <w:t>ҠАРАР</w:t>
            </w:r>
          </w:p>
        </w:tc>
        <w:tc>
          <w:tcPr>
            <w:tcW w:w="1620" w:type="dxa"/>
            <w:shd w:val="clear" w:color="auto" w:fill="auto"/>
          </w:tcPr>
          <w:p w:rsidR="00BF4876" w:rsidRPr="00BF4876" w:rsidRDefault="00BF4876" w:rsidP="00BF4876">
            <w:pPr>
              <w:widowControl w:val="0"/>
              <w:autoSpaceDE w:val="0"/>
              <w:autoSpaceDN w:val="0"/>
              <w:snapToGrid w:val="0"/>
              <w:rPr>
                <w:sz w:val="28"/>
                <w:szCs w:val="28"/>
                <w:lang w:eastAsia="zh-CN"/>
              </w:rPr>
            </w:pPr>
          </w:p>
          <w:p w:rsidR="00BF4876" w:rsidRPr="00BF4876" w:rsidRDefault="00BF4876" w:rsidP="00BF4876">
            <w:pPr>
              <w:widowControl w:val="0"/>
              <w:autoSpaceDE w:val="0"/>
              <w:autoSpaceDN w:val="0"/>
              <w:rPr>
                <w:b/>
                <w:sz w:val="28"/>
                <w:szCs w:val="28"/>
                <w:lang w:eastAsia="zh-CN"/>
              </w:rPr>
            </w:pPr>
          </w:p>
        </w:tc>
        <w:tc>
          <w:tcPr>
            <w:tcW w:w="3960" w:type="dxa"/>
            <w:gridSpan w:val="2"/>
            <w:shd w:val="clear" w:color="auto" w:fill="auto"/>
          </w:tcPr>
          <w:p w:rsidR="00BF4876" w:rsidRPr="00BF4876" w:rsidRDefault="00BF4876" w:rsidP="00BF4876">
            <w:pPr>
              <w:widowControl w:val="0"/>
              <w:autoSpaceDE w:val="0"/>
              <w:autoSpaceDN w:val="0"/>
              <w:snapToGrid w:val="0"/>
              <w:rPr>
                <w:b/>
                <w:sz w:val="28"/>
                <w:szCs w:val="28"/>
                <w:lang w:eastAsia="zh-CN"/>
              </w:rPr>
            </w:pPr>
            <w:r w:rsidRPr="00BF4876">
              <w:rPr>
                <w:noProof/>
                <w:sz w:val="22"/>
                <w:szCs w:val="22"/>
                <w:lang w:eastAsia="ru-RU"/>
              </w:rPr>
              <mc:AlternateContent>
                <mc:Choice Requires="wps">
                  <w:drawing>
                    <wp:anchor distT="4294967287" distB="4294967287" distL="114300" distR="114300" simplePos="0" relativeHeight="251662336" behindDoc="0" locked="0" layoutInCell="1" allowOverlap="1">
                      <wp:simplePos x="0" y="0"/>
                      <wp:positionH relativeFrom="column">
                        <wp:posOffset>3193415</wp:posOffset>
                      </wp:positionH>
                      <wp:positionV relativeFrom="paragraph">
                        <wp:posOffset>20319</wp:posOffset>
                      </wp:positionV>
                      <wp:extent cx="630936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EB3DB" id="Прямая соединительная линия 2" o:spid="_x0000_s1026" style="position:absolute;z-index:25166233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d+zQIAAJ4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JSjF37NAgAAngUAAA4AAAAAAAAAAAAAAAAALgIAAGRycy9lMm9Eb2MueG1s&#10;UEsBAi0AFAAGAAgAAAAhAP+nCtXdAAAACAEAAA8AAAAAAAAAAAAAAAAAJwUAAGRycy9kb3ducmV2&#10;LnhtbFBLBQYAAAAABAAEAPMAAAAxBgAAAAA=&#10;" strokeweight=".18mm">
                      <v:stroke joinstyle="miter"/>
                    </v:line>
                  </w:pict>
                </mc:Fallback>
              </mc:AlternateContent>
            </w:r>
            <w:r w:rsidRPr="00BF4876">
              <w:rPr>
                <w:noProof/>
                <w:sz w:val="22"/>
                <w:szCs w:val="22"/>
                <w:lang w:eastAsia="ru-RU"/>
              </w:rPr>
              <mc:AlternateContent>
                <mc:Choice Requires="wps">
                  <w:drawing>
                    <wp:anchor distT="4294967287" distB="4294967287" distL="114300" distR="114300" simplePos="0" relativeHeight="251661312" behindDoc="0" locked="0" layoutInCell="1" allowOverlap="1">
                      <wp:simplePos x="0" y="0"/>
                      <wp:positionH relativeFrom="column">
                        <wp:posOffset>2501900</wp:posOffset>
                      </wp:positionH>
                      <wp:positionV relativeFrom="paragraph">
                        <wp:posOffset>20319</wp:posOffset>
                      </wp:positionV>
                      <wp:extent cx="3810" cy="0"/>
                      <wp:effectExtent l="0" t="0" r="3429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C17B0" id="Прямая соединительная линия 20"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" strokeweight=".11mm">
                      <v:stroke joinstyle="miter"/>
                    </v:line>
                  </w:pict>
                </mc:Fallback>
              </mc:AlternateContent>
            </w:r>
          </w:p>
          <w:p w:rsidR="00BF4876" w:rsidRPr="00BF4876" w:rsidRDefault="00BF4876" w:rsidP="00BF4876">
            <w:pPr>
              <w:widowControl w:val="0"/>
              <w:autoSpaceDE w:val="0"/>
              <w:autoSpaceDN w:val="0"/>
              <w:spacing w:line="360" w:lineRule="auto"/>
              <w:rPr>
                <w:sz w:val="28"/>
                <w:lang w:eastAsia="zh-CN"/>
              </w:rPr>
            </w:pPr>
            <w:r w:rsidRPr="00BF4876">
              <w:rPr>
                <w:noProof/>
                <w:sz w:val="22"/>
                <w:szCs w:val="22"/>
                <w:lang w:eastAsia="ru-RU"/>
              </w:rPr>
              <mc:AlternateContent>
                <mc:Choice Requires="wps">
                  <w:drawing>
                    <wp:anchor distT="4294967287" distB="4294967287" distL="114300" distR="114300" simplePos="0" relativeHeight="251660288" behindDoc="0" locked="0" layoutInCell="1" allowOverlap="1">
                      <wp:simplePos x="0" y="0"/>
                      <wp:positionH relativeFrom="column">
                        <wp:posOffset>3556000</wp:posOffset>
                      </wp:positionH>
                      <wp:positionV relativeFrom="paragraph">
                        <wp:posOffset>184784</wp:posOffset>
                      </wp:positionV>
                      <wp:extent cx="6309360" cy="0"/>
                      <wp:effectExtent l="0" t="0" r="3429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8688B" id="Прямая соединительная линия 22" o:spid="_x0000_s1026" style="position:absolute;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" strokeweight=".18mm">
                      <v:stroke joinstyle="miter"/>
                    </v:line>
                  </w:pict>
                </mc:Fallback>
              </mc:AlternateContent>
            </w:r>
            <w:r w:rsidRPr="00BF4876">
              <w:rPr>
                <w:b/>
                <w:sz w:val="28"/>
                <w:szCs w:val="28"/>
                <w:lang w:eastAsia="zh-CN"/>
              </w:rPr>
              <w:t xml:space="preserve">              ПОСТАНОВЛЕНИЕ</w:t>
            </w:r>
          </w:p>
        </w:tc>
      </w:tr>
      <w:tr w:rsidR="00BF4876" w:rsidRPr="00BF4876" w:rsidTr="00BF4876">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BF4876" w:rsidRPr="00BF4876" w:rsidRDefault="00BF4876" w:rsidP="00BF4876">
            <w:pPr>
              <w:widowControl w:val="0"/>
              <w:autoSpaceDE w:val="0"/>
              <w:autoSpaceDN w:val="0"/>
              <w:rPr>
                <w:color w:val="000000"/>
                <w:sz w:val="28"/>
                <w:lang w:eastAsia="zh-CN"/>
              </w:rPr>
            </w:pPr>
            <w:r w:rsidRPr="00BF4876">
              <w:rPr>
                <w:color w:val="000000"/>
                <w:sz w:val="28"/>
                <w:szCs w:val="28"/>
                <w:lang w:eastAsia="zh-CN"/>
              </w:rPr>
              <w:t>«</w:t>
            </w:r>
            <w:r>
              <w:rPr>
                <w:color w:val="000000"/>
                <w:sz w:val="28"/>
                <w:szCs w:val="28"/>
                <w:lang w:val="be-BY" w:eastAsia="zh-CN"/>
              </w:rPr>
              <w:t>20</w:t>
            </w:r>
            <w:r w:rsidRPr="00BF4876">
              <w:rPr>
                <w:color w:val="000000"/>
                <w:sz w:val="28"/>
                <w:szCs w:val="28"/>
                <w:lang w:eastAsia="zh-CN"/>
              </w:rPr>
              <w:t xml:space="preserve">» </w:t>
            </w:r>
            <w:r w:rsidRPr="00BF4876">
              <w:rPr>
                <w:color w:val="000000"/>
                <w:sz w:val="28"/>
                <w:szCs w:val="28"/>
                <w:lang w:val="be-BY" w:eastAsia="zh-CN"/>
              </w:rPr>
              <w:t xml:space="preserve">июня  </w:t>
            </w:r>
            <w:r w:rsidRPr="00BF4876">
              <w:rPr>
                <w:color w:val="000000"/>
                <w:sz w:val="28"/>
                <w:szCs w:val="28"/>
                <w:lang w:eastAsia="zh-CN"/>
              </w:rPr>
              <w:t>2022 й.</w:t>
            </w:r>
          </w:p>
        </w:tc>
        <w:tc>
          <w:tcPr>
            <w:tcW w:w="1620" w:type="dxa"/>
            <w:shd w:val="clear" w:color="auto" w:fill="auto"/>
          </w:tcPr>
          <w:p w:rsidR="00BF4876" w:rsidRPr="00BF4876" w:rsidRDefault="00BF4876" w:rsidP="00BF4876">
            <w:pPr>
              <w:widowControl w:val="0"/>
              <w:autoSpaceDE w:val="0"/>
              <w:autoSpaceDN w:val="0"/>
              <w:rPr>
                <w:sz w:val="28"/>
                <w:lang w:eastAsia="zh-CN"/>
              </w:rPr>
            </w:pPr>
            <w:r w:rsidRPr="00BF4876">
              <w:rPr>
                <w:b/>
                <w:sz w:val="28"/>
                <w:szCs w:val="28"/>
                <w:lang w:eastAsia="zh-CN"/>
              </w:rPr>
              <w:t xml:space="preserve">       № 3</w:t>
            </w:r>
            <w:r>
              <w:rPr>
                <w:b/>
                <w:sz w:val="28"/>
                <w:szCs w:val="28"/>
                <w:lang w:eastAsia="zh-CN"/>
              </w:rPr>
              <w:t>9</w:t>
            </w:r>
          </w:p>
        </w:tc>
        <w:tc>
          <w:tcPr>
            <w:tcW w:w="3960" w:type="dxa"/>
            <w:gridSpan w:val="2"/>
            <w:shd w:val="clear" w:color="auto" w:fill="auto"/>
          </w:tcPr>
          <w:p w:rsidR="00BF4876" w:rsidRPr="00BF4876" w:rsidRDefault="00BF4876" w:rsidP="00BF4876">
            <w:pPr>
              <w:widowControl w:val="0"/>
              <w:autoSpaceDE w:val="0"/>
              <w:autoSpaceDN w:val="0"/>
              <w:rPr>
                <w:sz w:val="28"/>
                <w:szCs w:val="28"/>
                <w:lang w:eastAsia="zh-CN"/>
              </w:rPr>
            </w:pPr>
            <w:r>
              <w:rPr>
                <w:sz w:val="28"/>
                <w:szCs w:val="28"/>
                <w:lang w:eastAsia="zh-CN"/>
              </w:rPr>
              <w:t xml:space="preserve">              «20</w:t>
            </w:r>
            <w:r w:rsidRPr="00BF4876">
              <w:rPr>
                <w:sz w:val="28"/>
                <w:szCs w:val="28"/>
                <w:lang w:eastAsia="zh-CN"/>
              </w:rPr>
              <w:t>» июня 2022 г.</w:t>
            </w:r>
          </w:p>
          <w:p w:rsidR="00BF4876" w:rsidRPr="00BF4876" w:rsidRDefault="00BF4876" w:rsidP="00BF4876">
            <w:pPr>
              <w:widowControl w:val="0"/>
              <w:autoSpaceDE w:val="0"/>
              <w:autoSpaceDN w:val="0"/>
              <w:rPr>
                <w:sz w:val="28"/>
                <w:lang w:eastAsia="zh-CN"/>
              </w:rPr>
            </w:pPr>
          </w:p>
        </w:tc>
      </w:tr>
    </w:tbl>
    <w:p w:rsidR="00313379" w:rsidRPr="005C7681" w:rsidRDefault="00313379" w:rsidP="00313379">
      <w:pPr>
        <w:pStyle w:val="afb"/>
        <w:ind w:left="142" w:firstLine="567"/>
        <w:jc w:val="center"/>
        <w:rPr>
          <w:b/>
          <w:sz w:val="28"/>
          <w:szCs w:val="28"/>
        </w:rPr>
      </w:pP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bookmarkStart w:id="0" w:name="_GoBack"/>
      <w:r w:rsidRPr="00CA5CEF">
        <w:rPr>
          <w:bCs/>
          <w:sz w:val="28"/>
          <w:szCs w:val="28"/>
        </w:rPr>
        <w:t>Выдача копий архивных документов, подтверждающих право на владение землей</w:t>
      </w:r>
      <w:bookmarkEnd w:id="0"/>
      <w:r w:rsidRPr="00CA5CEF">
        <w:rPr>
          <w:rFonts w:eastAsiaTheme="minorEastAsia"/>
          <w:bCs/>
          <w:sz w:val="28"/>
          <w:szCs w:val="28"/>
        </w:rPr>
        <w:t>»</w:t>
      </w:r>
    </w:p>
    <w:p w:rsidR="00313379" w:rsidRDefault="00CA5CEF" w:rsidP="00313379">
      <w:pPr>
        <w:widowControl w:val="0"/>
        <w:autoSpaceDE w:val="0"/>
        <w:autoSpaceDN w:val="0"/>
        <w:adjustRightInd w:val="0"/>
        <w:ind w:left="142" w:firstLine="567"/>
        <w:jc w:val="center"/>
        <w:rPr>
          <w:bCs/>
          <w:sz w:val="28"/>
          <w:szCs w:val="28"/>
        </w:rPr>
      </w:pPr>
      <w:r>
        <w:rPr>
          <w:bCs/>
          <w:sz w:val="28"/>
          <w:szCs w:val="28"/>
        </w:rPr>
        <w:t xml:space="preserve">в сельском поселении </w:t>
      </w:r>
      <w:r w:rsidR="00000CB3" w:rsidRPr="00000CB3">
        <w:rPr>
          <w:bCs/>
          <w:sz w:val="28"/>
          <w:szCs w:val="28"/>
        </w:rPr>
        <w:t xml:space="preserve">Соколовский </w:t>
      </w:r>
      <w:r>
        <w:rPr>
          <w:bCs/>
          <w:sz w:val="28"/>
          <w:szCs w:val="28"/>
        </w:rPr>
        <w:t>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 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 xml:space="preserve">сельском поселении </w:t>
      </w:r>
      <w:r w:rsidR="00000CB3" w:rsidRPr="00000CB3">
        <w:rPr>
          <w:bCs/>
          <w:sz w:val="28"/>
          <w:szCs w:val="28"/>
        </w:rPr>
        <w:t xml:space="preserve">Соколовский </w:t>
      </w:r>
      <w:r w:rsidR="00CA5CEF">
        <w:rPr>
          <w:bCs/>
          <w:sz w:val="28"/>
          <w:szCs w:val="28"/>
        </w:rPr>
        <w:t>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Pr>
          <w:bCs/>
          <w:sz w:val="28"/>
          <w:szCs w:val="28"/>
        </w:rPr>
        <w:t xml:space="preserve"> </w:t>
      </w:r>
      <w:r w:rsidRPr="006C1416">
        <w:rPr>
          <w:rFonts w:eastAsia="Calibri"/>
          <w:sz w:val="28"/>
          <w:szCs w:val="28"/>
          <w:lang w:eastAsia="en-US"/>
        </w:rPr>
        <w:t xml:space="preserve">2. Признать утратившим силу Постановление администрации сельского поселения </w:t>
      </w:r>
      <w:r w:rsidR="00000CB3" w:rsidRPr="00000CB3">
        <w:rPr>
          <w:rFonts w:eastAsia="Calibri"/>
          <w:sz w:val="28"/>
          <w:szCs w:val="28"/>
          <w:lang w:eastAsia="en-US"/>
        </w:rPr>
        <w:t xml:space="preserve">Соколовский </w:t>
      </w:r>
      <w:r w:rsidRPr="006C1416">
        <w:rPr>
          <w:rFonts w:eastAsia="Calibri"/>
          <w:sz w:val="28"/>
          <w:szCs w:val="28"/>
          <w:lang w:eastAsia="en-US"/>
        </w:rPr>
        <w:t xml:space="preserve">сельсовет муниципального района Давлекановский район Республики Башкортостан от 29.12.2018 г. № </w:t>
      </w:r>
      <w:r w:rsidR="00E0317F">
        <w:rPr>
          <w:rFonts w:eastAsia="Calibri"/>
          <w:sz w:val="28"/>
          <w:szCs w:val="28"/>
          <w:lang w:eastAsia="en-US"/>
        </w:rPr>
        <w:t>7</w:t>
      </w:r>
      <w:r w:rsidRPr="006C1416">
        <w:rPr>
          <w:rFonts w:eastAsia="Calibri"/>
          <w:sz w:val="28"/>
          <w:szCs w:val="28"/>
          <w:lang w:eastAsia="en-US"/>
        </w:rPr>
        <w:t>5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 xml:space="preserve">муниципальной услуги Администрацией сельского поселения </w:t>
      </w:r>
      <w:r w:rsidR="00000CB3" w:rsidRPr="00000CB3">
        <w:rPr>
          <w:sz w:val="28"/>
          <w:szCs w:val="28"/>
        </w:rPr>
        <w:t>Соколовский</w:t>
      </w:r>
      <w:r w:rsidR="00E0317F" w:rsidRPr="004F1257">
        <w:rPr>
          <w:sz w:val="28"/>
          <w:szCs w:val="28"/>
        </w:rPr>
        <w:t xml:space="preserve"> сельсовет муниципального района Давлекановский </w:t>
      </w:r>
      <w:proofErr w:type="gramStart"/>
      <w:r w:rsidR="00E0317F" w:rsidRPr="004F1257">
        <w:rPr>
          <w:sz w:val="28"/>
          <w:szCs w:val="28"/>
        </w:rPr>
        <w:t>район  Республики</w:t>
      </w:r>
      <w:proofErr w:type="gramEnd"/>
      <w:r w:rsidR="00E0317F" w:rsidRPr="004F1257">
        <w:rPr>
          <w:sz w:val="28"/>
          <w:szCs w:val="28"/>
        </w:rPr>
        <w:t xml:space="preserve"> Башкортостан  «Выдача копий архивных документов, подтверждающих право на владение землей»</w:t>
      </w:r>
      <w:r w:rsidR="00E0317F">
        <w:rPr>
          <w:sz w:val="28"/>
          <w:szCs w:val="28"/>
        </w:rPr>
        <w:t>»</w:t>
      </w:r>
    </w:p>
    <w:p w:rsidR="00CA5CEF" w:rsidRPr="006A649E" w:rsidRDefault="00CA5CEF" w:rsidP="00E0317F">
      <w:pPr>
        <w:autoSpaceDE w:val="0"/>
        <w:autoSpaceDN w:val="0"/>
        <w:adjustRightInd w:val="0"/>
        <w:ind w:firstLine="709"/>
        <w:jc w:val="both"/>
        <w:rPr>
          <w:sz w:val="28"/>
          <w:szCs w:val="28"/>
        </w:rPr>
      </w:pPr>
      <w:r w:rsidRPr="006C1416">
        <w:rPr>
          <w:rFonts w:eastAsia="Calibri"/>
          <w:sz w:val="28"/>
          <w:szCs w:val="28"/>
          <w:lang w:eastAsia="en-US"/>
        </w:rPr>
        <w:t xml:space="preserve"> </w:t>
      </w:r>
      <w:r w:rsidR="00E0317F">
        <w:rPr>
          <w:rFonts w:eastAsia="Calibri"/>
          <w:sz w:val="28"/>
          <w:szCs w:val="28"/>
          <w:lang w:eastAsia="en-US"/>
        </w:rPr>
        <w:t>3</w:t>
      </w:r>
      <w:r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xml:space="preserve">. Настоящее постановление подлежит обнародованию в установленном порядке и размещению на официальном сайте Совета муниципального района </w:t>
      </w:r>
      <w:r w:rsidR="00CA5CEF" w:rsidRPr="006A649E">
        <w:rPr>
          <w:sz w:val="28"/>
          <w:szCs w:val="28"/>
        </w:rPr>
        <w:lastRenderedPageBreak/>
        <w:t>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B15EA6" w:rsidRDefault="00B15EA6" w:rsidP="00CA5CEF">
      <w:pPr>
        <w:ind w:firstLine="567"/>
        <w:jc w:val="both"/>
        <w:rPr>
          <w:sz w:val="28"/>
          <w:szCs w:val="28"/>
        </w:rPr>
      </w:pPr>
    </w:p>
    <w:p w:rsidR="00B15EA6" w:rsidRDefault="00B15EA6" w:rsidP="00CA5CEF">
      <w:pPr>
        <w:ind w:firstLine="567"/>
        <w:jc w:val="both"/>
        <w:rPr>
          <w:sz w:val="28"/>
          <w:szCs w:val="28"/>
        </w:rPr>
      </w:pPr>
    </w:p>
    <w:p w:rsidR="00B15EA6" w:rsidRPr="00B15EA6" w:rsidRDefault="00B15EA6" w:rsidP="00B15EA6">
      <w:pPr>
        <w:widowControl w:val="0"/>
        <w:suppressAutoHyphens w:val="0"/>
        <w:autoSpaceDE w:val="0"/>
        <w:autoSpaceDN w:val="0"/>
        <w:rPr>
          <w:sz w:val="28"/>
          <w:szCs w:val="28"/>
          <w:lang w:eastAsia="en-US"/>
        </w:rPr>
      </w:pPr>
      <w:r w:rsidRPr="00B15EA6">
        <w:rPr>
          <w:sz w:val="28"/>
          <w:szCs w:val="28"/>
          <w:lang w:eastAsia="en-US"/>
        </w:rPr>
        <w:t xml:space="preserve">Глава сельского поселения                                                   А. К. </w:t>
      </w:r>
      <w:proofErr w:type="spellStart"/>
      <w:r w:rsidRPr="00B15EA6">
        <w:rPr>
          <w:sz w:val="28"/>
          <w:szCs w:val="28"/>
          <w:lang w:eastAsia="en-US"/>
        </w:rPr>
        <w:t>Шарафутдинов</w:t>
      </w:r>
      <w:proofErr w:type="spellEnd"/>
    </w:p>
    <w:p w:rsidR="000D5ED9" w:rsidRDefault="000D5ED9" w:rsidP="00E0317F">
      <w:pPr>
        <w:tabs>
          <w:tab w:val="left" w:pos="7425"/>
        </w:tabs>
        <w:ind w:firstLine="5103"/>
        <w:jc w:val="right"/>
        <w:rPr>
          <w:sz w:val="28"/>
          <w:szCs w:val="28"/>
        </w:rPr>
      </w:pPr>
    </w:p>
    <w:p w:rsidR="000D5ED9" w:rsidRDefault="000D5ED9" w:rsidP="00E0317F">
      <w:pPr>
        <w:tabs>
          <w:tab w:val="left" w:pos="7425"/>
        </w:tabs>
        <w:ind w:firstLine="5103"/>
        <w:jc w:val="right"/>
        <w:rPr>
          <w:sz w:val="28"/>
          <w:szCs w:val="28"/>
        </w:rPr>
      </w:pPr>
    </w:p>
    <w:p w:rsidR="00BF4876" w:rsidRDefault="00313379" w:rsidP="00E0317F">
      <w:pPr>
        <w:tabs>
          <w:tab w:val="left" w:pos="7425"/>
        </w:tabs>
        <w:ind w:firstLine="5103"/>
        <w:jc w:val="right"/>
        <w:rPr>
          <w:sz w:val="28"/>
          <w:szCs w:val="28"/>
        </w:rPr>
      </w:pPr>
      <w:r>
        <w:rPr>
          <w:sz w:val="28"/>
          <w:szCs w:val="28"/>
        </w:rPr>
        <w:t xml:space="preserve">  </w:t>
      </w: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BF4876" w:rsidRDefault="00BF4876" w:rsidP="00E0317F">
      <w:pPr>
        <w:tabs>
          <w:tab w:val="left" w:pos="7425"/>
        </w:tabs>
        <w:ind w:firstLine="5103"/>
        <w:jc w:val="right"/>
        <w:rPr>
          <w:sz w:val="28"/>
          <w:szCs w:val="28"/>
        </w:rPr>
      </w:pPr>
    </w:p>
    <w:p w:rsidR="00E0317F" w:rsidRPr="0070369A" w:rsidRDefault="00313379" w:rsidP="00E0317F">
      <w:pPr>
        <w:tabs>
          <w:tab w:val="left" w:pos="7425"/>
        </w:tabs>
        <w:ind w:firstLine="5103"/>
        <w:jc w:val="right"/>
        <w:rPr>
          <w:color w:val="000000" w:themeColor="text1"/>
          <w:sz w:val="24"/>
          <w:szCs w:val="24"/>
        </w:rPr>
      </w:pPr>
      <w:r>
        <w:rPr>
          <w:sz w:val="28"/>
          <w:szCs w:val="28"/>
        </w:rPr>
        <w:t xml:space="preserve">  </w:t>
      </w:r>
      <w:r w:rsidR="00E0317F" w:rsidRPr="0070369A">
        <w:rPr>
          <w:color w:val="000000" w:themeColor="text1"/>
          <w:sz w:val="24"/>
          <w:szCs w:val="24"/>
        </w:rPr>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 xml:space="preserve">поселения </w:t>
      </w:r>
      <w:r w:rsidR="00000CB3" w:rsidRPr="00000CB3">
        <w:rPr>
          <w:sz w:val="24"/>
          <w:szCs w:val="24"/>
        </w:rPr>
        <w:t xml:space="preserve">Соколовский </w:t>
      </w:r>
      <w:r w:rsidRPr="0070369A">
        <w:rPr>
          <w:sz w:val="24"/>
          <w:szCs w:val="24"/>
        </w:rPr>
        <w:t>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proofErr w:type="gramStart"/>
      <w:r w:rsidRPr="0070369A">
        <w:rPr>
          <w:sz w:val="24"/>
          <w:szCs w:val="24"/>
        </w:rPr>
        <w:t xml:space="preserve">от </w:t>
      </w:r>
      <w:r w:rsidR="00BF4876">
        <w:rPr>
          <w:sz w:val="24"/>
          <w:szCs w:val="24"/>
        </w:rPr>
        <w:t xml:space="preserve"> 20</w:t>
      </w:r>
      <w:proofErr w:type="gramEnd"/>
      <w:r w:rsidR="00BF4876">
        <w:rPr>
          <w:sz w:val="24"/>
          <w:szCs w:val="24"/>
        </w:rPr>
        <w:t xml:space="preserve"> июня</w:t>
      </w:r>
      <w:r>
        <w:rPr>
          <w:sz w:val="24"/>
          <w:szCs w:val="24"/>
        </w:rPr>
        <w:t xml:space="preserve"> </w:t>
      </w:r>
      <w:r w:rsidRPr="0070369A">
        <w:rPr>
          <w:sz w:val="24"/>
          <w:szCs w:val="24"/>
        </w:rPr>
        <w:t>20</w:t>
      </w:r>
      <w:r w:rsidR="00BF4876">
        <w:rPr>
          <w:sz w:val="24"/>
          <w:szCs w:val="24"/>
        </w:rPr>
        <w:t>22</w:t>
      </w:r>
      <w:r w:rsidRPr="0070369A">
        <w:rPr>
          <w:sz w:val="24"/>
          <w:szCs w:val="24"/>
        </w:rPr>
        <w:t xml:space="preserve"> года №</w:t>
      </w:r>
      <w:r w:rsidR="00BF4876">
        <w:rPr>
          <w:sz w:val="24"/>
          <w:szCs w:val="24"/>
        </w:rPr>
        <w:t xml:space="preserve"> 39</w:t>
      </w:r>
    </w:p>
    <w:p w:rsidR="00313379" w:rsidRPr="007039F5" w:rsidRDefault="00313379" w:rsidP="00CA5CEF">
      <w:pPr>
        <w:autoSpaceDE w:val="0"/>
        <w:autoSpaceDN w:val="0"/>
        <w:adjustRightInd w:val="0"/>
        <w:ind w:firstLine="567"/>
        <w:jc w:val="both"/>
      </w:pPr>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w:t>
      </w:r>
      <w:proofErr w:type="gramStart"/>
      <w:r w:rsidRPr="00E0317F">
        <w:rPr>
          <w:bCs/>
          <w:sz w:val="24"/>
          <w:szCs w:val="24"/>
        </w:rPr>
        <w:t>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в</w:t>
      </w:r>
      <w:proofErr w:type="gramEnd"/>
      <w:r w:rsidR="00E0317F" w:rsidRPr="00E0317F">
        <w:rPr>
          <w:bCs/>
          <w:sz w:val="24"/>
          <w:szCs w:val="24"/>
        </w:rPr>
        <w:t xml:space="preserve"> сельском поселении </w:t>
      </w:r>
      <w:r w:rsidR="00000CB3" w:rsidRPr="00000CB3">
        <w:rPr>
          <w:bCs/>
          <w:sz w:val="24"/>
          <w:szCs w:val="24"/>
        </w:rPr>
        <w:t xml:space="preserve">Соколовский </w:t>
      </w:r>
      <w:r w:rsidR="00E0317F" w:rsidRPr="00E0317F">
        <w:rPr>
          <w:bCs/>
          <w:sz w:val="24"/>
          <w:szCs w:val="24"/>
        </w:rPr>
        <w:t>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Выдача копий архивных до</w:t>
      </w:r>
      <w:r w:rsidR="00BF4876">
        <w:rPr>
          <w:bCs/>
          <w:color w:val="000000" w:themeColor="text1"/>
          <w:sz w:val="24"/>
          <w:szCs w:val="24"/>
        </w:rPr>
        <w:t>кументов, подтверждающих право</w:t>
      </w:r>
      <w:r w:rsidRPr="00E0317F">
        <w:rPr>
          <w:bCs/>
          <w:color w:val="000000" w:themeColor="text1"/>
          <w:sz w:val="24"/>
          <w:szCs w:val="24"/>
        </w:rPr>
        <w:t xml:space="preserve">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E0317F">
        <w:rPr>
          <w:rFonts w:eastAsia="Calibri"/>
          <w:sz w:val="24"/>
          <w:szCs w:val="24"/>
          <w:lang w:eastAsia="en-US"/>
        </w:rPr>
        <w:t xml:space="preserve">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Заявителями муниципальной ус</w:t>
      </w:r>
      <w:r w:rsidR="00BF4876">
        <w:rPr>
          <w:rFonts w:eastAsia="Calibri"/>
          <w:color w:val="000000" w:themeColor="text1"/>
          <w:sz w:val="24"/>
          <w:szCs w:val="24"/>
        </w:rPr>
        <w:t xml:space="preserve">луги являются физические </w:t>
      </w:r>
      <w:proofErr w:type="gramStart"/>
      <w:r w:rsidR="00BF4876">
        <w:rPr>
          <w:rFonts w:eastAsia="Calibri"/>
          <w:color w:val="000000" w:themeColor="text1"/>
          <w:sz w:val="24"/>
          <w:szCs w:val="24"/>
        </w:rPr>
        <w:t xml:space="preserve">лица </w:t>
      </w:r>
      <w:r w:rsidR="002761D2" w:rsidRPr="00E0317F">
        <w:rPr>
          <w:rFonts w:eastAsia="Calibri"/>
          <w:color w:val="000000" w:themeColor="text1"/>
          <w:sz w:val="24"/>
          <w:szCs w:val="24"/>
        </w:rPr>
        <w:t xml:space="preserve"> и</w:t>
      </w:r>
      <w:proofErr w:type="gramEnd"/>
      <w:r w:rsidR="002761D2" w:rsidRPr="00E0317F">
        <w:rPr>
          <w:rFonts w:eastAsia="Calibri"/>
          <w:color w:val="000000" w:themeColor="text1"/>
          <w:sz w:val="24"/>
          <w:szCs w:val="24"/>
        </w:rPr>
        <w:t xml:space="preserve"> юридические лица, обращающиеся на законных основаниях за архивными документами, подтверждаю</w:t>
      </w:r>
      <w:r w:rsidR="00BF4876">
        <w:rPr>
          <w:rFonts w:eastAsia="Calibri"/>
          <w:color w:val="000000" w:themeColor="text1"/>
          <w:sz w:val="24"/>
          <w:szCs w:val="24"/>
        </w:rPr>
        <w:t xml:space="preserve">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w:t>
      </w:r>
      <w:r w:rsidR="00000CB3" w:rsidRPr="00000CB3">
        <w:rPr>
          <w:sz w:val="24"/>
          <w:szCs w:val="24"/>
        </w:rPr>
        <w:t>Соколовский</w:t>
      </w:r>
      <w:r w:rsidR="00000CB3" w:rsidRPr="00E0317F">
        <w:rPr>
          <w:rFonts w:eastAsia="Calibri"/>
          <w:sz w:val="24"/>
          <w:szCs w:val="24"/>
          <w:lang w:eastAsia="en-US"/>
        </w:rPr>
        <w:t xml:space="preserve"> </w:t>
      </w:r>
      <w:r w:rsidR="00E0317F" w:rsidRPr="00E0317F">
        <w:rPr>
          <w:rFonts w:eastAsia="Calibri"/>
          <w:sz w:val="24"/>
          <w:szCs w:val="24"/>
          <w:lang w:eastAsia="en-US"/>
        </w:rPr>
        <w:t xml:space="preserve">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lastRenderedPageBreak/>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порядка получения сведений </w:t>
      </w:r>
      <w:r w:rsidR="00BF4876">
        <w:rPr>
          <w:rFonts w:eastAsia="Calibri"/>
          <w:sz w:val="24"/>
          <w:szCs w:val="24"/>
          <w:lang w:eastAsia="en-US"/>
        </w:rPr>
        <w:t xml:space="preserve">о ходе </w:t>
      </w:r>
      <w:proofErr w:type="gramStart"/>
      <w:r w:rsidR="00BF4876">
        <w:rPr>
          <w:rFonts w:eastAsia="Calibri"/>
          <w:sz w:val="24"/>
          <w:szCs w:val="24"/>
          <w:lang w:eastAsia="en-US"/>
        </w:rPr>
        <w:t>рассмотрения  заявления</w:t>
      </w:r>
      <w:proofErr w:type="gramEnd"/>
      <w:r w:rsidR="00BF4876">
        <w:rPr>
          <w:rFonts w:eastAsia="Calibri"/>
          <w:sz w:val="24"/>
          <w:szCs w:val="24"/>
          <w:lang w:eastAsia="en-US"/>
        </w:rPr>
        <w:t xml:space="preserve"> </w:t>
      </w:r>
      <w:r w:rsidRPr="00E0317F">
        <w:rPr>
          <w:rFonts w:eastAsia="Calibr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w:t>
      </w:r>
      <w:r w:rsidR="00BF4876">
        <w:rPr>
          <w:rFonts w:eastAsia="Calibri"/>
          <w:sz w:val="24"/>
          <w:szCs w:val="24"/>
          <w:lang w:eastAsia="en-US"/>
        </w:rPr>
        <w:t xml:space="preserve"> рамки стандартных процедур </w:t>
      </w:r>
      <w:r w:rsidR="00313379" w:rsidRPr="00E0317F">
        <w:rPr>
          <w:rFonts w:eastAsia="Calibri"/>
          <w:sz w:val="24"/>
          <w:szCs w:val="24"/>
          <w:lang w:eastAsia="en-US"/>
        </w:rPr>
        <w:t>и условий предоставления муницип</w:t>
      </w:r>
      <w:r w:rsidR="00BF4876">
        <w:rPr>
          <w:rFonts w:eastAsia="Calibri"/>
          <w:sz w:val="24"/>
          <w:szCs w:val="24"/>
          <w:lang w:eastAsia="en-US"/>
        </w:rPr>
        <w:t>альной услуги, и влияющее прямо</w:t>
      </w:r>
      <w:r w:rsidR="00313379" w:rsidRPr="00E0317F">
        <w:rPr>
          <w:rFonts w:eastAsia="Calibri"/>
          <w:sz w:val="24"/>
          <w:szCs w:val="24"/>
          <w:lang w:eastAsia="en-US"/>
        </w:rPr>
        <w:t xml:space="preserve"> 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Информирование при личном п</w:t>
      </w:r>
      <w:r w:rsidR="00BF4876">
        <w:rPr>
          <w:rFonts w:eastAsia="Calibri"/>
          <w:sz w:val="24"/>
          <w:szCs w:val="24"/>
          <w:lang w:eastAsia="en-US"/>
        </w:rPr>
        <w:t>риеме заявителя осуществляется</w:t>
      </w:r>
      <w:r w:rsidRPr="00E0317F">
        <w:rPr>
          <w:rFonts w:eastAsia="Calibri"/>
          <w:sz w:val="24"/>
          <w:szCs w:val="24"/>
          <w:lang w:eastAsia="en-US"/>
        </w:rPr>
        <w:t xml:space="preserve"> в соответствии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ответственный за предоставление</w:t>
      </w:r>
      <w:r w:rsidR="00BF4876">
        <w:rPr>
          <w:rFonts w:eastAsia="Calibri"/>
          <w:sz w:val="24"/>
          <w:szCs w:val="24"/>
          <w:lang w:eastAsia="en-US"/>
        </w:rPr>
        <w:t xml:space="preserve"> </w:t>
      </w:r>
      <w:r w:rsidR="00BF4876">
        <w:rPr>
          <w:rFonts w:eastAsia="Calibri"/>
          <w:sz w:val="24"/>
          <w:szCs w:val="24"/>
          <w:lang w:eastAsia="en-US"/>
        </w:rPr>
        <w:lastRenderedPageBreak/>
        <w:t>муниципальной услуги, подробно</w:t>
      </w:r>
      <w:r w:rsidR="00640203" w:rsidRPr="00E0317F">
        <w:rPr>
          <w:rFonts w:eastAsia="Calibri"/>
          <w:sz w:val="24"/>
          <w:szCs w:val="24"/>
          <w:lang w:eastAsia="en-US"/>
        </w:rPr>
        <w:t xml:space="preserve"> </w:t>
      </w:r>
      <w:r w:rsidRPr="00E0317F">
        <w:rPr>
          <w:rFonts w:eastAsia="Calibri"/>
          <w:sz w:val="24"/>
          <w:szCs w:val="24"/>
          <w:lang w:eastAsia="en-US"/>
        </w:rPr>
        <w:t xml:space="preserve">в письменной форме разъясняет гражданину сведения  по вопросам, указанным в </w:t>
      </w:r>
      <w:hyperlink r:id="rId9"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1.8. На РПГУ размещаются сведения, предусмотренные Положением о государственной информационной </w:t>
      </w:r>
      <w:r w:rsidR="00BF4876">
        <w:rPr>
          <w:rFonts w:eastAsia="Calibri"/>
          <w:sz w:val="24"/>
          <w:szCs w:val="24"/>
          <w:lang w:eastAsia="en-US"/>
        </w:rPr>
        <w:t>системе «Реестр государственных</w:t>
      </w:r>
      <w:r w:rsidRPr="00E0317F">
        <w:rPr>
          <w:rFonts w:eastAsia="Calibri"/>
          <w:sz w:val="24"/>
          <w:szCs w:val="24"/>
          <w:lang w:eastAsia="en-US"/>
        </w:rPr>
        <w:t xml:space="preserve"> и муниципальных услуг (функций) Республики Башкортостан», утвержденным </w:t>
      </w:r>
      <w:proofErr w:type="gramStart"/>
      <w:r w:rsidRPr="00E0317F">
        <w:rPr>
          <w:rFonts w:eastAsia="Calibri"/>
          <w:sz w:val="24"/>
          <w:szCs w:val="24"/>
          <w:lang w:eastAsia="en-US"/>
        </w:rPr>
        <w:t>постановлением  Правительства</w:t>
      </w:r>
      <w:proofErr w:type="gramEnd"/>
      <w:r w:rsidRPr="00E0317F">
        <w:rPr>
          <w:rFonts w:eastAsia="Calibri"/>
          <w:sz w:val="24"/>
          <w:szCs w:val="24"/>
          <w:lang w:eastAsia="en-US"/>
        </w:rPr>
        <w:t xml:space="preserve">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и способы подачи заявления о </w:t>
      </w:r>
      <w:proofErr w:type="gramStart"/>
      <w:r w:rsidRPr="00E0317F">
        <w:rPr>
          <w:rFonts w:eastAsiaTheme="minorHAnsi"/>
          <w:sz w:val="24"/>
          <w:szCs w:val="24"/>
          <w:lang w:eastAsia="en-US"/>
        </w:rPr>
        <w:t>предоставлении  муниципальной</w:t>
      </w:r>
      <w:proofErr w:type="gramEnd"/>
      <w:r w:rsidRPr="00E0317F">
        <w:rPr>
          <w:rFonts w:eastAsiaTheme="minorHAnsi"/>
          <w:sz w:val="24"/>
          <w:szCs w:val="24"/>
          <w:lang w:eastAsia="en-US"/>
        </w:rPr>
        <w:t xml:space="preserve">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 xml:space="preserve">порядок получения сведений о ходе рассмотрения заявления </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proofErr w:type="gramStart"/>
      <w:r w:rsidRPr="00E0317F">
        <w:rPr>
          <w:rFonts w:eastAsia="Calibri"/>
          <w:sz w:val="24"/>
          <w:szCs w:val="24"/>
          <w:lang w:eastAsia="en-US"/>
        </w:rPr>
        <w:t xml:space="preserve">кабинете»   </w:t>
      </w:r>
      <w:proofErr w:type="gramEnd"/>
      <w:r w:rsidRPr="00E0317F">
        <w:rPr>
          <w:rFonts w:eastAsia="Calibri"/>
          <w:sz w:val="24"/>
          <w:szCs w:val="24"/>
          <w:lang w:eastAsia="en-US"/>
        </w:rPr>
        <w:t xml:space="preserve">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w:t>
      </w:r>
      <w:proofErr w:type="gramStart"/>
      <w:r w:rsidRPr="00E0317F">
        <w:rPr>
          <w:rFonts w:eastAsia="Calibri"/>
          <w:sz w:val="24"/>
          <w:szCs w:val="24"/>
          <w:lang w:eastAsia="en-US"/>
        </w:rPr>
        <w:t xml:space="preserve">органа)   </w:t>
      </w:r>
      <w:proofErr w:type="gramEnd"/>
      <w:r w:rsidRPr="00E0317F">
        <w:rPr>
          <w:rFonts w:eastAsia="Calibri"/>
          <w:sz w:val="24"/>
          <w:szCs w:val="24"/>
          <w:lang w:eastAsia="en-US"/>
        </w:rPr>
        <w:t xml:space="preserve">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 xml:space="preserve">Выдача копий архивных документов, подтверждающих право </w:t>
      </w:r>
      <w:r w:rsidR="00640203" w:rsidRPr="00E0317F">
        <w:rPr>
          <w:bCs/>
          <w:sz w:val="24"/>
          <w:szCs w:val="24"/>
          <w:lang w:eastAsia="ru-RU"/>
        </w:rPr>
        <w:t xml:space="preserve">                      </w:t>
      </w:r>
      <w:r w:rsidRPr="00E0317F">
        <w:rPr>
          <w:bCs/>
          <w:sz w:val="24"/>
          <w:szCs w:val="24"/>
          <w:lang w:eastAsia="ru-RU"/>
        </w:rPr>
        <w:t>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lastRenderedPageBreak/>
        <w:t>Наименование органа местного самоуправления (организации), предоставляющего (щей) муниципальную услугу</w:t>
      </w: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p>
    <w:p w:rsidR="00313379" w:rsidRPr="00E0317F" w:rsidRDefault="00313379" w:rsidP="00313379">
      <w:pPr>
        <w:autoSpaceDE w:val="0"/>
        <w:autoSpaceDN w:val="0"/>
        <w:adjustRightInd w:val="0"/>
        <w:ind w:firstLine="709"/>
        <w:jc w:val="both"/>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 xml:space="preserve">сельского поселения </w:t>
      </w:r>
      <w:r w:rsidR="00000CB3" w:rsidRPr="00000CB3">
        <w:rPr>
          <w:rFonts w:eastAsia="Calibri"/>
          <w:sz w:val="24"/>
          <w:szCs w:val="24"/>
          <w:lang w:eastAsia="en-US"/>
        </w:rPr>
        <w:t xml:space="preserve">Соколовский </w:t>
      </w:r>
      <w:r w:rsidR="00E0317F" w:rsidRPr="00E0317F">
        <w:rPr>
          <w:rFonts w:eastAsia="Calibri"/>
          <w:sz w:val="24"/>
          <w:szCs w:val="24"/>
          <w:lang w:eastAsia="en-US"/>
        </w:rPr>
        <w:t>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w:t>
      </w:r>
      <w:proofErr w:type="gramStart"/>
      <w:r w:rsidR="00FE52FA" w:rsidRPr="00E0317F">
        <w:rPr>
          <w:rFonts w:eastAsia="Calibri"/>
          <w:sz w:val="24"/>
          <w:szCs w:val="24"/>
          <w:lang w:eastAsia="en-US"/>
        </w:rPr>
        <w:t xml:space="preserve">при </w:t>
      </w:r>
      <w:r w:rsidRPr="00E0317F">
        <w:rPr>
          <w:rFonts w:eastAsia="Calibri"/>
          <w:sz w:val="24"/>
          <w:szCs w:val="24"/>
          <w:lang w:eastAsia="en-US"/>
        </w:rPr>
        <w:t xml:space="preserve"> </w:t>
      </w:r>
      <w:r w:rsidR="00FE52FA" w:rsidRPr="00E0317F">
        <w:rPr>
          <w:rFonts w:eastAsia="Calibri"/>
          <w:sz w:val="24"/>
          <w:szCs w:val="24"/>
          <w:lang w:eastAsia="en-US"/>
        </w:rPr>
        <w:t>наличии</w:t>
      </w:r>
      <w:proofErr w:type="gramEnd"/>
      <w:r w:rsidR="00FE52FA" w:rsidRPr="00E0317F">
        <w:rPr>
          <w:rFonts w:eastAsia="Calibri"/>
          <w:sz w:val="24"/>
          <w:szCs w:val="24"/>
          <w:lang w:eastAsia="en-US"/>
        </w:rPr>
        <w:t xml:space="preserve">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подаче заявления почтовым отправлением – фактическая дата поступление заявления в Администрацию (Уполномоченный </w:t>
      </w:r>
      <w:proofErr w:type="gramStart"/>
      <w:r w:rsidRPr="00E0317F">
        <w:rPr>
          <w:rFonts w:eastAsia="Calibri"/>
          <w:sz w:val="24"/>
          <w:szCs w:val="24"/>
          <w:lang w:eastAsia="en-US"/>
        </w:rPr>
        <w:t xml:space="preserve">орган)   </w:t>
      </w:r>
      <w:proofErr w:type="gramEnd"/>
      <w:r w:rsidRPr="00E0317F">
        <w:rPr>
          <w:rFonts w:eastAsia="Calibri"/>
          <w:sz w:val="24"/>
          <w:szCs w:val="24"/>
          <w:lang w:eastAsia="en-US"/>
        </w:rPr>
        <w:t xml:space="preserve">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lastRenderedPageBreak/>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autoSpaceDE w:val="0"/>
        <w:autoSpaceDN w:val="0"/>
        <w:adjustRightInd w:val="0"/>
        <w:ind w:firstLine="709"/>
        <w:jc w:val="both"/>
        <w:rPr>
          <w:color w:val="000000" w:themeColor="text1"/>
          <w:sz w:val="24"/>
          <w:szCs w:val="24"/>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электронного документа, который направляется Заявителю                       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 xml:space="preserve">окументы, подтверждающие получение согласия </w:t>
      </w:r>
      <w:proofErr w:type="gramStart"/>
      <w:r w:rsidRPr="00E0317F">
        <w:rPr>
          <w:rFonts w:eastAsia="Calibri"/>
          <w:sz w:val="24"/>
          <w:szCs w:val="24"/>
          <w:lang w:eastAsia="en-US"/>
        </w:rPr>
        <w:t xml:space="preserve">лиц,   </w:t>
      </w:r>
      <w:proofErr w:type="gramEnd"/>
      <w:r w:rsidRPr="00E0317F">
        <w:rPr>
          <w:rFonts w:eastAsia="Calibri"/>
          <w:sz w:val="24"/>
          <w:szCs w:val="24"/>
          <w:lang w:eastAsia="en-US"/>
        </w:rPr>
        <w:t xml:space="preserve">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w:t>
      </w:r>
      <w:r w:rsidRPr="00E0317F">
        <w:rPr>
          <w:rFonts w:eastAsia="Calibri"/>
          <w:sz w:val="24"/>
          <w:szCs w:val="24"/>
          <w:lang w:eastAsia="en-US"/>
        </w:rPr>
        <w:lastRenderedPageBreak/>
        <w:t>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2.12. При предоставлении муниципальных услуг в электронной форме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E0317F">
        <w:rPr>
          <w:rFonts w:eastAsia="Calibri"/>
          <w:sz w:val="24"/>
          <w:szCs w:val="24"/>
          <w:lang w:eastAsia="en-US"/>
        </w:rPr>
        <w:lastRenderedPageBreak/>
        <w:t>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 не</w:t>
      </w:r>
      <w:r w:rsidR="00B34CEA" w:rsidRPr="00E0317F">
        <w:rPr>
          <w:rFonts w:eastAsia="Calibri"/>
          <w:sz w:val="24"/>
          <w:szCs w:val="24"/>
          <w:lang w:eastAsia="en-US"/>
        </w:rPr>
        <w:t xml:space="preserve"> </w:t>
      </w:r>
      <w:r w:rsidRPr="00E0317F">
        <w:rPr>
          <w:rFonts w:eastAsia="Calibri"/>
          <w:sz w:val="24"/>
          <w:szCs w:val="24"/>
          <w:lang w:eastAsia="en-US"/>
        </w:rPr>
        <w:t xml:space="preserve">установление личности Заявителя (представителя </w:t>
      </w:r>
      <w:proofErr w:type="gramStart"/>
      <w:r w:rsidRPr="00E0317F">
        <w:rPr>
          <w:rFonts w:eastAsia="Calibri"/>
          <w:sz w:val="24"/>
          <w:szCs w:val="24"/>
          <w:lang w:eastAsia="en-US"/>
        </w:rPr>
        <w:t xml:space="preserve">Заявителя) </w:t>
      </w:r>
      <w:r w:rsidR="00B34CEA" w:rsidRPr="00E0317F">
        <w:rPr>
          <w:rFonts w:eastAsia="Calibri"/>
          <w:sz w:val="24"/>
          <w:szCs w:val="24"/>
          <w:lang w:eastAsia="en-US"/>
        </w:rPr>
        <w:t xml:space="preserve">  </w:t>
      </w:r>
      <w:proofErr w:type="gramEnd"/>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заявление подано в орган, не уполномоченный </w:t>
      </w:r>
      <w:proofErr w:type="gramStart"/>
      <w:r w:rsidRPr="00E0317F">
        <w:rPr>
          <w:rFonts w:eastAsia="Calibri"/>
          <w:sz w:val="24"/>
          <w:szCs w:val="24"/>
          <w:lang w:eastAsia="en-US"/>
        </w:rPr>
        <w:t>на  его</w:t>
      </w:r>
      <w:proofErr w:type="gramEnd"/>
      <w:r w:rsidRPr="00E0317F">
        <w:rPr>
          <w:rFonts w:eastAsia="Calibri"/>
          <w:sz w:val="24"/>
          <w:szCs w:val="24"/>
          <w:lang w:eastAsia="en-US"/>
        </w:rPr>
        <w:t xml:space="preserve">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представление электронных копий (электронных образов) </w:t>
      </w:r>
      <w:proofErr w:type="gramStart"/>
      <w:r w:rsidRPr="00E0317F">
        <w:rPr>
          <w:rFonts w:eastAsia="Calibri"/>
          <w:sz w:val="24"/>
          <w:szCs w:val="24"/>
          <w:lang w:eastAsia="en-US"/>
        </w:rPr>
        <w:t xml:space="preserve">документов,   </w:t>
      </w:r>
      <w:proofErr w:type="gramEnd"/>
      <w:r w:rsidRPr="00E0317F">
        <w:rPr>
          <w:rFonts w:eastAsia="Calibri"/>
          <w:sz w:val="24"/>
          <w:szCs w:val="24"/>
          <w:lang w:eastAsia="en-US"/>
        </w:rPr>
        <w:t xml:space="preserve">                    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w:t>
      </w:r>
      <w:r w:rsidR="00640203" w:rsidRPr="00E0317F">
        <w:rPr>
          <w:rFonts w:eastAsia="Calibri"/>
          <w:sz w:val="24"/>
          <w:szCs w:val="24"/>
          <w:lang w:eastAsia="en-US"/>
        </w:rPr>
        <w:t xml:space="preserve">                </w:t>
      </w:r>
      <w:r w:rsidRPr="00E0317F">
        <w:rPr>
          <w:rFonts w:eastAsia="Calibri"/>
          <w:sz w:val="24"/>
          <w:szCs w:val="24"/>
          <w:lang w:eastAsia="en-US"/>
        </w:rPr>
        <w:t>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 xml:space="preserve">информация по запрашиваемым сведениям о правах на земельный участок в архиве Администрации (Уполномоченного </w:t>
      </w:r>
      <w:proofErr w:type="gramStart"/>
      <w:r w:rsidRPr="00E0317F">
        <w:rPr>
          <w:sz w:val="24"/>
          <w:szCs w:val="24"/>
        </w:rPr>
        <w:t>органа)  отсутствует</w:t>
      </w:r>
      <w:proofErr w:type="gramEnd"/>
      <w:r w:rsidRPr="00E0317F">
        <w:rPr>
          <w:sz w:val="24"/>
          <w:szCs w:val="24"/>
        </w:rPr>
        <w:t>.</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2.18. Плата за предоставление услуг, которые являются необходимыми                   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2.20. Все заявления о предоставлении муниципальной услуги, в том числе поступившие в форме электронного документа с использованием </w:t>
      </w:r>
      <w:proofErr w:type="gramStart"/>
      <w:r w:rsidRPr="00E0317F">
        <w:rPr>
          <w:rFonts w:eastAsia="Calibri"/>
          <w:sz w:val="24"/>
          <w:szCs w:val="24"/>
          <w:lang w:eastAsia="en-US"/>
        </w:rPr>
        <w:t xml:space="preserve">РПГУ,   </w:t>
      </w:r>
      <w:proofErr w:type="gramEnd"/>
      <w:r w:rsidRPr="00E0317F">
        <w:rPr>
          <w:rFonts w:eastAsia="Calibri"/>
          <w:sz w:val="24"/>
          <w:szCs w:val="24"/>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w:t>
      </w:r>
      <w:r w:rsidR="00640203" w:rsidRPr="00E0317F">
        <w:rPr>
          <w:rFonts w:eastAsia="Calibri"/>
          <w:sz w:val="24"/>
          <w:szCs w:val="24"/>
          <w:lang w:eastAsia="en-US"/>
        </w:rPr>
        <w:t xml:space="preserve">                         </w:t>
      </w:r>
      <w:r w:rsidRPr="00E0317F">
        <w:rPr>
          <w:rFonts w:eastAsia="Calibri"/>
          <w:sz w:val="24"/>
          <w:szCs w:val="24"/>
          <w:lang w:eastAsia="en-US"/>
        </w:rPr>
        <w:t xml:space="preserve">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proofErr w:type="gramStart"/>
      <w:r w:rsidR="00F00F13" w:rsidRPr="00E0317F">
        <w:rPr>
          <w:rFonts w:eastAsia="Calibri"/>
          <w:sz w:val="24"/>
          <w:szCs w:val="24"/>
          <w:lang w:eastAsia="en-US"/>
        </w:rPr>
        <w:t>.</w:t>
      </w:r>
      <w:proofErr w:type="gramEnd"/>
      <w:r w:rsidRPr="00E0317F">
        <w:rPr>
          <w:rFonts w:eastAsia="Calibri"/>
          <w:sz w:val="24"/>
          <w:szCs w:val="24"/>
          <w:lang w:eastAsia="en-US"/>
        </w:rPr>
        <w:t xml:space="preserve"> и 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1"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E0317F">
        <w:rPr>
          <w:rFonts w:eastAsia="Calibri"/>
          <w:sz w:val="24"/>
          <w:szCs w:val="24"/>
          <w:lang w:eastAsia="en-US"/>
        </w:rPr>
        <w:t xml:space="preserve">наличии)   </w:t>
      </w:r>
      <w:proofErr w:type="gramEnd"/>
      <w:r w:rsidRPr="00E0317F">
        <w:rPr>
          <w:rFonts w:eastAsia="Calibri"/>
          <w:sz w:val="24"/>
          <w:szCs w:val="24"/>
          <w:lang w:eastAsia="en-US"/>
        </w:rPr>
        <w:t xml:space="preserve">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E0317F">
        <w:rPr>
          <w:rFonts w:eastAsia="Calibri"/>
          <w:sz w:val="24"/>
          <w:szCs w:val="24"/>
          <w:lang w:eastAsia="en-US"/>
        </w:rPr>
        <w:t xml:space="preserve">услуга,   </w:t>
      </w:r>
      <w:proofErr w:type="gramEnd"/>
      <w:r w:rsidRPr="00E0317F">
        <w:rPr>
          <w:rFonts w:eastAsia="Calibri"/>
          <w:sz w:val="24"/>
          <w:szCs w:val="24"/>
          <w:lang w:eastAsia="en-US"/>
        </w:rPr>
        <w:t xml:space="preserve">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допуск </w:t>
      </w:r>
      <w:proofErr w:type="spellStart"/>
      <w:r w:rsidRPr="00E0317F">
        <w:rPr>
          <w:rFonts w:eastAsia="Calibri"/>
          <w:sz w:val="24"/>
          <w:szCs w:val="24"/>
          <w:lang w:eastAsia="en-US"/>
        </w:rPr>
        <w:t>сурдопереводчика</w:t>
      </w:r>
      <w:proofErr w:type="spellEnd"/>
      <w:r w:rsidRPr="00E0317F">
        <w:rPr>
          <w:rFonts w:eastAsia="Calibri"/>
          <w:sz w:val="24"/>
          <w:szCs w:val="24"/>
          <w:lang w:eastAsia="en-US"/>
        </w:rPr>
        <w:t xml:space="preserve"> и </w:t>
      </w:r>
      <w:proofErr w:type="spellStart"/>
      <w:r w:rsidRPr="00E0317F">
        <w:rPr>
          <w:rFonts w:eastAsia="Calibri"/>
          <w:sz w:val="24"/>
          <w:szCs w:val="24"/>
          <w:lang w:eastAsia="en-US"/>
        </w:rPr>
        <w:t>тифлосурдопереводчика</w:t>
      </w:r>
      <w:proofErr w:type="spellEnd"/>
      <w:r w:rsidRPr="00E0317F">
        <w:rPr>
          <w:rFonts w:eastAsia="Calibri"/>
          <w:sz w:val="24"/>
          <w:szCs w:val="24"/>
          <w:lang w:eastAsia="en-US"/>
        </w:rPr>
        <w:t>;</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 xml:space="preserve">2.25. Заявителям обеспечивается возможность представления заявления </w:t>
      </w:r>
      <w:r w:rsidR="00640203" w:rsidRPr="00E0317F">
        <w:rPr>
          <w:rFonts w:eastAsia="Calibri"/>
          <w:sz w:val="24"/>
          <w:szCs w:val="24"/>
          <w:lang w:eastAsia="en-US"/>
        </w:rPr>
        <w:t xml:space="preserve">                </w:t>
      </w:r>
      <w:r w:rsidRPr="00E0317F">
        <w:rPr>
          <w:rFonts w:eastAsia="Calibri"/>
          <w:sz w:val="24"/>
          <w:szCs w:val="24"/>
          <w:lang w:eastAsia="en-US"/>
        </w:rPr>
        <w:t xml:space="preserve">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E0317F" w:rsidRDefault="00E61C06" w:rsidP="00CA568C">
      <w:pPr>
        <w:widowControl w:val="0"/>
        <w:tabs>
          <w:tab w:val="left" w:pos="567"/>
        </w:tabs>
        <w:suppressAutoHyphens w:val="0"/>
        <w:ind w:firstLine="426"/>
        <w:contextualSpacing/>
        <w:jc w:val="center"/>
        <w:rPr>
          <w:rFonts w:eastAsia="Calibri"/>
          <w:b/>
          <w:sz w:val="24"/>
          <w:szCs w:val="24"/>
          <w:lang w:eastAsia="en-US"/>
        </w:rPr>
      </w:pP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CA568C"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A202BB" w:rsidRPr="00E0317F" w:rsidRDefault="00A202BB" w:rsidP="00CA568C">
      <w:pPr>
        <w:suppressAutoHyphens w:val="0"/>
        <w:autoSpaceDE w:val="0"/>
        <w:autoSpaceDN w:val="0"/>
        <w:adjustRightInd w:val="0"/>
        <w:ind w:firstLine="540"/>
        <w:jc w:val="center"/>
        <w:outlineLvl w:val="0"/>
        <w:rPr>
          <w:rFonts w:eastAsia="Calibri"/>
          <w:b/>
          <w:bCs/>
          <w:sz w:val="24"/>
          <w:szCs w:val="24"/>
          <w:lang w:eastAsia="en-US"/>
        </w:rPr>
      </w:pP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выдача результата предоставления муниципальной услуги </w:t>
      </w:r>
      <w:proofErr w:type="gramStart"/>
      <w:r w:rsidRPr="00E0317F">
        <w:rPr>
          <w:rFonts w:eastAsia="Calibri"/>
          <w:sz w:val="24"/>
          <w:szCs w:val="24"/>
          <w:lang w:eastAsia="en-US"/>
        </w:rPr>
        <w:t>заявителю .</w:t>
      </w:r>
      <w:proofErr w:type="gramEnd"/>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lastRenderedPageBreak/>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w:t>
      </w:r>
      <w:proofErr w:type="gramStart"/>
      <w:r w:rsidRPr="00E0317F">
        <w:rPr>
          <w:sz w:val="24"/>
          <w:szCs w:val="24"/>
        </w:rPr>
        <w:t xml:space="preserve">орган) </w:t>
      </w:r>
      <w:r w:rsidR="00640203" w:rsidRPr="00E0317F">
        <w:rPr>
          <w:sz w:val="24"/>
          <w:szCs w:val="24"/>
        </w:rPr>
        <w:t xml:space="preserve">  </w:t>
      </w:r>
      <w:proofErr w:type="gramEnd"/>
      <w:r w:rsidR="00640203" w:rsidRPr="00E0317F">
        <w:rPr>
          <w:sz w:val="24"/>
          <w:szCs w:val="24"/>
        </w:rPr>
        <w:t xml:space="preserve">                   </w:t>
      </w:r>
      <w:r w:rsidRPr="00E0317F">
        <w:rPr>
          <w:sz w:val="24"/>
          <w:szCs w:val="24"/>
        </w:rPr>
        <w:t xml:space="preserve">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При организации записи на прием в Администрацию (Уполномоченный орган) или многофункциональный </w:t>
      </w:r>
      <w:proofErr w:type="gramStart"/>
      <w:r w:rsidRPr="00E0317F">
        <w:rPr>
          <w:sz w:val="24"/>
          <w:szCs w:val="24"/>
        </w:rPr>
        <w:t>центр  Заявителю</w:t>
      </w:r>
      <w:proofErr w:type="gramEnd"/>
      <w:r w:rsidRPr="00E0317F">
        <w:rPr>
          <w:sz w:val="24"/>
          <w:szCs w:val="24"/>
        </w:rPr>
        <w:t xml:space="preserve">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w:t>
      </w:r>
      <w:proofErr w:type="gramStart"/>
      <w:r w:rsidRPr="00E0317F">
        <w:rPr>
          <w:sz w:val="24"/>
          <w:szCs w:val="24"/>
        </w:rPr>
        <w:t>центра  графика</w:t>
      </w:r>
      <w:proofErr w:type="gramEnd"/>
      <w:r w:rsidRPr="00E0317F">
        <w:rPr>
          <w:sz w:val="24"/>
          <w:szCs w:val="24"/>
        </w:rPr>
        <w:t xml:space="preserve">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w:t>
      </w:r>
      <w:proofErr w:type="gramStart"/>
      <w:r w:rsidRPr="00E0317F">
        <w:rPr>
          <w:sz w:val="24"/>
          <w:szCs w:val="24"/>
        </w:rPr>
        <w:t>центр  не</w:t>
      </w:r>
      <w:proofErr w:type="gramEnd"/>
      <w:r w:rsidRPr="00E0317F">
        <w:rPr>
          <w:sz w:val="24"/>
          <w:szCs w:val="24"/>
        </w:rPr>
        <w:t xml:space="preserve">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E0317F">
        <w:rPr>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Сформированный и </w:t>
      </w:r>
      <w:proofErr w:type="gramStart"/>
      <w:r w:rsidRPr="00E0317F">
        <w:rPr>
          <w:sz w:val="24"/>
          <w:szCs w:val="24"/>
        </w:rPr>
        <w:t>подписанный запрос</w:t>
      </w:r>
      <w:proofErr w:type="gramEnd"/>
      <w:r w:rsidRPr="00E0317F">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3.5.2. Электронное заявление становится доступным для должностного лица Администрации (Уполномоченного органа), ответственного за прием                     и регистрацию </w:t>
      </w:r>
      <w:proofErr w:type="gramStart"/>
      <w:r w:rsidRPr="00E0317F">
        <w:rPr>
          <w:sz w:val="24"/>
          <w:szCs w:val="24"/>
        </w:rPr>
        <w:t>заявления  (</w:t>
      </w:r>
      <w:proofErr w:type="gramEnd"/>
      <w:r w:rsidRPr="00E0317F">
        <w:rPr>
          <w:sz w:val="24"/>
          <w:szCs w:val="24"/>
        </w:rPr>
        <w:t>далее – ответственный специалист),                                      в 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проверяет наличие электронных заявлений, поступивших с </w:t>
      </w:r>
      <w:proofErr w:type="gramStart"/>
      <w:r w:rsidRPr="00E0317F">
        <w:rPr>
          <w:sz w:val="24"/>
          <w:szCs w:val="24"/>
        </w:rPr>
        <w:t xml:space="preserve">РПГУ,   </w:t>
      </w:r>
      <w:proofErr w:type="gramEnd"/>
      <w:r w:rsidRPr="00E0317F">
        <w:rPr>
          <w:sz w:val="24"/>
          <w:szCs w:val="24"/>
        </w:rPr>
        <w:t xml:space="preserve">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w:t>
      </w:r>
      <w:r w:rsidRPr="00E0317F">
        <w:rPr>
          <w:sz w:val="24"/>
          <w:szCs w:val="24"/>
        </w:rPr>
        <w:lastRenderedPageBreak/>
        <w:t xml:space="preserve">муниципальной услуги производится в «Личном </w:t>
      </w:r>
      <w:proofErr w:type="gramStart"/>
      <w:r w:rsidRPr="00E0317F">
        <w:rPr>
          <w:sz w:val="24"/>
          <w:szCs w:val="24"/>
        </w:rPr>
        <w:t xml:space="preserve">кабинете»   </w:t>
      </w:r>
      <w:proofErr w:type="gramEnd"/>
      <w:r w:rsidRPr="00E0317F">
        <w:rPr>
          <w:sz w:val="24"/>
          <w:szCs w:val="24"/>
        </w:rPr>
        <w:t xml:space="preserve">               на РПГУ при условии авторизации, а также в мобильном приложении. Заявитель имеет возможность просматривать статус электронного </w:t>
      </w:r>
      <w:proofErr w:type="gramStart"/>
      <w:r w:rsidRPr="00E0317F">
        <w:rPr>
          <w:sz w:val="24"/>
          <w:szCs w:val="24"/>
        </w:rPr>
        <w:t xml:space="preserve">заявления,   </w:t>
      </w:r>
      <w:proofErr w:type="gramEnd"/>
      <w:r w:rsidRPr="00E0317F">
        <w:rPr>
          <w:sz w:val="24"/>
          <w:szCs w:val="24"/>
        </w:rPr>
        <w:t xml:space="preserve">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E0317F">
        <w:rPr>
          <w:sz w:val="24"/>
          <w:szCs w:val="24"/>
        </w:rPr>
        <w:t xml:space="preserve">                     </w:t>
      </w:r>
      <w:r w:rsidRPr="00E0317F">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E0317F">
        <w:rPr>
          <w:sz w:val="24"/>
          <w:szCs w:val="24"/>
        </w:rPr>
        <w:t>)</w:t>
      </w:r>
      <w:proofErr w:type="gramEnd"/>
      <w:r w:rsidRPr="00E0317F">
        <w:rPr>
          <w:sz w:val="24"/>
          <w:szCs w:val="24"/>
        </w:rPr>
        <w:t xml:space="preserve">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lastRenderedPageBreak/>
        <w:t>услуги, а также принятием ими решений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качеством 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E0317F">
        <w:rPr>
          <w:rFonts w:eastAsia="Calibri"/>
          <w:sz w:val="24"/>
          <w:szCs w:val="24"/>
          <w:lang w:eastAsia="en-US"/>
        </w:rPr>
        <w:t xml:space="preserve">                       </w:t>
      </w:r>
      <w:r w:rsidRPr="00E0317F">
        <w:rPr>
          <w:rFonts w:eastAsia="Calibri"/>
          <w:sz w:val="24"/>
          <w:szCs w:val="24"/>
          <w:lang w:eastAsia="en-US"/>
        </w:rPr>
        <w:t>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направлять замечания и предложения по улучшению доступности </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AB5F70" w:rsidRPr="00E0317F">
        <w:rPr>
          <w:rFonts w:eastAsia="Calibri"/>
          <w:sz w:val="24"/>
          <w:szCs w:val="24"/>
          <w:lang w:eastAsia="en-US"/>
        </w:rPr>
        <w:t xml:space="preserve">                            </w:t>
      </w:r>
      <w:r w:rsidRPr="00E0317F">
        <w:rPr>
          <w:rFonts w:eastAsia="Calibri"/>
          <w:sz w:val="24"/>
          <w:szCs w:val="24"/>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E0317F">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органов местного самоуправления </w:t>
      </w:r>
      <w:r w:rsidR="00AB5F70" w:rsidRPr="00E0317F">
        <w:rPr>
          <w:rFonts w:eastAsia="Calibri"/>
          <w:sz w:val="24"/>
          <w:szCs w:val="24"/>
          <w:lang w:eastAsia="en-US"/>
        </w:rPr>
        <w:t xml:space="preserve">                         </w:t>
      </w:r>
      <w:r w:rsidRPr="00E0317F">
        <w:rPr>
          <w:rFonts w:eastAsia="Calibri"/>
          <w:sz w:val="24"/>
          <w:szCs w:val="24"/>
          <w:lang w:eastAsia="en-US"/>
        </w:rPr>
        <w:t xml:space="preserve">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lastRenderedPageBreak/>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иные процедуры и действия, предусмотренные Федеральным законом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center"/>
        <w:rPr>
          <w:rFonts w:eastAsia="Calibri"/>
          <w:b/>
          <w:sz w:val="24"/>
          <w:szCs w:val="24"/>
          <w:lang w:eastAsia="en-US"/>
        </w:rPr>
      </w:pP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w:t>
      </w:r>
      <w:proofErr w:type="gramStart"/>
      <w:r w:rsidRPr="00E0317F">
        <w:rPr>
          <w:rFonts w:eastAsia="Calibri"/>
          <w:sz w:val="24"/>
          <w:szCs w:val="24"/>
          <w:lang w:eastAsia="en-US"/>
        </w:rPr>
        <w:t>услуг  в</w:t>
      </w:r>
      <w:proofErr w:type="gramEnd"/>
      <w:r w:rsidRPr="00E0317F">
        <w:rPr>
          <w:rFonts w:eastAsia="Calibri"/>
          <w:sz w:val="24"/>
          <w:szCs w:val="24"/>
          <w:lang w:eastAsia="en-US"/>
        </w:rPr>
        <w:t xml:space="preserve">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б) при обращении Заявителя в многофункциональный центр </w:t>
      </w:r>
      <w:proofErr w:type="gramStart"/>
      <w:r w:rsidRPr="00E0317F">
        <w:rPr>
          <w:rFonts w:eastAsia="Calibri"/>
          <w:sz w:val="24"/>
          <w:szCs w:val="24"/>
          <w:lang w:eastAsia="en-US"/>
        </w:rPr>
        <w:t xml:space="preserve">лично,   </w:t>
      </w:r>
      <w:proofErr w:type="gramEnd"/>
      <w:r w:rsidRPr="00E0317F">
        <w:rPr>
          <w:rFonts w:eastAsia="Calibri"/>
          <w:sz w:val="24"/>
          <w:szCs w:val="24"/>
          <w:lang w:eastAsia="en-US"/>
        </w:rPr>
        <w:t xml:space="preserve">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E0317F">
        <w:rPr>
          <w:rFonts w:eastAsia="Calibri"/>
          <w:sz w:val="24"/>
          <w:szCs w:val="24"/>
          <w:lang w:eastAsia="en-US"/>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6.3. Прием Заявителей для получения муниципальной услуги осуществляется работниками многофункционального центра при личном присутствии Заявителя (</w:t>
      </w:r>
      <w:proofErr w:type="gramStart"/>
      <w:r w:rsidRPr="00E0317F">
        <w:rPr>
          <w:rFonts w:eastAsia="Calibri"/>
          <w:sz w:val="24"/>
          <w:szCs w:val="24"/>
          <w:lang w:eastAsia="en-US"/>
        </w:rPr>
        <w:t>Представителя)  в</w:t>
      </w:r>
      <w:proofErr w:type="gramEnd"/>
      <w:r w:rsidRPr="00E0317F">
        <w:rPr>
          <w:rFonts w:eastAsia="Calibri"/>
          <w:sz w:val="24"/>
          <w:szCs w:val="24"/>
          <w:lang w:eastAsia="en-US"/>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0317F">
        <w:rPr>
          <w:rFonts w:eastAsia="Calibri"/>
          <w:sz w:val="24"/>
          <w:szCs w:val="24"/>
          <w:lang w:eastAsia="en-US"/>
        </w:rPr>
        <w:t>мультиталон</w:t>
      </w:r>
      <w:proofErr w:type="spellEnd"/>
      <w:r w:rsidRPr="00E0317F">
        <w:rPr>
          <w:rFonts w:eastAsia="Calibri"/>
          <w:sz w:val="24"/>
          <w:szCs w:val="24"/>
          <w:lang w:eastAsia="en-US"/>
        </w:rPr>
        <w:t xml:space="preserve">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E0317F">
        <w:rPr>
          <w:rFonts w:eastAsia="Calibri"/>
          <w:sz w:val="24"/>
          <w:szCs w:val="24"/>
          <w:lang w:eastAsia="en-US"/>
        </w:rPr>
        <w:t xml:space="preserve">услуги,   </w:t>
      </w:r>
      <w:proofErr w:type="gramEnd"/>
      <w:r w:rsidRPr="00E0317F">
        <w:rPr>
          <w:rFonts w:eastAsia="Calibri"/>
          <w:sz w:val="24"/>
          <w:szCs w:val="24"/>
          <w:lang w:eastAsia="en-US"/>
        </w:rPr>
        <w:t xml:space="preserve">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E0317F">
        <w:rPr>
          <w:rFonts w:eastAsia="Calibri"/>
          <w:sz w:val="24"/>
          <w:szCs w:val="24"/>
          <w:lang w:eastAsia="en-US"/>
        </w:rPr>
        <w:t xml:space="preserve">                          </w:t>
      </w:r>
      <w:r w:rsidRPr="00E0317F">
        <w:rPr>
          <w:rFonts w:eastAsia="Calibri"/>
          <w:sz w:val="24"/>
          <w:szCs w:val="24"/>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E0317F">
        <w:rPr>
          <w:rFonts w:eastAsia="Calibri"/>
          <w:sz w:val="24"/>
          <w:szCs w:val="24"/>
          <w:lang w:eastAsia="en-US"/>
        </w:rPr>
        <w:t xml:space="preserve">организации,   </w:t>
      </w:r>
      <w:proofErr w:type="gramEnd"/>
      <w:r w:rsidRPr="00E0317F">
        <w:rPr>
          <w:rFonts w:eastAsia="Calibri"/>
          <w:sz w:val="24"/>
          <w:szCs w:val="24"/>
          <w:lang w:eastAsia="en-US"/>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Выдача заявителю результата предоставления муниципальной услуги </w:t>
      </w:r>
    </w:p>
    <w:p w:rsidR="00313379" w:rsidRPr="00E0317F" w:rsidRDefault="00313379" w:rsidP="00313379">
      <w:pPr>
        <w:suppressAutoHyphens w:val="0"/>
        <w:autoSpaceDE w:val="0"/>
        <w:autoSpaceDN w:val="0"/>
        <w:adjustRightInd w:val="0"/>
        <w:jc w:val="center"/>
        <w:rPr>
          <w:rFonts w:eastAsia="Calibri"/>
          <w:sz w:val="24"/>
          <w:szCs w:val="24"/>
          <w:lang w:eastAsia="en-US"/>
        </w:rPr>
      </w:pP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00313379" w:rsidRPr="00E0317F">
        <w:rPr>
          <w:rFonts w:eastAsia="Calibri"/>
          <w:sz w:val="24"/>
          <w:szCs w:val="24"/>
          <w:lang w:eastAsia="en-US"/>
        </w:rPr>
        <w:t>орган)  передает</w:t>
      </w:r>
      <w:proofErr w:type="gramEnd"/>
      <w:r w:rsidR="00313379" w:rsidRPr="00E0317F">
        <w:rPr>
          <w:rFonts w:eastAsia="Calibri"/>
          <w:sz w:val="24"/>
          <w:szCs w:val="24"/>
          <w:lang w:eastAsia="en-US"/>
        </w:rPr>
        <w:t xml:space="preserve">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A31AA2" w:rsidRPr="003F2A14" w:rsidRDefault="00313379" w:rsidP="003F2A14">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lastRenderedPageBreak/>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 xml:space="preserve">На </w:t>
      </w:r>
      <w:proofErr w:type="gramStart"/>
      <w:r w:rsidRPr="00E0317F">
        <w:rPr>
          <w:rFonts w:ascii="Times New Roman" w:hAnsi="Times New Roman" w:cs="Times New Roman"/>
          <w:sz w:val="24"/>
          <w:szCs w:val="24"/>
        </w:rPr>
        <w:t>основании  (</w:t>
      </w:r>
      <w:proofErr w:type="gramEnd"/>
      <w:r w:rsidRPr="00E0317F">
        <w:rPr>
          <w:rFonts w:ascii="Times New Roman" w:hAnsi="Times New Roman" w:cs="Times New Roman"/>
          <w:sz w:val="24"/>
          <w:szCs w:val="24"/>
        </w:rPr>
        <w:t>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w:t>
      </w:r>
      <w:proofErr w:type="gramStart"/>
      <w:r w:rsidRPr="00E0317F">
        <w:rPr>
          <w:rFonts w:ascii="Times New Roman" w:hAnsi="Times New Roman" w:cs="Times New Roman"/>
          <w:color w:val="000000" w:themeColor="text1"/>
          <w:sz w:val="24"/>
          <w:szCs w:val="24"/>
        </w:rPr>
        <w:t>?)_</w:t>
      </w:r>
      <w:proofErr w:type="gramEnd"/>
      <w:r w:rsidRPr="00E0317F">
        <w:rPr>
          <w:rFonts w:ascii="Times New Roman" w:hAnsi="Times New Roman" w:cs="Times New Roman"/>
          <w:color w:val="000000" w:themeColor="text1"/>
          <w:sz w:val="24"/>
          <w:szCs w:val="24"/>
        </w:rPr>
        <w:t>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proofErr w:type="gramStart"/>
      <w:r w:rsidRPr="00E0317F">
        <w:rPr>
          <w:rFonts w:ascii="Times New Roman" w:hAnsi="Times New Roman" w:cs="Times New Roman"/>
          <w:color w:val="000000" w:themeColor="text1"/>
          <w:sz w:val="24"/>
          <w:szCs w:val="24"/>
        </w:rPr>
        <w:t>Доверенность:_</w:t>
      </w:r>
      <w:proofErr w:type="gramEnd"/>
      <w:r w:rsidRPr="00E0317F">
        <w:rPr>
          <w:rFonts w:ascii="Times New Roman" w:hAnsi="Times New Roman" w:cs="Times New Roman"/>
          <w:color w:val="000000" w:themeColor="text1"/>
          <w:sz w:val="24"/>
          <w:szCs w:val="24"/>
        </w:rPr>
        <w:t>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 xml:space="preserve">Результат предоставления муниципальной услуги прошу предоставить следующим </w:t>
      </w:r>
      <w:proofErr w:type="gramStart"/>
      <w:r w:rsidRPr="00E0317F">
        <w:rPr>
          <w:rFonts w:eastAsia="Calibri"/>
          <w:sz w:val="24"/>
          <w:szCs w:val="24"/>
          <w:lang w:eastAsia="en-US"/>
        </w:rPr>
        <w:t>способом:_</w:t>
      </w:r>
      <w:proofErr w:type="gramEnd"/>
      <w:r w:rsidRPr="00E0317F">
        <w:rPr>
          <w:rFonts w:eastAsia="Calibri"/>
          <w:sz w:val="24"/>
          <w:szCs w:val="24"/>
          <w:lang w:eastAsia="en-US"/>
        </w:rPr>
        <w:t>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w:t>
      </w:r>
      <w:proofErr w:type="gramStart"/>
      <w:r w:rsidRPr="00C01E99">
        <w:rPr>
          <w:szCs w:val="28"/>
        </w:rPr>
        <w:t xml:space="preserve">дата)   </w:t>
      </w:r>
      <w:proofErr w:type="gramEnd"/>
      <w:r w:rsidRPr="00C01E99">
        <w:rPr>
          <w:szCs w:val="28"/>
        </w:rPr>
        <w:t xml:space="preserve">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Принял: </w:t>
      </w:r>
      <w:proofErr w:type="gramStart"/>
      <w:r w:rsidRPr="00E0317F">
        <w:rPr>
          <w:sz w:val="24"/>
          <w:szCs w:val="24"/>
        </w:rPr>
        <w:t>« _</w:t>
      </w:r>
      <w:proofErr w:type="gramEnd"/>
      <w:r w:rsidRPr="00E0317F">
        <w:rPr>
          <w:sz w:val="24"/>
          <w:szCs w:val="24"/>
        </w:rPr>
        <w:t>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 xml:space="preserve">На </w:t>
      </w:r>
      <w:proofErr w:type="gramStart"/>
      <w:r w:rsidRPr="00E0317F">
        <w:rPr>
          <w:rFonts w:ascii="Times New Roman" w:hAnsi="Times New Roman" w:cs="Times New Roman"/>
          <w:sz w:val="24"/>
          <w:szCs w:val="24"/>
        </w:rPr>
        <w:t>основании  (</w:t>
      </w:r>
      <w:proofErr w:type="gramEnd"/>
      <w:r w:rsidRPr="00E0317F">
        <w:rPr>
          <w:rFonts w:ascii="Times New Roman" w:hAnsi="Times New Roman" w:cs="Times New Roman"/>
          <w:sz w:val="24"/>
          <w:szCs w:val="24"/>
        </w:rPr>
        <w:t>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w:t>
      </w:r>
      <w:proofErr w:type="gramStart"/>
      <w:r w:rsidRPr="00E0317F">
        <w:rPr>
          <w:rFonts w:ascii="Times New Roman" w:hAnsi="Times New Roman" w:cs="Times New Roman"/>
          <w:color w:val="000000" w:themeColor="text1"/>
          <w:sz w:val="24"/>
          <w:szCs w:val="24"/>
        </w:rPr>
        <w:t>?)_</w:t>
      </w:r>
      <w:proofErr w:type="gramEnd"/>
      <w:r w:rsidRPr="00E0317F">
        <w:rPr>
          <w:rFonts w:ascii="Times New Roman" w:hAnsi="Times New Roman" w:cs="Times New Roman"/>
          <w:color w:val="000000" w:themeColor="text1"/>
          <w:sz w:val="24"/>
          <w:szCs w:val="24"/>
        </w:rPr>
        <w:t>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 xml:space="preserve">Результат предоставления муниципальной услуги прошу предоставить следующим </w:t>
      </w:r>
      <w:proofErr w:type="gramStart"/>
      <w:r w:rsidRPr="00E0317F">
        <w:rPr>
          <w:rFonts w:eastAsia="Calibri"/>
          <w:sz w:val="24"/>
          <w:szCs w:val="24"/>
          <w:lang w:eastAsia="en-US"/>
        </w:rPr>
        <w:t>способом:_</w:t>
      </w:r>
      <w:proofErr w:type="gramEnd"/>
      <w:r w:rsidRPr="00E0317F">
        <w:rPr>
          <w:rFonts w:eastAsia="Calibri"/>
          <w:sz w:val="24"/>
          <w:szCs w:val="24"/>
          <w:lang w:eastAsia="en-US"/>
        </w:rPr>
        <w:t>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w:t>
      </w:r>
      <w:proofErr w:type="gramStart"/>
      <w:r w:rsidRPr="00E0317F">
        <w:rPr>
          <w:sz w:val="24"/>
          <w:szCs w:val="24"/>
        </w:rPr>
        <w:t xml:space="preserve">дата)   </w:t>
      </w:r>
      <w:proofErr w:type="gramEnd"/>
      <w:r w:rsidRPr="00E0317F">
        <w:rPr>
          <w:sz w:val="24"/>
          <w:szCs w:val="24"/>
        </w:rPr>
        <w:t xml:space="preserve">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Принял: </w:t>
      </w:r>
      <w:proofErr w:type="gramStart"/>
      <w:r w:rsidRPr="00E0317F">
        <w:rPr>
          <w:sz w:val="24"/>
          <w:szCs w:val="24"/>
        </w:rPr>
        <w:t>« _</w:t>
      </w:r>
      <w:proofErr w:type="gramEnd"/>
      <w:r w:rsidRPr="00E0317F">
        <w:rPr>
          <w:sz w:val="24"/>
          <w:szCs w:val="24"/>
        </w:rPr>
        <w:t>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BF4876">
      <w:pPr>
        <w:widowControl w:val="0"/>
        <w:autoSpaceDE w:val="0"/>
        <w:autoSpaceDN w:val="0"/>
        <w:adjustRightInd w:val="0"/>
        <w:ind w:left="142" w:firstLine="567"/>
        <w:jc w:val="center"/>
        <w:outlineLvl w:val="1"/>
        <w:rPr>
          <w:b/>
          <w:color w:val="000000" w:themeColor="text1"/>
          <w:sz w:val="28"/>
          <w:szCs w:val="28"/>
        </w:rPr>
      </w:pPr>
    </w:p>
    <w:p w:rsidR="003F2A14" w:rsidRDefault="003F2A14" w:rsidP="005D46D8">
      <w:pPr>
        <w:widowControl w:val="0"/>
        <w:autoSpaceDE w:val="0"/>
        <w:autoSpaceDN w:val="0"/>
        <w:adjustRightInd w:val="0"/>
        <w:ind w:left="142" w:firstLine="567"/>
        <w:jc w:val="right"/>
        <w:outlineLvl w:val="1"/>
        <w:rPr>
          <w:color w:val="000000" w:themeColor="text1"/>
          <w:sz w:val="24"/>
          <w:szCs w:val="24"/>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lastRenderedPageBreak/>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w:t>
      </w:r>
      <w:proofErr w:type="gramStart"/>
      <w:r w:rsidRPr="00A5592F">
        <w:rPr>
          <w:rFonts w:eastAsia="Calibri"/>
          <w:sz w:val="22"/>
          <w:szCs w:val="22"/>
          <w:lang w:eastAsia="en-US"/>
        </w:rPr>
        <w:t>в документах</w:t>
      </w:r>
      <w:proofErr w:type="gramEnd"/>
      <w:r w:rsidRPr="00A5592F">
        <w:rPr>
          <w:rFonts w:eastAsia="Calibri"/>
          <w:sz w:val="22"/>
          <w:szCs w:val="22"/>
          <w:lang w:eastAsia="en-US"/>
        </w:rPr>
        <w:t xml:space="preserve">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xml:space="preserve">* </w:t>
      </w:r>
      <w:proofErr w:type="gramStart"/>
      <w:r w:rsidRPr="00A5592F">
        <w:rPr>
          <w:rFonts w:eastAsia="Calibri"/>
          <w:sz w:val="22"/>
          <w:szCs w:val="22"/>
          <w:lang w:eastAsia="en-US"/>
        </w:rPr>
        <w:t>при  подаче</w:t>
      </w:r>
      <w:proofErr w:type="gramEnd"/>
      <w:r w:rsidRPr="00A5592F">
        <w:rPr>
          <w:rFonts w:eastAsia="Calibri"/>
          <w:sz w:val="22"/>
          <w:szCs w:val="22"/>
          <w:lang w:eastAsia="en-US"/>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 xml:space="preserve">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w:t>
      </w:r>
      <w:proofErr w:type="gramStart"/>
      <w:r w:rsidRPr="00A5592F">
        <w:rPr>
          <w:rFonts w:eastAsia="Calibri"/>
          <w:sz w:val="22"/>
          <w:szCs w:val="22"/>
          <w:lang w:eastAsia="en-US"/>
        </w:rPr>
        <w:t>в документах</w:t>
      </w:r>
      <w:proofErr w:type="gramEnd"/>
      <w:r w:rsidRPr="00A5592F">
        <w:rPr>
          <w:rFonts w:eastAsia="Calibri"/>
          <w:sz w:val="22"/>
          <w:szCs w:val="22"/>
          <w:lang w:eastAsia="en-US"/>
        </w:rPr>
        <w:t xml:space="preserve">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эл. </w:t>
      </w:r>
      <w:proofErr w:type="gramStart"/>
      <w:r w:rsidRPr="00DA5A0F">
        <w:rPr>
          <w:color w:val="000000"/>
          <w:sz w:val="23"/>
          <w:szCs w:val="23"/>
          <w:lang w:eastAsia="ru-RU"/>
        </w:rPr>
        <w:t>почта:</w:t>
      </w:r>
      <w:r w:rsidRPr="00DA5A0F">
        <w:rPr>
          <w:color w:val="000000"/>
          <w:sz w:val="28"/>
          <w:szCs w:val="28"/>
          <w:lang w:eastAsia="ru-RU"/>
        </w:rPr>
        <w:t>_</w:t>
      </w:r>
      <w:proofErr w:type="gramEnd"/>
      <w:r w:rsidRPr="00DA5A0F">
        <w:rPr>
          <w:color w:val="000000"/>
          <w:sz w:val="28"/>
          <w:szCs w:val="28"/>
          <w:lang w:eastAsia="ru-RU"/>
        </w:rPr>
        <w:t xml:space="preserve">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proofErr w:type="gramStart"/>
      <w:r>
        <w:rPr>
          <w:color w:val="000000"/>
          <w:lang w:eastAsia="ru-RU"/>
        </w:rPr>
        <w:t xml:space="preserve">   </w:t>
      </w:r>
      <w:r w:rsidRPr="00DA5A0F">
        <w:rPr>
          <w:color w:val="000000"/>
          <w:lang w:eastAsia="ru-RU"/>
        </w:rPr>
        <w:t>(</w:t>
      </w:r>
      <w:proofErr w:type="gramEnd"/>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2"/>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w:t>
            </w:r>
            <w:proofErr w:type="gramStart"/>
            <w:r w:rsidR="005D46D8" w:rsidRPr="002223E1">
              <w:rPr>
                <w:rFonts w:eastAsia="Calibri"/>
                <w:sz w:val="24"/>
                <w:szCs w:val="24"/>
                <w:lang w:eastAsia="en-US"/>
              </w:rPr>
              <w:t>регламенту  по</w:t>
            </w:r>
            <w:proofErr w:type="gramEnd"/>
            <w:r w:rsidR="005D46D8" w:rsidRPr="002223E1">
              <w:rPr>
                <w:rFonts w:eastAsia="Calibri"/>
                <w:sz w:val="24"/>
                <w:szCs w:val="24"/>
                <w:lang w:eastAsia="en-US"/>
              </w:rPr>
              <w:t xml:space="preserve">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BF4876">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proofErr w:type="gramStart"/>
                  <w:r w:rsidRPr="002223E1">
                    <w:rPr>
                      <w:rFonts w:ascii="Times New Roman" w:eastAsia="Calibri" w:hAnsi="Times New Roman"/>
                      <w:sz w:val="24"/>
                      <w:szCs w:val="24"/>
                      <w:lang w:eastAsia="en-US"/>
                    </w:rPr>
                    <w:t>назначение  должностного</w:t>
                  </w:r>
                  <w:proofErr w:type="gramEnd"/>
                  <w:r w:rsidRPr="002223E1">
                    <w:rPr>
                      <w:rFonts w:ascii="Times New Roman" w:eastAsia="Calibri" w:hAnsi="Times New Roman"/>
                      <w:sz w:val="24"/>
                      <w:szCs w:val="24"/>
                      <w:lang w:eastAsia="en-US"/>
                    </w:rPr>
                    <w:t xml:space="preserve"> лица,</w:t>
                  </w:r>
                </w:p>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ответственного за </w:t>
                  </w:r>
                  <w:proofErr w:type="gramStart"/>
                  <w:r w:rsidRPr="002223E1">
                    <w:rPr>
                      <w:rFonts w:ascii="Times New Roman" w:eastAsia="Calibri" w:hAnsi="Times New Roman"/>
                      <w:sz w:val="24"/>
                      <w:szCs w:val="24"/>
                      <w:lang w:eastAsia="en-US"/>
                    </w:rPr>
                    <w:t>предоставление  муниципальной</w:t>
                  </w:r>
                  <w:proofErr w:type="gramEnd"/>
                  <w:r w:rsidRPr="002223E1">
                    <w:rPr>
                      <w:rFonts w:ascii="Times New Roman" w:eastAsia="Calibri" w:hAnsi="Times New Roman"/>
                      <w:sz w:val="24"/>
                      <w:szCs w:val="24"/>
                      <w:lang w:eastAsia="en-US"/>
                    </w:rPr>
                    <w:t xml:space="preserve"> услуги, и передача ему документов;</w:t>
                  </w:r>
                </w:p>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BF487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BF487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w:t>
                  </w:r>
                  <w:proofErr w:type="gramStart"/>
                  <w:r w:rsidRPr="002223E1">
                    <w:rPr>
                      <w:rFonts w:ascii="Times New Roman" w:eastAsia="Calibri" w:hAnsi="Times New Roman"/>
                      <w:sz w:val="24"/>
                      <w:szCs w:val="24"/>
                      <w:lang w:eastAsia="en-US"/>
                    </w:rPr>
                    <w:t>подписью  должностного</w:t>
                  </w:r>
                  <w:proofErr w:type="gramEnd"/>
                  <w:r w:rsidRPr="002223E1">
                    <w:rPr>
                      <w:rFonts w:ascii="Times New Roman" w:eastAsia="Calibri" w:hAnsi="Times New Roman"/>
                      <w:sz w:val="24"/>
                      <w:szCs w:val="24"/>
                      <w:lang w:eastAsia="en-US"/>
                    </w:rPr>
                    <w:t xml:space="preserve"> лица Администрации (Уполномоченного органа) и направленного в личный кабинет заявителя на РПГУ;</w:t>
                  </w:r>
                </w:p>
                <w:p w:rsidR="004E2EBD" w:rsidRPr="002223E1" w:rsidRDefault="005D46D8" w:rsidP="00BF487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BF487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BF487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BF487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BF487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w:t>
                  </w:r>
                  <w:proofErr w:type="spellStart"/>
                  <w:r w:rsidRPr="002223E1">
                    <w:rPr>
                      <w:rFonts w:ascii="Times New Roman" w:eastAsia="Calibri" w:hAnsi="Times New Roman"/>
                      <w:sz w:val="24"/>
                      <w:szCs w:val="24"/>
                      <w:lang w:eastAsia="en-US"/>
                    </w:rPr>
                    <w:t>ний</w:t>
                  </w:r>
                  <w:proofErr w:type="spellEnd"/>
                  <w:r w:rsidRPr="002223E1">
                    <w:rPr>
                      <w:rFonts w:ascii="Times New Roman" w:eastAsia="Calibri" w:hAnsi="Times New Roman"/>
                      <w:sz w:val="24"/>
                      <w:szCs w:val="24"/>
                      <w:lang w:eastAsia="en-US"/>
                    </w:rPr>
                    <w:t>, предусмотрен-</w:t>
                  </w:r>
                  <w:proofErr w:type="spellStart"/>
                  <w:r w:rsidRPr="002223E1">
                    <w:rPr>
                      <w:rFonts w:ascii="Times New Roman" w:eastAsia="Calibri" w:hAnsi="Times New Roman"/>
                      <w:sz w:val="24"/>
                      <w:szCs w:val="24"/>
                      <w:lang w:eastAsia="en-US"/>
                    </w:rPr>
                    <w:t>ных</w:t>
                  </w:r>
                  <w:proofErr w:type="spellEnd"/>
                  <w:r w:rsidRPr="002223E1">
                    <w:rPr>
                      <w:rFonts w:ascii="Times New Roman" w:eastAsia="Calibri" w:hAnsi="Times New Roman"/>
                      <w:sz w:val="24"/>
                      <w:szCs w:val="24"/>
                      <w:lang w:eastAsia="en-US"/>
                    </w:rPr>
                    <w:t xml:space="preserve">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BF487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BF487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BF487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BF4876">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BF4876">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w:t>
                  </w:r>
                  <w:proofErr w:type="gramStart"/>
                  <w:r w:rsidRPr="002223E1">
                    <w:rPr>
                      <w:rFonts w:ascii="Times New Roman" w:eastAsia="Calibri" w:hAnsi="Times New Roman"/>
                      <w:sz w:val="24"/>
                      <w:szCs w:val="24"/>
                      <w:lang w:eastAsia="en-US"/>
                    </w:rPr>
                    <w:t xml:space="preserve">документов </w:t>
                  </w:r>
                  <w:r w:rsidR="005D46D8" w:rsidRPr="002223E1">
                    <w:rPr>
                      <w:rFonts w:ascii="Times New Roman" w:eastAsia="Calibri" w:hAnsi="Times New Roman"/>
                      <w:sz w:val="24"/>
                      <w:szCs w:val="24"/>
                      <w:lang w:eastAsia="en-US"/>
                    </w:rPr>
                    <w:t>;</w:t>
                  </w:r>
                  <w:proofErr w:type="gramEnd"/>
                </w:p>
                <w:p w:rsidR="005D46D8" w:rsidRPr="002223E1" w:rsidRDefault="005D46D8" w:rsidP="00BF487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BF4876">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BF487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BF487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BF487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BF487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BF4876">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BF4876">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BF4876">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BF4876">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BF487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BF487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BF487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BF487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BF487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34" w:rsidRDefault="00BD7F34" w:rsidP="00F66349">
      <w:r>
        <w:separator/>
      </w:r>
    </w:p>
  </w:endnote>
  <w:endnote w:type="continuationSeparator" w:id="0">
    <w:p w:rsidR="00BD7F34" w:rsidRDefault="00BD7F34"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34" w:rsidRDefault="00BD7F34" w:rsidP="00F66349">
      <w:r>
        <w:separator/>
      </w:r>
    </w:p>
  </w:footnote>
  <w:footnote w:type="continuationSeparator" w:id="0">
    <w:p w:rsidR="00BD7F34" w:rsidRDefault="00BD7F34"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Content>
      <w:p w:rsidR="00BF4876" w:rsidRDefault="00BF4876">
        <w:pPr>
          <w:pStyle w:val="ad"/>
          <w:jc w:val="center"/>
        </w:pPr>
        <w:r>
          <w:fldChar w:fldCharType="begin"/>
        </w:r>
        <w:r>
          <w:instrText>PAGE   \* MERGEFORMAT</w:instrText>
        </w:r>
        <w:r>
          <w:fldChar w:fldCharType="separate"/>
        </w:r>
        <w:r w:rsidR="00B15EA6">
          <w:rPr>
            <w:noProof/>
          </w:rPr>
          <w:t>21</w:t>
        </w:r>
        <w:r>
          <w:fldChar w:fldCharType="end"/>
        </w:r>
      </w:p>
    </w:sdtContent>
  </w:sdt>
  <w:p w:rsidR="00BF4876" w:rsidRDefault="00BF487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BB"/>
    <w:rsid w:val="00000CB3"/>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5ED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1B2B"/>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2A14"/>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15EA6"/>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D7F34"/>
    <w:rsid w:val="00BE17FE"/>
    <w:rsid w:val="00BE2762"/>
    <w:rsid w:val="00BE36C2"/>
    <w:rsid w:val="00BE67A4"/>
    <w:rsid w:val="00BE6A2C"/>
    <w:rsid w:val="00BE75AF"/>
    <w:rsid w:val="00BE7A61"/>
    <w:rsid w:val="00BE7B93"/>
    <w:rsid w:val="00BF04CC"/>
    <w:rsid w:val="00BF158A"/>
    <w:rsid w:val="00BF278A"/>
    <w:rsid w:val="00BF296B"/>
    <w:rsid w:val="00BF4876"/>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7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1769/824c911000b3626674abf3ad6e38a6f04b8a7428/" TargetMode="External"/><Relationship Id="rId5" Type="http://schemas.openxmlformats.org/officeDocument/2006/relationships/webSettings" Target="webSettings.xml"/><Relationship Id="rId10" Type="http://schemas.openxmlformats.org/officeDocument/2006/relationships/hyperlink" Target="consultantplus://offline/ref=A2FD8B98CE013BDCB66A3C070F299E8A86F83BBCE090AC661613906EFB2052E91FA5FB8DE2FF0D648966E20F7FB158594D8419BE31f4f7M"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0773-3C66-437B-BA19-6029DBF1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13671</Words>
  <Characters>77931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91420</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2022-06-20T07:25:00Z</dcterms:created>
  <dcterms:modified xsi:type="dcterms:W3CDTF">2022-06-20T07:25:00Z</dcterms:modified>
</cp:coreProperties>
</file>