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45" w:rsidRPr="001C555D" w:rsidRDefault="007D7445" w:rsidP="007D7445">
      <w:pPr>
        <w:pStyle w:val="1"/>
        <w:spacing w:line="360" w:lineRule="auto"/>
        <w:jc w:val="both"/>
        <w:rPr>
          <w:b/>
          <w:bCs/>
          <w:i w:val="0"/>
          <w:snapToGrid/>
          <w:szCs w:val="24"/>
        </w:rPr>
      </w:pPr>
      <w:r w:rsidRPr="001C555D">
        <w:rPr>
          <w:b/>
          <w:bCs/>
          <w:i w:val="0"/>
          <w:snapToGrid/>
          <w:szCs w:val="24"/>
        </w:rPr>
        <w:t xml:space="preserve">                                                                                                       Приложение №21</w:t>
      </w:r>
    </w:p>
    <w:p w:rsidR="007D7445" w:rsidRPr="002C0A3E" w:rsidRDefault="007D7445" w:rsidP="007D7445">
      <w:pPr>
        <w:pStyle w:val="1"/>
        <w:spacing w:line="360" w:lineRule="auto"/>
        <w:jc w:val="both"/>
        <w:rPr>
          <w:i w:val="0"/>
          <w:snapToGrid/>
          <w:szCs w:val="24"/>
        </w:rPr>
      </w:pPr>
    </w:p>
    <w:p w:rsidR="007D7445" w:rsidRPr="002C0A3E" w:rsidRDefault="007D7445" w:rsidP="007D7445">
      <w:pPr>
        <w:pStyle w:val="1"/>
        <w:spacing w:line="360" w:lineRule="auto"/>
        <w:jc w:val="both"/>
        <w:rPr>
          <w:rFonts w:eastAsia="Arial Unicode MS"/>
          <w:i w:val="0"/>
          <w:szCs w:val="24"/>
        </w:rPr>
      </w:pPr>
      <w:r>
        <w:rPr>
          <w:i w:val="0"/>
          <w:szCs w:val="24"/>
        </w:rPr>
        <w:t xml:space="preserve">                                            </w:t>
      </w:r>
      <w:r w:rsidRPr="002C0A3E">
        <w:rPr>
          <w:i w:val="0"/>
          <w:szCs w:val="24"/>
        </w:rPr>
        <w:t>Выписки из Трудового кодекса</w:t>
      </w:r>
    </w:p>
    <w:p w:rsidR="007D7445" w:rsidRPr="002C0A3E" w:rsidRDefault="007D7445" w:rsidP="007D7445">
      <w:pPr>
        <w:pStyle w:val="4"/>
        <w:spacing w:line="360" w:lineRule="auto"/>
        <w:jc w:val="both"/>
        <w:rPr>
          <w:b w:val="0"/>
          <w:sz w:val="24"/>
        </w:rPr>
      </w:pPr>
      <w:r w:rsidRPr="002C0A3E">
        <w:rPr>
          <w:b w:val="0"/>
          <w:sz w:val="24"/>
        </w:rPr>
        <w:t>Глава 14. ЗАЩИТА ПЕРСОНАЛЬНЫХ ДАННЫХ РАБОТНИКА</w:t>
      </w:r>
    </w:p>
    <w:p w:rsidR="007D7445" w:rsidRPr="002C0A3E" w:rsidRDefault="007D7445" w:rsidP="007D7445">
      <w:pPr>
        <w:pStyle w:val="9"/>
        <w:spacing w:line="360" w:lineRule="auto"/>
        <w:jc w:val="both"/>
        <w:rPr>
          <w:b w:val="0"/>
          <w:sz w:val="24"/>
          <w:szCs w:val="24"/>
        </w:rPr>
      </w:pPr>
      <w:r w:rsidRPr="002C0A3E">
        <w:rPr>
          <w:b w:val="0"/>
          <w:sz w:val="24"/>
          <w:szCs w:val="24"/>
        </w:rPr>
        <w:t xml:space="preserve">Статья 65. Документы, предъявляемые при </w:t>
      </w:r>
      <w:proofErr w:type="gramStart"/>
      <w:r w:rsidRPr="002C0A3E">
        <w:rPr>
          <w:b w:val="0"/>
          <w:sz w:val="24"/>
          <w:szCs w:val="24"/>
        </w:rPr>
        <w:t>заключении</w:t>
      </w:r>
      <w:proofErr w:type="gramEnd"/>
      <w:r w:rsidRPr="002C0A3E">
        <w:rPr>
          <w:b w:val="0"/>
          <w:sz w:val="24"/>
          <w:szCs w:val="24"/>
        </w:rPr>
        <w:t xml:space="preserve"> трудового договора</w:t>
      </w:r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proofErr w:type="gramStart"/>
      <w:r w:rsidRPr="002C0A3E">
        <w:rPr>
          <w:i w:val="0"/>
          <w:szCs w:val="24"/>
        </w:rPr>
        <w:t>При заключении трудового договора лицо, поступающее на работу, предъявляет работодателю: паспорт или иной документ, удостоверяющий личность; трудовую книжку, за исключением случаев, когда трудовой договор заключается впервые или работник поступает на работу на условиях совместительства; страховое свидетельство государственного пенсионного страхования; документы воинского учета - для военнообязанных и лиц, подлежащих призыву на военную службу;</w:t>
      </w:r>
      <w:proofErr w:type="gramEnd"/>
      <w:r w:rsidRPr="002C0A3E">
        <w:rPr>
          <w:i w:val="0"/>
          <w:szCs w:val="24"/>
        </w:rPr>
        <w:t xml:space="preserve">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 xml:space="preserve">Запрещается требовать от лица, поступающего на работу, документы помимо </w:t>
      </w:r>
      <w:proofErr w:type="gramStart"/>
      <w:r w:rsidRPr="002C0A3E">
        <w:rPr>
          <w:i w:val="0"/>
          <w:szCs w:val="24"/>
        </w:rPr>
        <w:t>предусмотренных</w:t>
      </w:r>
      <w:proofErr w:type="gramEnd"/>
      <w:r w:rsidRPr="002C0A3E">
        <w:rPr>
          <w:i w:val="0"/>
          <w:szCs w:val="24"/>
        </w:rPr>
        <w:t xml:space="preserve">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Статья 85. Понятие персональных данных работника. Обработка персональных данных работника</w:t>
      </w:r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Персональные данные работника - информация, необходимая работодателю в связи с трудовыми отношениями и касающаяся конкретного работника.</w:t>
      </w:r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Статья 86. Общие требования при обработке персональных данных работника и гарантии их защиты</w:t>
      </w:r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7D7445" w:rsidRPr="002C0A3E" w:rsidRDefault="007D7445" w:rsidP="007D7445">
      <w:pPr>
        <w:pStyle w:val="2"/>
        <w:spacing w:line="360" w:lineRule="auto"/>
        <w:jc w:val="both"/>
      </w:pPr>
      <w:r w:rsidRPr="002C0A3E">
        <w:lastRenderedPageBreak/>
        <w:t>1)</w:t>
      </w:r>
      <w:r w:rsidRPr="002C0A3E">
        <w:tab/>
        <w:t>обработка персональных данных работника может осуществляться исключительно в целях обеспечения соблюдения законов и иных нормативных правовых «фактов,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7D7445" w:rsidRPr="002C0A3E" w:rsidRDefault="007D7445" w:rsidP="007D7445">
      <w:pPr>
        <w:pStyle w:val="2"/>
        <w:spacing w:line="360" w:lineRule="auto"/>
        <w:jc w:val="both"/>
      </w:pPr>
      <w:r w:rsidRPr="002C0A3E">
        <w:t>2)</w:t>
      </w:r>
      <w:r w:rsidRPr="002C0A3E">
        <w:tab/>
        <w:t xml:space="preserve">при </w:t>
      </w:r>
      <w:proofErr w:type="gramStart"/>
      <w:r w:rsidRPr="002C0A3E">
        <w:t>определении</w:t>
      </w:r>
      <w:proofErr w:type="gramEnd"/>
      <w:r w:rsidRPr="002C0A3E">
        <w:t xml:space="preserve"> объема и содержания обрабатываемых персональных данных работника работодатель должен руководствоваться Конституцией Российской Федерации, настоящим Кодексом и иными федеральными законами;</w:t>
      </w:r>
    </w:p>
    <w:p w:rsidR="007D7445" w:rsidRPr="002C0A3E" w:rsidRDefault="007D7445" w:rsidP="007D7445">
      <w:pPr>
        <w:pStyle w:val="2"/>
        <w:spacing w:line="360" w:lineRule="auto"/>
        <w:jc w:val="both"/>
      </w:pPr>
      <w:r w:rsidRPr="002C0A3E">
        <w:t>3)</w:t>
      </w:r>
      <w:r w:rsidRPr="002C0A3E">
        <w:tab/>
        <w:t xml:space="preserve">все персональные данные работника следует получать у него самого. Если персональные данные </w:t>
      </w:r>
      <w:proofErr w:type="gramStart"/>
      <w:r w:rsidRPr="002C0A3E">
        <w:t>работника</w:t>
      </w:r>
      <w:proofErr w:type="gramEnd"/>
      <w:r w:rsidRPr="002C0A3E"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7D7445" w:rsidRPr="002C0A3E" w:rsidRDefault="007D7445" w:rsidP="007D7445">
      <w:pPr>
        <w:pStyle w:val="2"/>
        <w:spacing w:line="360" w:lineRule="auto"/>
        <w:jc w:val="both"/>
      </w:pPr>
      <w:r w:rsidRPr="002C0A3E">
        <w:t>4)</w:t>
      </w:r>
      <w:r w:rsidRPr="002C0A3E">
        <w:tab/>
        <w:t xml:space="preserve">работодатель не имеет права </w:t>
      </w:r>
      <w:proofErr w:type="gramStart"/>
      <w:r w:rsidRPr="002C0A3E">
        <w:t>получать и обрабатывать</w:t>
      </w:r>
      <w:proofErr w:type="gramEnd"/>
      <w:r w:rsidRPr="002C0A3E">
        <w:t xml:space="preserve">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</w:t>
      </w:r>
      <w:proofErr w:type="gramStart"/>
      <w:r w:rsidRPr="002C0A3E">
        <w:t>получать и обрабатывать</w:t>
      </w:r>
      <w:proofErr w:type="gramEnd"/>
      <w:r w:rsidRPr="002C0A3E">
        <w:t xml:space="preserve"> данные о частной жизни работника только с его письменного согласия;</w:t>
      </w:r>
    </w:p>
    <w:p w:rsidR="007D7445" w:rsidRPr="002C0A3E" w:rsidRDefault="007D7445" w:rsidP="007D7445">
      <w:pPr>
        <w:pStyle w:val="2"/>
        <w:spacing w:line="360" w:lineRule="auto"/>
        <w:jc w:val="both"/>
      </w:pPr>
      <w:r w:rsidRPr="002C0A3E">
        <w:t>5)</w:t>
      </w:r>
      <w:r w:rsidRPr="002C0A3E">
        <w:tab/>
        <w:t xml:space="preserve">работодатель не имеет права </w:t>
      </w:r>
      <w:proofErr w:type="gramStart"/>
      <w:r w:rsidRPr="002C0A3E">
        <w:t>получать и обрабатывать</w:t>
      </w:r>
      <w:proofErr w:type="gramEnd"/>
      <w:r w:rsidRPr="002C0A3E">
        <w:t xml:space="preserve">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законом;</w:t>
      </w:r>
    </w:p>
    <w:p w:rsidR="007D7445" w:rsidRPr="002C0A3E" w:rsidRDefault="007D7445" w:rsidP="007D7445">
      <w:pPr>
        <w:pStyle w:val="2"/>
        <w:spacing w:line="360" w:lineRule="auto"/>
        <w:jc w:val="both"/>
      </w:pPr>
      <w:r w:rsidRPr="002C0A3E">
        <w:t>6)</w:t>
      </w:r>
      <w:r w:rsidRPr="002C0A3E">
        <w:tab/>
        <w:t xml:space="preserve">при </w:t>
      </w:r>
      <w:proofErr w:type="gramStart"/>
      <w:r w:rsidRPr="002C0A3E">
        <w:t>принятии</w:t>
      </w:r>
      <w:proofErr w:type="gramEnd"/>
      <w:r w:rsidRPr="002C0A3E">
        <w:t xml:space="preserve">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получения:</w:t>
      </w:r>
    </w:p>
    <w:p w:rsidR="007D7445" w:rsidRPr="002C0A3E" w:rsidRDefault="007D7445" w:rsidP="007D7445">
      <w:pPr>
        <w:pStyle w:val="2"/>
        <w:spacing w:line="360" w:lineRule="auto"/>
        <w:jc w:val="both"/>
      </w:pPr>
      <w:r w:rsidRPr="002C0A3E">
        <w:t>7)</w:t>
      </w:r>
      <w:r w:rsidRPr="002C0A3E">
        <w:tab/>
        <w:t>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2C0A3E">
        <w:t>дств в п</w:t>
      </w:r>
      <w:proofErr w:type="gramEnd"/>
      <w:r w:rsidRPr="002C0A3E">
        <w:t>орядке, установленном федеральным законом;</w:t>
      </w:r>
    </w:p>
    <w:p w:rsidR="007D7445" w:rsidRPr="002C0A3E" w:rsidRDefault="007D7445" w:rsidP="007D7445">
      <w:pPr>
        <w:pStyle w:val="2"/>
        <w:spacing w:line="360" w:lineRule="auto"/>
        <w:jc w:val="both"/>
      </w:pPr>
      <w:r w:rsidRPr="002C0A3E">
        <w:t>8)</w:t>
      </w:r>
      <w:r w:rsidRPr="002C0A3E">
        <w:tab/>
        <w:t>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области:</w:t>
      </w:r>
    </w:p>
    <w:p w:rsidR="007D7445" w:rsidRPr="002C0A3E" w:rsidRDefault="007D7445" w:rsidP="007D7445">
      <w:pPr>
        <w:pStyle w:val="2"/>
        <w:spacing w:line="360" w:lineRule="auto"/>
        <w:jc w:val="both"/>
      </w:pPr>
      <w:r w:rsidRPr="002C0A3E">
        <w:t>9)</w:t>
      </w:r>
      <w:r w:rsidRPr="002C0A3E">
        <w:tab/>
        <w:t>работники не должны отказываться от своих прав на сохранение и защиту тайны;</w:t>
      </w:r>
    </w:p>
    <w:p w:rsidR="007D7445" w:rsidRPr="002C0A3E" w:rsidRDefault="007D7445" w:rsidP="007D7445">
      <w:pPr>
        <w:pStyle w:val="2"/>
        <w:spacing w:line="360" w:lineRule="auto"/>
        <w:jc w:val="both"/>
      </w:pPr>
      <w:r w:rsidRPr="002C0A3E">
        <w:lastRenderedPageBreak/>
        <w:t>10)</w:t>
      </w:r>
      <w:r w:rsidRPr="002C0A3E">
        <w:tab/>
        <w:t>работодатели, работники и их представители должны совместно вырабатывать меры защиты персональных данных работников.</w:t>
      </w:r>
    </w:p>
    <w:p w:rsidR="007D7445" w:rsidRPr="002C0A3E" w:rsidRDefault="007D7445" w:rsidP="007D7445">
      <w:pPr>
        <w:pStyle w:val="20"/>
        <w:spacing w:line="360" w:lineRule="auto"/>
        <w:jc w:val="both"/>
        <w:rPr>
          <w:sz w:val="24"/>
          <w:szCs w:val="24"/>
        </w:rPr>
      </w:pPr>
      <w:r w:rsidRPr="002C0A3E">
        <w:rPr>
          <w:sz w:val="24"/>
          <w:szCs w:val="24"/>
        </w:rPr>
        <w:t>Статья 87. Хранение и использование персональных данных работников</w:t>
      </w:r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Порядок хранения и использования персональных данных работников в организации устанавливается работодателем с соблюдением требований настоящего Кодекса.</w:t>
      </w:r>
    </w:p>
    <w:p w:rsidR="007D7445" w:rsidRPr="002C0A3E" w:rsidRDefault="007D7445" w:rsidP="007D7445">
      <w:pPr>
        <w:pStyle w:val="2"/>
        <w:spacing w:line="360" w:lineRule="auto"/>
        <w:jc w:val="both"/>
      </w:pPr>
      <w:r w:rsidRPr="002C0A3E">
        <w:t>Статья 88. Передача персональных данных работника</w:t>
      </w:r>
    </w:p>
    <w:p w:rsidR="007D7445" w:rsidRPr="002C0A3E" w:rsidRDefault="007D7445" w:rsidP="007D7445">
      <w:pPr>
        <w:pStyle w:val="2"/>
        <w:spacing w:line="360" w:lineRule="auto"/>
        <w:jc w:val="both"/>
      </w:pPr>
      <w:r w:rsidRPr="002C0A3E">
        <w:t>При передаче персональных данных работника работодатель должен соблюдать следующие требования:</w:t>
      </w:r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не сообщать персональные данные работника в коммерческих целях без его письменного согласия;</w:t>
      </w:r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proofErr w:type="gramStart"/>
      <w:r w:rsidRPr="002C0A3E">
        <w:rPr>
          <w:i w:val="0"/>
          <w:szCs w:val="24"/>
        </w:rPr>
        <w:t>осуществлять передачу персональных данных работника в пределах одной организации в соответствии с локальным нормативным актом организации, с которым работник должен быть ознакомлен под расписку;</w:t>
      </w:r>
      <w:proofErr w:type="gramEnd"/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 xml:space="preserve">разрешать доступ к персональным данным работников только специально уполномоченным лицам, при </w:t>
      </w:r>
      <w:proofErr w:type="gramStart"/>
      <w:r w:rsidRPr="002C0A3E">
        <w:rPr>
          <w:i w:val="0"/>
          <w:szCs w:val="24"/>
        </w:rPr>
        <w:t>этом</w:t>
      </w:r>
      <w:proofErr w:type="gramEnd"/>
      <w:r w:rsidRPr="002C0A3E">
        <w:rPr>
          <w:i w:val="0"/>
          <w:szCs w:val="24"/>
        </w:rPr>
        <w:t xml:space="preserve">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передавать персональные данные работника представителям работников в порядке, установленном настоящим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</w:t>
      </w:r>
    </w:p>
    <w:p w:rsidR="007D7445" w:rsidRPr="002C0A3E" w:rsidRDefault="007D7445" w:rsidP="007D7445">
      <w:pPr>
        <w:pStyle w:val="3"/>
        <w:spacing w:line="360" w:lineRule="auto"/>
        <w:ind w:firstLine="426"/>
        <w:rPr>
          <w:b w:val="0"/>
          <w:szCs w:val="24"/>
        </w:rPr>
      </w:pPr>
      <w:r w:rsidRPr="002C0A3E">
        <w:rPr>
          <w:b w:val="0"/>
          <w:szCs w:val="24"/>
        </w:rPr>
        <w:lastRenderedPageBreak/>
        <w:t>Статья 89. Права работников в целях обеспечения защиты персональных данных, хранящихся у работодателя</w:t>
      </w:r>
    </w:p>
    <w:p w:rsidR="007D7445" w:rsidRPr="001C555D" w:rsidRDefault="007D7445" w:rsidP="007D7445">
      <w:pPr>
        <w:pStyle w:val="a3"/>
        <w:spacing w:line="360" w:lineRule="auto"/>
        <w:jc w:val="both"/>
        <w:rPr>
          <w:i w:val="0"/>
        </w:rPr>
      </w:pPr>
      <w:r w:rsidRPr="001C555D">
        <w:rPr>
          <w:i w:val="0"/>
        </w:rPr>
        <w:t xml:space="preserve">В целях обеспечения защиты персональных данных, хранящихся у работодателя, работники имеют право </w:t>
      </w:r>
      <w:proofErr w:type="gramStart"/>
      <w:r w:rsidRPr="001C555D">
        <w:rPr>
          <w:i w:val="0"/>
        </w:rPr>
        <w:t>на</w:t>
      </w:r>
      <w:proofErr w:type="gramEnd"/>
      <w:r w:rsidRPr="001C555D">
        <w:rPr>
          <w:i w:val="0"/>
        </w:rPr>
        <w:t>:</w:t>
      </w:r>
    </w:p>
    <w:p w:rsidR="007D7445" w:rsidRPr="001C555D" w:rsidRDefault="007D7445" w:rsidP="007D7445">
      <w:pPr>
        <w:pStyle w:val="a3"/>
        <w:spacing w:line="360" w:lineRule="auto"/>
        <w:jc w:val="both"/>
        <w:rPr>
          <w:i w:val="0"/>
        </w:rPr>
      </w:pPr>
      <w:r w:rsidRPr="001C555D">
        <w:rPr>
          <w:i w:val="0"/>
        </w:rPr>
        <w:t>полную информацию об их персональных данных и обработке этих данных;</w:t>
      </w:r>
    </w:p>
    <w:p w:rsidR="007D7445" w:rsidRPr="001C555D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1C555D">
        <w:rPr>
          <w:i w:val="0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законом:</w:t>
      </w:r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определение своих представителей для защиты своих персональных данных;</w:t>
      </w:r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доступ к относящимся к ним медицинским данным с помощью медицинского специалиста по их выбору;</w:t>
      </w:r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</w:t>
      </w:r>
      <w:proofErr w:type="gramStart"/>
      <w:r w:rsidRPr="002C0A3E">
        <w:rPr>
          <w:i w:val="0"/>
          <w:szCs w:val="24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  <w:proofErr w:type="gramEnd"/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7D7445" w:rsidRPr="002C0A3E" w:rsidRDefault="007D7445" w:rsidP="007D7445">
      <w:pPr>
        <w:pStyle w:val="3"/>
        <w:spacing w:line="360" w:lineRule="auto"/>
        <w:ind w:firstLine="426"/>
        <w:rPr>
          <w:b w:val="0"/>
          <w:szCs w:val="24"/>
        </w:rPr>
      </w:pPr>
      <w:r w:rsidRPr="002C0A3E">
        <w:rPr>
          <w:b w:val="0"/>
          <w:szCs w:val="24"/>
        </w:rPr>
        <w:t>Статья 90. Ответственность за нарушение норм, регулирующих обработку и защиту персональных данных работника</w:t>
      </w:r>
    </w:p>
    <w:p w:rsidR="007D7445" w:rsidRPr="002C0A3E" w:rsidRDefault="007D7445" w:rsidP="007D7445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7D7445" w:rsidRDefault="007D7445" w:rsidP="007D7445"/>
    <w:p w:rsidR="00513F45" w:rsidRDefault="00513F45"/>
    <w:sectPr w:rsidR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445"/>
    <w:rsid w:val="000F0C0B"/>
    <w:rsid w:val="00304EA6"/>
    <w:rsid w:val="00444F71"/>
    <w:rsid w:val="00490D6F"/>
    <w:rsid w:val="00513F45"/>
    <w:rsid w:val="005B146F"/>
    <w:rsid w:val="006225D0"/>
    <w:rsid w:val="007D7445"/>
    <w:rsid w:val="00870D9F"/>
    <w:rsid w:val="00972FEB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445"/>
    <w:pPr>
      <w:keepNext/>
      <w:jc w:val="right"/>
      <w:outlineLvl w:val="0"/>
    </w:pPr>
    <w:rPr>
      <w:i/>
      <w:snapToGrid w:val="0"/>
      <w:szCs w:val="20"/>
    </w:rPr>
  </w:style>
  <w:style w:type="paragraph" w:styleId="4">
    <w:name w:val="heading 4"/>
    <w:basedOn w:val="a"/>
    <w:next w:val="a"/>
    <w:link w:val="40"/>
    <w:qFormat/>
    <w:rsid w:val="007D7445"/>
    <w:pPr>
      <w:keepNext/>
      <w:ind w:firstLine="900"/>
      <w:outlineLvl w:val="3"/>
    </w:pPr>
    <w:rPr>
      <w:rFonts w:eastAsia="Arial Unicode MS"/>
      <w:b/>
      <w:bCs/>
      <w:sz w:val="18"/>
    </w:rPr>
  </w:style>
  <w:style w:type="paragraph" w:styleId="9">
    <w:name w:val="heading 9"/>
    <w:basedOn w:val="a"/>
    <w:next w:val="a"/>
    <w:link w:val="90"/>
    <w:qFormat/>
    <w:rsid w:val="007D7445"/>
    <w:pPr>
      <w:keepNext/>
      <w:spacing w:line="518" w:lineRule="auto"/>
      <w:ind w:firstLine="360"/>
      <w:jc w:val="right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445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7445"/>
    <w:rPr>
      <w:rFonts w:ascii="Times New Roman" w:eastAsia="Arial Unicode MS" w:hAnsi="Times New Roman" w:cs="Times New Roman"/>
      <w:b/>
      <w:bCs/>
      <w:sz w:val="1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744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D7445"/>
    <w:pPr>
      <w:jc w:val="both"/>
    </w:pPr>
    <w:rPr>
      <w:b/>
      <w:snapToGrid w:val="0"/>
      <w:szCs w:val="20"/>
    </w:rPr>
  </w:style>
  <w:style w:type="character" w:customStyle="1" w:styleId="30">
    <w:name w:val="Основной текст 3 Знак"/>
    <w:basedOn w:val="a0"/>
    <w:link w:val="3"/>
    <w:rsid w:val="007D7445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7D7445"/>
    <w:pPr>
      <w:jc w:val="center"/>
    </w:pPr>
    <w:rPr>
      <w:i/>
      <w:snapToGrid w:val="0"/>
      <w:szCs w:val="20"/>
    </w:rPr>
  </w:style>
  <w:style w:type="character" w:customStyle="1" w:styleId="a4">
    <w:name w:val="Основной текст Знак"/>
    <w:basedOn w:val="a0"/>
    <w:link w:val="a3"/>
    <w:rsid w:val="007D7445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2">
    <w:name w:val="List 2"/>
    <w:basedOn w:val="a"/>
    <w:rsid w:val="007D7445"/>
    <w:pPr>
      <w:ind w:left="566" w:hanging="283"/>
    </w:pPr>
  </w:style>
  <w:style w:type="paragraph" w:styleId="20">
    <w:name w:val="List Continue 2"/>
    <w:basedOn w:val="a"/>
    <w:rsid w:val="007D7445"/>
    <w:pPr>
      <w:spacing w:after="120"/>
      <w:ind w:left="566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2018-11-20T06:58:00Z</dcterms:created>
  <dcterms:modified xsi:type="dcterms:W3CDTF">2018-11-20T06:58:00Z</dcterms:modified>
</cp:coreProperties>
</file>