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2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0"/>
        <w:gridCol w:w="38"/>
        <w:gridCol w:w="1620"/>
        <w:gridCol w:w="539"/>
        <w:gridCol w:w="3421"/>
        <w:gridCol w:w="282"/>
      </w:tblGrid>
      <w:tr w:rsidR="006C3C96" w:rsidRPr="006C3C96" w:rsidTr="00C0357B">
        <w:trPr>
          <w:gridBefore w:val="1"/>
          <w:wBefore w:w="540" w:type="dxa"/>
        </w:trPr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C3C96" w:rsidRPr="006C3C96" w:rsidRDefault="006C3C96" w:rsidP="006C3C9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C3C96">
              <w:rPr>
                <w:rFonts w:ascii="Arial" w:hAnsi="Arial" w:cs="Arial"/>
                <w:sz w:val="20"/>
                <w:szCs w:val="20"/>
              </w:rPr>
              <w:t>Баш</w:t>
            </w:r>
            <w:r w:rsidRPr="006C3C96">
              <w:rPr>
                <w:rFonts w:ascii="Lucida Sans Unicode" w:hAnsi="Lucida Sans Unicode" w:cs="Lucida Sans Unicode"/>
                <w:sz w:val="20"/>
                <w:szCs w:val="20"/>
              </w:rPr>
              <w:t>ҡортостан Республикаһы</w:t>
            </w:r>
          </w:p>
          <w:p w:rsidR="006C3C96" w:rsidRPr="006C3C96" w:rsidRDefault="006C3C96" w:rsidP="006C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C96">
              <w:rPr>
                <w:rFonts w:ascii="Arial" w:hAnsi="Arial" w:cs="Arial"/>
                <w:sz w:val="20"/>
                <w:szCs w:val="20"/>
              </w:rPr>
              <w:t>Дәүләкән районы</w:t>
            </w:r>
          </w:p>
          <w:p w:rsidR="006C3C96" w:rsidRPr="006C3C96" w:rsidRDefault="006C3C96" w:rsidP="006C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C96">
              <w:rPr>
                <w:rFonts w:ascii="Arial" w:hAnsi="Arial" w:cs="Arial"/>
                <w:sz w:val="20"/>
                <w:szCs w:val="20"/>
              </w:rPr>
              <w:t>муниципаль районының</w:t>
            </w:r>
          </w:p>
          <w:p w:rsidR="006C3C96" w:rsidRPr="006C3C96" w:rsidRDefault="006C3C96" w:rsidP="006C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C96">
              <w:rPr>
                <w:rFonts w:ascii="Arial" w:hAnsi="Arial" w:cs="Arial"/>
                <w:sz w:val="20"/>
                <w:szCs w:val="20"/>
              </w:rPr>
              <w:t>Соколовка аүыл Советы</w:t>
            </w:r>
          </w:p>
          <w:p w:rsidR="006C3C96" w:rsidRPr="006C3C96" w:rsidRDefault="006C3C96" w:rsidP="006C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C96">
              <w:rPr>
                <w:rFonts w:ascii="Arial" w:hAnsi="Arial" w:cs="Arial"/>
                <w:sz w:val="20"/>
                <w:szCs w:val="20"/>
              </w:rPr>
              <w:t>ауыл биләмәһе хакими</w:t>
            </w:r>
            <w:r w:rsidRPr="006C3C96">
              <w:rPr>
                <w:rFonts w:ascii="Arial" w:hAnsi="Arial" w:cs="Arial"/>
                <w:sz w:val="20"/>
                <w:szCs w:val="20"/>
                <w:lang w:val="tt-RU"/>
              </w:rPr>
              <w:t>ә</w:t>
            </w:r>
            <w:r w:rsidRPr="006C3C96">
              <w:rPr>
                <w:rFonts w:ascii="Arial" w:hAnsi="Arial" w:cs="Arial"/>
                <w:sz w:val="20"/>
                <w:szCs w:val="20"/>
              </w:rPr>
              <w:t>те</w:t>
            </w:r>
          </w:p>
          <w:p w:rsidR="006C3C96" w:rsidRPr="006C3C96" w:rsidRDefault="006C3C96" w:rsidP="006C3C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C3C96" w:rsidRPr="006C3C96" w:rsidRDefault="006C3C96" w:rsidP="006C3C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C3C96" w:rsidRPr="006C3C96" w:rsidRDefault="006C3C96" w:rsidP="006C3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96">
              <w:rPr>
                <w:rFonts w:ascii="Arial" w:hAnsi="Arial" w:cs="Arial"/>
                <w:sz w:val="16"/>
                <w:szCs w:val="16"/>
              </w:rPr>
              <w:t>453401, Дәүләкән районы,</w:t>
            </w:r>
          </w:p>
          <w:p w:rsidR="006C3C96" w:rsidRPr="006C3C96" w:rsidRDefault="006C3C96" w:rsidP="006C3C96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96">
              <w:rPr>
                <w:rFonts w:ascii="Arial" w:hAnsi="Arial" w:cs="Arial"/>
                <w:sz w:val="16"/>
                <w:szCs w:val="16"/>
              </w:rPr>
              <w:t>Соколовка ауыл, Мәктәп урам, 14.</w:t>
            </w:r>
          </w:p>
          <w:p w:rsidR="006C3C96" w:rsidRPr="006C3C96" w:rsidRDefault="006C3C96" w:rsidP="006C3C96">
            <w:pPr>
              <w:jc w:val="center"/>
              <w:rPr>
                <w:rFonts w:ascii="Peterburg" w:hAnsi="Peterburg"/>
                <w:sz w:val="28"/>
                <w:szCs w:val="20"/>
              </w:rPr>
            </w:pPr>
            <w:r w:rsidRPr="006C3C96">
              <w:rPr>
                <w:rFonts w:ascii="Peterburg" w:hAnsi="Peterburg"/>
                <w:sz w:val="28"/>
                <w:szCs w:val="20"/>
              </w:rPr>
              <w:t xml:space="preserve"> 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C3C96" w:rsidRPr="006C3C96" w:rsidRDefault="006C3C96" w:rsidP="006C3C96">
            <w:pPr>
              <w:rPr>
                <w:rFonts w:ascii="Peterburg" w:hAnsi="Peterburg"/>
                <w:sz w:val="28"/>
                <w:szCs w:val="20"/>
              </w:rPr>
            </w:pPr>
            <w:r w:rsidRPr="006C3C96">
              <w:rPr>
                <w:rFonts w:ascii="Peterburg" w:hAnsi="Peterburg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3A5E6AE" wp14:editId="3E8FA53C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-57785</wp:posOffset>
                  </wp:positionV>
                  <wp:extent cx="1081405" cy="1342390"/>
                  <wp:effectExtent l="0" t="0" r="4445" b="0"/>
                  <wp:wrapSquare wrapText="bothSides"/>
                  <wp:docPr id="4" name="Рисунок 4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C3C96" w:rsidRPr="006C3C96" w:rsidRDefault="006C3C96" w:rsidP="006C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C96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6C3C96" w:rsidRPr="006C3C96" w:rsidRDefault="006C3C96" w:rsidP="006C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C96">
              <w:rPr>
                <w:rFonts w:ascii="Arial" w:hAnsi="Arial" w:cs="Arial"/>
                <w:sz w:val="20"/>
                <w:szCs w:val="20"/>
              </w:rPr>
              <w:t xml:space="preserve">сельского поселения </w:t>
            </w:r>
          </w:p>
          <w:p w:rsidR="006C3C96" w:rsidRPr="006C3C96" w:rsidRDefault="006C3C96" w:rsidP="006C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C96">
              <w:rPr>
                <w:rFonts w:ascii="Arial" w:hAnsi="Arial" w:cs="Arial"/>
                <w:sz w:val="20"/>
                <w:szCs w:val="20"/>
              </w:rPr>
              <w:t>Соколовский сельсовет</w:t>
            </w:r>
          </w:p>
          <w:p w:rsidR="006C3C96" w:rsidRPr="006C3C96" w:rsidRDefault="006C3C96" w:rsidP="006C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C96">
              <w:rPr>
                <w:rFonts w:ascii="Arial" w:hAnsi="Arial" w:cs="Arial"/>
                <w:sz w:val="20"/>
                <w:szCs w:val="20"/>
              </w:rPr>
              <w:t>муниципального района Давлекановский район</w:t>
            </w:r>
          </w:p>
          <w:p w:rsidR="006C3C96" w:rsidRPr="006C3C96" w:rsidRDefault="006C3C96" w:rsidP="006C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C96">
              <w:rPr>
                <w:rFonts w:ascii="Arial" w:hAnsi="Arial" w:cs="Arial"/>
                <w:sz w:val="20"/>
                <w:szCs w:val="20"/>
              </w:rPr>
              <w:t>Республики Башкортостан</w:t>
            </w:r>
          </w:p>
          <w:p w:rsidR="006C3C96" w:rsidRPr="006C3C96" w:rsidRDefault="006C3C96" w:rsidP="006C3C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C3C96" w:rsidRPr="006C3C96" w:rsidRDefault="006C3C96" w:rsidP="006C3C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C3C96" w:rsidRPr="006C3C96" w:rsidRDefault="006C3C96" w:rsidP="006C3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96">
              <w:rPr>
                <w:rFonts w:ascii="Arial" w:hAnsi="Arial" w:cs="Arial"/>
                <w:sz w:val="16"/>
                <w:szCs w:val="16"/>
              </w:rPr>
              <w:t>453401, Давлекановский район,</w:t>
            </w:r>
          </w:p>
          <w:p w:rsidR="006C3C96" w:rsidRPr="006C3C96" w:rsidRDefault="006C3C96" w:rsidP="006C3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96">
              <w:rPr>
                <w:rFonts w:ascii="Arial" w:hAnsi="Arial" w:cs="Arial"/>
                <w:sz w:val="16"/>
                <w:szCs w:val="16"/>
              </w:rPr>
              <w:t>д. Соколовка, ул. Школьная, 14.</w:t>
            </w:r>
          </w:p>
          <w:p w:rsidR="006C3C96" w:rsidRPr="006C3C96" w:rsidRDefault="006C3C96" w:rsidP="006C3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C96" w:rsidRPr="006C3C96" w:rsidTr="00C0357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2" w:type="dxa"/>
          <w:trHeight w:val="768"/>
        </w:trPr>
        <w:tc>
          <w:tcPr>
            <w:tcW w:w="4248" w:type="dxa"/>
            <w:gridSpan w:val="3"/>
            <w:shd w:val="clear" w:color="auto" w:fill="auto"/>
          </w:tcPr>
          <w:p w:rsidR="006C3C96" w:rsidRPr="006C3C96" w:rsidRDefault="006C3C96" w:rsidP="006C3C96">
            <w:pPr>
              <w:suppressAutoHyphens/>
              <w:rPr>
                <w:sz w:val="28"/>
                <w:szCs w:val="20"/>
                <w:lang w:eastAsia="zh-CN"/>
              </w:rPr>
            </w:pPr>
          </w:p>
          <w:p w:rsidR="006C3C96" w:rsidRPr="006C3C96" w:rsidRDefault="006C3C96" w:rsidP="006C3C96">
            <w:pPr>
              <w:suppressAutoHyphens/>
              <w:rPr>
                <w:color w:val="000000"/>
                <w:sz w:val="28"/>
                <w:szCs w:val="20"/>
                <w:lang w:eastAsia="zh-CN"/>
              </w:rPr>
            </w:pPr>
            <w:r w:rsidRPr="006C3C96">
              <w:rPr>
                <w:rFonts w:eastAsia="MS Mincho"/>
                <w:b/>
                <w:color w:val="000000"/>
                <w:sz w:val="28"/>
                <w:szCs w:val="28"/>
                <w:lang w:val="be-BY" w:eastAsia="zh-CN"/>
              </w:rPr>
              <w:t>ҠАРАР</w:t>
            </w:r>
          </w:p>
        </w:tc>
        <w:tc>
          <w:tcPr>
            <w:tcW w:w="1620" w:type="dxa"/>
            <w:shd w:val="clear" w:color="auto" w:fill="auto"/>
          </w:tcPr>
          <w:p w:rsidR="006C3C96" w:rsidRPr="006C3C96" w:rsidRDefault="006C3C96" w:rsidP="006C3C96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  <w:p w:rsidR="006C3C96" w:rsidRPr="006C3C96" w:rsidRDefault="006C3C96" w:rsidP="006C3C96">
            <w:pPr>
              <w:suppressAutoHyphens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6C3C96" w:rsidRPr="006C3C96" w:rsidRDefault="006C3C96" w:rsidP="006C3C96">
            <w:pPr>
              <w:suppressAutoHyphens/>
              <w:snapToGrid w:val="0"/>
              <w:rPr>
                <w:b/>
                <w:sz w:val="28"/>
                <w:szCs w:val="28"/>
                <w:lang w:eastAsia="zh-CN"/>
              </w:rPr>
            </w:pPr>
            <w:r w:rsidRPr="006C3C96"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27C2CABC" wp14:editId="76E86343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20319</wp:posOffset>
                      </wp:positionV>
                      <wp:extent cx="6309360" cy="0"/>
                      <wp:effectExtent l="0" t="0" r="3429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F419F" id="Прямая соединительная линия 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1.45pt,1.6pt" to="748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" strokeweight=".18mm">
                      <v:stroke joinstyle="miter"/>
                    </v:line>
                  </w:pict>
                </mc:Fallback>
              </mc:AlternateContent>
            </w:r>
            <w:r w:rsidRPr="006C3C96"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4C3500CB" wp14:editId="286C448A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20319</wp:posOffset>
                      </wp:positionV>
                      <wp:extent cx="3810" cy="0"/>
                      <wp:effectExtent l="0" t="0" r="3429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0"/>
                              </a:xfrm>
                              <a:prstGeom prst="line">
                                <a:avLst/>
                              </a:prstGeom>
                              <a:noFill/>
                              <a:ln w="39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3F6D9" id="Прямая соединительная линия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97pt,1.6pt" to="197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" strokeweight=".11mm">
                      <v:stroke joinstyle="miter"/>
                    </v:line>
                  </w:pict>
                </mc:Fallback>
              </mc:AlternateContent>
            </w:r>
          </w:p>
          <w:p w:rsidR="006C3C96" w:rsidRPr="006C3C96" w:rsidRDefault="006C3C96" w:rsidP="006C3C96">
            <w:pPr>
              <w:suppressAutoHyphens/>
              <w:spacing w:line="360" w:lineRule="auto"/>
              <w:rPr>
                <w:sz w:val="28"/>
                <w:szCs w:val="20"/>
                <w:lang w:eastAsia="zh-CN"/>
              </w:rPr>
            </w:pPr>
            <w:r w:rsidRPr="006C3C96"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5C8E1EF9" wp14:editId="5347232D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184784</wp:posOffset>
                      </wp:positionV>
                      <wp:extent cx="6309360" cy="0"/>
                      <wp:effectExtent l="0" t="0" r="3429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D6107" id="Прямая соединительная линия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80pt,14.55pt" to="776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" strokeweight=".18mm">
                      <v:stroke joinstyle="miter"/>
                    </v:line>
                  </w:pict>
                </mc:Fallback>
              </mc:AlternateContent>
            </w:r>
            <w:r w:rsidRPr="006C3C96">
              <w:rPr>
                <w:b/>
                <w:sz w:val="28"/>
                <w:szCs w:val="28"/>
                <w:lang w:eastAsia="zh-CN"/>
              </w:rPr>
              <w:t xml:space="preserve">              ПОСТАНОВЛЕНИЕ</w:t>
            </w:r>
          </w:p>
        </w:tc>
      </w:tr>
      <w:tr w:rsidR="006C3C96" w:rsidRPr="006C3C96" w:rsidTr="00C0357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2" w:type="dxa"/>
        </w:trPr>
        <w:tc>
          <w:tcPr>
            <w:tcW w:w="4248" w:type="dxa"/>
            <w:gridSpan w:val="3"/>
            <w:shd w:val="clear" w:color="auto" w:fill="auto"/>
          </w:tcPr>
          <w:p w:rsidR="006C3C96" w:rsidRPr="006C3C96" w:rsidRDefault="006C3C96" w:rsidP="006C3C96">
            <w:pPr>
              <w:suppressAutoHyphens/>
              <w:rPr>
                <w:color w:val="000000"/>
                <w:sz w:val="28"/>
                <w:szCs w:val="20"/>
                <w:lang w:eastAsia="zh-CN"/>
              </w:rPr>
            </w:pPr>
            <w:r w:rsidRPr="006C3C96">
              <w:rPr>
                <w:color w:val="000000"/>
                <w:sz w:val="28"/>
                <w:szCs w:val="28"/>
                <w:lang w:eastAsia="zh-CN"/>
              </w:rPr>
              <w:t>«</w:t>
            </w:r>
            <w:r w:rsidRPr="006C3C96">
              <w:rPr>
                <w:color w:val="000000"/>
                <w:sz w:val="28"/>
                <w:szCs w:val="28"/>
                <w:lang w:val="be-BY" w:eastAsia="zh-CN"/>
              </w:rPr>
              <w:t xml:space="preserve"> 1</w:t>
            </w:r>
            <w:r>
              <w:rPr>
                <w:color w:val="000000"/>
                <w:sz w:val="28"/>
                <w:szCs w:val="28"/>
                <w:lang w:val="be-BY" w:eastAsia="zh-CN"/>
              </w:rPr>
              <w:t>5</w:t>
            </w:r>
            <w:r w:rsidRPr="006C3C96">
              <w:rPr>
                <w:color w:val="000000"/>
                <w:sz w:val="28"/>
                <w:szCs w:val="28"/>
                <w:lang w:eastAsia="zh-CN"/>
              </w:rPr>
              <w:t xml:space="preserve">» </w:t>
            </w:r>
            <w:r w:rsidRPr="006C3C96">
              <w:rPr>
                <w:color w:val="000000"/>
                <w:sz w:val="28"/>
                <w:szCs w:val="28"/>
                <w:lang w:val="be-BY" w:eastAsia="zh-CN"/>
              </w:rPr>
              <w:t xml:space="preserve">марта  </w:t>
            </w:r>
            <w:r w:rsidRPr="006C3C96">
              <w:rPr>
                <w:color w:val="000000"/>
                <w:sz w:val="28"/>
                <w:szCs w:val="28"/>
                <w:lang w:eastAsia="zh-CN"/>
              </w:rPr>
              <w:t>2022 й.</w:t>
            </w:r>
          </w:p>
        </w:tc>
        <w:tc>
          <w:tcPr>
            <w:tcW w:w="1620" w:type="dxa"/>
            <w:shd w:val="clear" w:color="auto" w:fill="auto"/>
          </w:tcPr>
          <w:p w:rsidR="006C3C96" w:rsidRPr="006C3C96" w:rsidRDefault="006C3C96" w:rsidP="006C3C96">
            <w:pPr>
              <w:suppressAutoHyphens/>
              <w:rPr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       № 6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6C3C96" w:rsidRPr="006C3C96" w:rsidRDefault="006C3C96" w:rsidP="006C3C96">
            <w:pPr>
              <w:suppressAutoHyphens/>
              <w:rPr>
                <w:sz w:val="28"/>
                <w:szCs w:val="20"/>
                <w:lang w:eastAsia="zh-CN"/>
              </w:rPr>
            </w:pPr>
            <w:r w:rsidRPr="006C3C96">
              <w:rPr>
                <w:sz w:val="28"/>
                <w:szCs w:val="28"/>
                <w:lang w:eastAsia="zh-CN"/>
              </w:rPr>
              <w:t xml:space="preserve">              « 1</w:t>
            </w:r>
            <w:r>
              <w:rPr>
                <w:sz w:val="28"/>
                <w:szCs w:val="28"/>
                <w:lang w:eastAsia="zh-CN"/>
              </w:rPr>
              <w:t>5</w:t>
            </w:r>
            <w:r w:rsidRPr="006C3C96">
              <w:rPr>
                <w:sz w:val="28"/>
                <w:szCs w:val="28"/>
                <w:lang w:eastAsia="zh-CN"/>
              </w:rPr>
              <w:t>»  марта  2022 г.</w:t>
            </w:r>
          </w:p>
        </w:tc>
      </w:tr>
    </w:tbl>
    <w:p w:rsidR="006C3C96" w:rsidRPr="006C3C96" w:rsidRDefault="006C3C96" w:rsidP="006C3C96">
      <w:pPr>
        <w:jc w:val="center"/>
        <w:rPr>
          <w:color w:val="000000"/>
          <w:sz w:val="28"/>
          <w:szCs w:val="28"/>
          <w:lang w:eastAsia="x-none"/>
        </w:rPr>
      </w:pPr>
    </w:p>
    <w:p w:rsidR="00FC2509" w:rsidRPr="003B6CC8" w:rsidRDefault="00FC2509" w:rsidP="003B6CC8">
      <w:bookmarkStart w:id="0" w:name="_GoBack"/>
      <w:bookmarkEnd w:id="0"/>
    </w:p>
    <w:p w:rsidR="000A1741" w:rsidRDefault="000A1741" w:rsidP="000A1741">
      <w:pPr>
        <w:jc w:val="center"/>
      </w:pPr>
      <w:r>
        <w:rPr>
          <w:sz w:val="28"/>
          <w:szCs w:val="28"/>
        </w:rPr>
        <w:t>О признании утратившим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Федеральным законом от 11.06.2021»170-ФЗ «О внесении изменений в отдельные законодательные акты Р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r w:rsidRPr="00073F9A">
        <w:rPr>
          <w:sz w:val="28"/>
          <w:szCs w:val="28"/>
        </w:rPr>
        <w:t>п о с т а н о в л я ю:</w:t>
      </w:r>
    </w:p>
    <w:p w:rsidR="00FC2509" w:rsidRPr="003B6CC8" w:rsidRDefault="00FC2509" w:rsidP="000A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FB519A" w:rsidRPr="00FB519A">
        <w:rPr>
          <w:sz w:val="28"/>
          <w:szCs w:val="28"/>
        </w:rPr>
        <w:t>Соколовский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FB519A">
        <w:rPr>
          <w:sz w:val="28"/>
          <w:szCs w:val="28"/>
        </w:rPr>
        <w:t>от 25 июня 2013 года № 29</w:t>
      </w:r>
      <w:r w:rsidR="000A1741">
        <w:rPr>
          <w:sz w:val="28"/>
          <w:szCs w:val="28"/>
        </w:rPr>
        <w:t xml:space="preserve">«Об утверждении административного регламента исполнения муниципальной функции предоставления муниципальной услуги  </w:t>
      </w:r>
      <w:r w:rsidR="003B112F">
        <w:rPr>
          <w:sz w:val="28"/>
          <w:szCs w:val="28"/>
        </w:rPr>
        <w:t xml:space="preserve">«Организация и осуществление муниципального контроля в </w:t>
      </w:r>
      <w:r w:rsidR="000A1741">
        <w:rPr>
          <w:sz w:val="28"/>
          <w:szCs w:val="28"/>
        </w:rPr>
        <w:t xml:space="preserve">области торговой деятельности» </w:t>
      </w:r>
      <w:r w:rsidR="003B112F">
        <w:rPr>
          <w:sz w:val="28"/>
          <w:szCs w:val="28"/>
        </w:rPr>
        <w:t xml:space="preserve">(с учетом изменений </w:t>
      </w:r>
      <w:r w:rsidR="00FB519A">
        <w:rPr>
          <w:sz w:val="28"/>
          <w:szCs w:val="28"/>
        </w:rPr>
        <w:t>внесенных постановлением от «26» августа  2013 № 3</w:t>
      </w:r>
      <w:r w:rsidR="003B112F">
        <w:rPr>
          <w:sz w:val="28"/>
          <w:szCs w:val="28"/>
        </w:rPr>
        <w:t>).</w:t>
      </w:r>
    </w:p>
    <w:p w:rsidR="00FC2509" w:rsidRPr="003B6CC8" w:rsidRDefault="00BA6C36" w:rsidP="003B6CC8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>. Контроль за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  <w:r w:rsidR="00FB519A">
        <w:rPr>
          <w:sz w:val="28"/>
          <w:szCs w:val="28"/>
        </w:rPr>
        <w:t>А. К. Шарафутдинов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6F" w:rsidRDefault="0064096F" w:rsidP="002479F8">
      <w:r>
        <w:separator/>
      </w:r>
    </w:p>
  </w:endnote>
  <w:endnote w:type="continuationSeparator" w:id="0">
    <w:p w:rsidR="0064096F" w:rsidRDefault="0064096F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6F" w:rsidRDefault="0064096F" w:rsidP="002479F8">
      <w:r>
        <w:separator/>
      </w:r>
    </w:p>
  </w:footnote>
  <w:footnote w:type="continuationSeparator" w:id="0">
    <w:p w:rsidR="0064096F" w:rsidRDefault="0064096F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31489F"/>
    <w:rsid w:val="003B112F"/>
    <w:rsid w:val="003B6CC8"/>
    <w:rsid w:val="003C4E3A"/>
    <w:rsid w:val="0049003A"/>
    <w:rsid w:val="00537641"/>
    <w:rsid w:val="00602583"/>
    <w:rsid w:val="006052D2"/>
    <w:rsid w:val="0064096F"/>
    <w:rsid w:val="00672F9F"/>
    <w:rsid w:val="006C3C96"/>
    <w:rsid w:val="00706779"/>
    <w:rsid w:val="008167E1"/>
    <w:rsid w:val="009D2B98"/>
    <w:rsid w:val="00AB7A7B"/>
    <w:rsid w:val="00BA6C36"/>
    <w:rsid w:val="00C155C3"/>
    <w:rsid w:val="00C774D8"/>
    <w:rsid w:val="00D131EC"/>
    <w:rsid w:val="00EA26DC"/>
    <w:rsid w:val="00FB519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F29E0"/>
  <w15:docId w15:val="{6955F0BF-ED95-42DE-AEF8-3154D9BB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756E-C3FA-48FE-852C-277F8745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Кагарманова Регина Анатольевна</cp:lastModifiedBy>
  <cp:revision>2</cp:revision>
  <cp:lastPrinted>2021-08-23T04:11:00Z</cp:lastPrinted>
  <dcterms:created xsi:type="dcterms:W3CDTF">2022-03-21T05:57:00Z</dcterms:created>
  <dcterms:modified xsi:type="dcterms:W3CDTF">2022-03-21T05:57:00Z</dcterms:modified>
</cp:coreProperties>
</file>