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Pr="0043493C" w:rsidRDefault="00097308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Соколовский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097308" w:rsidRPr="0043493C" w:rsidRDefault="00097308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97308" w:rsidRDefault="00097308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97308" w:rsidRDefault="00097308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мая 2016 года №18</w:t>
      </w:r>
    </w:p>
    <w:p w:rsidR="00097308" w:rsidRDefault="00097308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7308" w:rsidRPr="00032335" w:rsidRDefault="00097308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7308" w:rsidRDefault="00097308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сельском поселении Соколовский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097308" w:rsidRPr="00032335" w:rsidRDefault="00097308" w:rsidP="000F26A9">
      <w:pPr>
        <w:pStyle w:val="ConsPlusNormal"/>
        <w:jc w:val="both"/>
        <w:rPr>
          <w:sz w:val="28"/>
          <w:szCs w:val="28"/>
        </w:rPr>
      </w:pPr>
    </w:p>
    <w:p w:rsidR="00097308" w:rsidRPr="0043493C" w:rsidRDefault="00097308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 xml:space="preserve">целевого принципа, а также в целях развития системы финансового контроля, необходимой для повышения качества управления муниципальными финансами, Совет </w:t>
      </w:r>
      <w:r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Соколовский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032335">
        <w:rPr>
          <w:sz w:val="28"/>
          <w:szCs w:val="28"/>
        </w:rPr>
        <w:t>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>
        <w:rPr>
          <w:sz w:val="28"/>
          <w:szCs w:val="28"/>
        </w:rPr>
        <w:t xml:space="preserve">оложение о бюджетном процессе в сельском поселении Соколовский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Pr="00FB58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Соколовский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27 марта 2014 года №11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032335">
        <w:rPr>
          <w:sz w:val="28"/>
          <w:szCs w:val="28"/>
        </w:rPr>
        <w:t xml:space="preserve"> статье 7: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2335">
        <w:rPr>
          <w:sz w:val="28"/>
          <w:szCs w:val="28"/>
        </w:rPr>
        <w:t>абзац 3 пункта 5 изложить в новой редакции следующего содержания: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«Перечень статей источников финансирования дефицитов б</w:t>
      </w:r>
      <w:r>
        <w:rPr>
          <w:sz w:val="28"/>
          <w:szCs w:val="28"/>
        </w:rPr>
        <w:t>юджетов утверждается решением о</w:t>
      </w:r>
      <w:r w:rsidRPr="00032335">
        <w:rPr>
          <w:sz w:val="28"/>
          <w:szCs w:val="28"/>
        </w:rPr>
        <w:t xml:space="preserve"> бюджете </w:t>
      </w:r>
      <w:r w:rsidRPr="00BB0328">
        <w:rPr>
          <w:sz w:val="28"/>
          <w:szCs w:val="28"/>
        </w:rPr>
        <w:t xml:space="preserve">поселения </w:t>
      </w:r>
      <w:r w:rsidRPr="00032335">
        <w:rPr>
          <w:sz w:val="28"/>
          <w:szCs w:val="28"/>
        </w:rPr>
        <w:t xml:space="preserve">при утверждении источников финансирования дефицита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1.2. </w:t>
      </w:r>
      <w:r>
        <w:rPr>
          <w:sz w:val="28"/>
          <w:szCs w:val="28"/>
        </w:rPr>
        <w:t>В статье 14</w:t>
      </w:r>
      <w:r w:rsidRPr="00032335">
        <w:rPr>
          <w:sz w:val="28"/>
          <w:szCs w:val="28"/>
        </w:rPr>
        <w:t>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3.1.следующего содержания: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4" w:history="1">
        <w:r w:rsidRPr="00032335">
          <w:rPr>
            <w:sz w:val="28"/>
            <w:szCs w:val="28"/>
          </w:rPr>
          <w:t>пунктом 3</w:t>
        </w:r>
      </w:hyperlink>
      <w:r w:rsidRPr="00032335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, возврату в </w:t>
      </w:r>
      <w:r w:rsidRPr="0003233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4.1. следующего содержания: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«При предоставлении субсидий, предусмотренных настоящей статьей, юридическим лицам, указанным в </w:t>
      </w:r>
      <w:hyperlink r:id="rId5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в) пункт 5 изложить в новой редакции следующего содержания: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«Субсидии, предусмотренные настоящей статьей, могут предоставляться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в соответствии с условиями и сроками, предусмотренными соглашениями о муниципально-частном партнерстве, концессионными соглашениями, заключенными в </w:t>
      </w:r>
      <w:hyperlink r:id="rId6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>, определенном соответственно законодательством Российской Федерации о муниципально-частном партнерстве, законодательством Российской Федерации о концессионных соглашениях.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Заключение соглашений о муниципально-частном партнерстве, концессионных соглашений от имени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принимаемыми в </w:t>
      </w:r>
      <w:hyperlink r:id="rId7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определяемом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1.3. </w:t>
      </w:r>
      <w:r>
        <w:rPr>
          <w:sz w:val="28"/>
          <w:szCs w:val="28"/>
        </w:rPr>
        <w:t>В статье 15</w:t>
      </w:r>
      <w:r w:rsidRPr="00032335">
        <w:rPr>
          <w:sz w:val="28"/>
          <w:szCs w:val="28"/>
        </w:rPr>
        <w:t>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а) в пункте 3 после слов «порядка их предоставления» дополнить «и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5 следующего содержания: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8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установленномпорядке лимитов бюджетных обязательств на предоставление субсидии.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плановомпериоде».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17 дополнить</w:t>
      </w:r>
      <w:r w:rsidRPr="00032335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Pr="00032335">
        <w:rPr>
          <w:sz w:val="28"/>
          <w:szCs w:val="28"/>
        </w:rPr>
        <w:t xml:space="preserve"> следующего содержания: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«Обязательным условием, включаемым в договоры о предоставлении бюджетных инвестиций юридическим лицам, указанным в </w:t>
      </w:r>
      <w:hyperlink r:id="rId9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в том числе указанными в </w:t>
      </w:r>
      <w:hyperlink r:id="rId10" w:history="1">
        <w:r w:rsidRPr="00032335">
          <w:rPr>
            <w:sz w:val="28"/>
            <w:szCs w:val="28"/>
          </w:rPr>
          <w:t>абзаце втором пункта 1</w:t>
        </w:r>
      </w:hyperlink>
      <w:r w:rsidRPr="00032335">
        <w:rPr>
          <w:sz w:val="28"/>
          <w:szCs w:val="28"/>
        </w:rPr>
        <w:t xml:space="preserve"> настоящей статьи».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1.5. В абзаце 3 пункта 2 ст</w:t>
      </w:r>
      <w:r>
        <w:rPr>
          <w:sz w:val="28"/>
          <w:szCs w:val="28"/>
        </w:rPr>
        <w:t>атьи 20 слова «не позднее двух.</w:t>
      </w:r>
      <w:r w:rsidRPr="00032335">
        <w:rPr>
          <w:sz w:val="28"/>
          <w:szCs w:val="28"/>
        </w:rPr>
        <w:t>»заменить</w:t>
      </w:r>
      <w:r>
        <w:rPr>
          <w:sz w:val="28"/>
          <w:szCs w:val="28"/>
        </w:rPr>
        <w:t xml:space="preserve"> на слова «не позднее трех.</w:t>
      </w:r>
      <w:r w:rsidRPr="00032335">
        <w:rPr>
          <w:sz w:val="28"/>
          <w:szCs w:val="28"/>
        </w:rPr>
        <w:t>»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>6. Пункт 4 статьи 33</w:t>
      </w:r>
      <w:r w:rsidRPr="00032335">
        <w:rPr>
          <w:sz w:val="28"/>
          <w:szCs w:val="28"/>
        </w:rPr>
        <w:t xml:space="preserve"> дополнить новым абзацем следующего содержания: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«Главные администраторы средств местного бюджета, не являющиеся </w:t>
      </w:r>
      <w:r>
        <w:rPr>
          <w:sz w:val="28"/>
          <w:szCs w:val="28"/>
        </w:rPr>
        <w:t>контрольно-</w:t>
      </w:r>
      <w:r w:rsidRPr="00032335">
        <w:rPr>
          <w:sz w:val="28"/>
          <w:szCs w:val="28"/>
        </w:rPr>
        <w:t xml:space="preserve">счетными органами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36 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 следующего содержания: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«Проект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составляются и утверждаются сроком на три года (очередной финансовый год и плановый период).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Решением о бюджете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атакжепо разделам и подразделам классификации расходов бюджетов в случаях, установленных решениемСовета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и ведомственная структура расходов бюджета Давлекановского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статьей 36</w:t>
      </w:r>
      <w:r w:rsidRPr="00032335">
        <w:rPr>
          <w:sz w:val="28"/>
          <w:szCs w:val="28"/>
        </w:rPr>
        <w:t>.1. следующего содержания: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«Стат</w:t>
      </w:r>
      <w:r>
        <w:rPr>
          <w:sz w:val="28"/>
          <w:szCs w:val="28"/>
        </w:rPr>
        <w:t>ья 36</w:t>
      </w:r>
      <w:r w:rsidRPr="00032335">
        <w:rPr>
          <w:sz w:val="28"/>
          <w:szCs w:val="28"/>
        </w:rPr>
        <w:t xml:space="preserve">.1. Долгосрочное бюджетное планирование 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1.Долгосрочное бюджетное планирование осуществляется путем формирования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на основе прогноза социально-экономического развития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соответствующий период.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устанавливаются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района с соблюдением требований Бюджетного </w:t>
      </w:r>
      <w:hyperlink r:id="rId11" w:history="1">
        <w:r w:rsidRPr="00032335">
          <w:rPr>
            <w:sz w:val="28"/>
            <w:szCs w:val="28"/>
          </w:rPr>
          <w:t>кодекса</w:t>
        </w:r>
      </w:hyperlink>
      <w:r w:rsidRPr="00032335">
        <w:rPr>
          <w:sz w:val="28"/>
          <w:szCs w:val="28"/>
        </w:rPr>
        <w:t>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1.9. В подпункте 5 пункта 3 статьи</w:t>
      </w:r>
      <w:r>
        <w:rPr>
          <w:sz w:val="28"/>
          <w:szCs w:val="28"/>
        </w:rPr>
        <w:t xml:space="preserve"> 38</w:t>
      </w:r>
      <w:r w:rsidRPr="00032335">
        <w:rPr>
          <w:sz w:val="28"/>
          <w:szCs w:val="28"/>
        </w:rPr>
        <w:t xml:space="preserve">после слов «..и плановый период» дополнить словами «по главным распорядителям средств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целевым статьям (муниципальным программам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39</w:t>
      </w:r>
      <w:r w:rsidRPr="00032335">
        <w:rPr>
          <w:sz w:val="28"/>
          <w:szCs w:val="28"/>
        </w:rPr>
        <w:t xml:space="preserve"> дополнить подпунктом 10.1. следующего содержания: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«бюджетный прогноз (проект бюджетного прогноза, проект изменений бюджетного прогноза)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)».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2 статьи 49</w:t>
      </w:r>
      <w:r w:rsidRPr="00032335">
        <w:rPr>
          <w:sz w:val="28"/>
          <w:szCs w:val="28"/>
        </w:rPr>
        <w:t xml:space="preserve">  дополнить абзацем следующего содержания: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«Прогноз кассовых выплат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договорам».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1.12. Исключить</w:t>
      </w:r>
      <w:r>
        <w:rPr>
          <w:sz w:val="28"/>
          <w:szCs w:val="28"/>
        </w:rPr>
        <w:t xml:space="preserve"> подпункт 2,6 пункта 2 статьи 57</w:t>
      </w:r>
      <w:r w:rsidRPr="00032335">
        <w:rPr>
          <w:sz w:val="28"/>
          <w:szCs w:val="28"/>
        </w:rPr>
        <w:t xml:space="preserve"> .</w:t>
      </w:r>
    </w:p>
    <w:p w:rsidR="00097308" w:rsidRPr="00032335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097308" w:rsidRDefault="00097308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097308" w:rsidRDefault="00097308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97308" w:rsidRDefault="00097308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97308" w:rsidRDefault="00097308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97308" w:rsidRPr="00032335" w:rsidRDefault="00097308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97308" w:rsidRDefault="00097308" w:rsidP="008C69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</w:p>
    <w:p w:rsidR="00097308" w:rsidRDefault="00097308" w:rsidP="008C69CA">
      <w:pPr>
        <w:jc w:val="right"/>
        <w:rPr>
          <w:sz w:val="28"/>
          <w:szCs w:val="28"/>
        </w:rPr>
      </w:pPr>
      <w:r>
        <w:rPr>
          <w:sz w:val="28"/>
          <w:szCs w:val="28"/>
        </w:rPr>
        <w:t>А.К.Шарафутдинов</w:t>
      </w:r>
    </w:p>
    <w:p w:rsidR="00097308" w:rsidRDefault="00097308" w:rsidP="000F26A9">
      <w:pPr>
        <w:jc w:val="both"/>
        <w:rPr>
          <w:sz w:val="28"/>
          <w:szCs w:val="28"/>
        </w:rPr>
      </w:pPr>
    </w:p>
    <w:p w:rsidR="00097308" w:rsidRDefault="00097308" w:rsidP="000F26A9">
      <w:pPr>
        <w:jc w:val="both"/>
        <w:rPr>
          <w:sz w:val="28"/>
          <w:szCs w:val="28"/>
        </w:rPr>
      </w:pPr>
    </w:p>
    <w:p w:rsidR="00097308" w:rsidRDefault="00097308" w:rsidP="000F26A9">
      <w:pPr>
        <w:jc w:val="both"/>
        <w:rPr>
          <w:sz w:val="28"/>
          <w:szCs w:val="28"/>
        </w:rPr>
      </w:pPr>
    </w:p>
    <w:p w:rsidR="00097308" w:rsidRDefault="00097308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097308" w:rsidRPr="00F57005" w:rsidRDefault="00097308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97308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96903"/>
    <w:rsid w:val="00097308"/>
    <w:rsid w:val="000F26A9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B1DC7"/>
    <w:rsid w:val="002C0F11"/>
    <w:rsid w:val="002E18DA"/>
    <w:rsid w:val="00314E5D"/>
    <w:rsid w:val="003815A8"/>
    <w:rsid w:val="003F5F30"/>
    <w:rsid w:val="0043493C"/>
    <w:rsid w:val="00446FC2"/>
    <w:rsid w:val="00495F43"/>
    <w:rsid w:val="004A1149"/>
    <w:rsid w:val="004A7FA5"/>
    <w:rsid w:val="00551F0E"/>
    <w:rsid w:val="005B6ABD"/>
    <w:rsid w:val="005F6C6C"/>
    <w:rsid w:val="0061251E"/>
    <w:rsid w:val="00657870"/>
    <w:rsid w:val="00670E6D"/>
    <w:rsid w:val="00687108"/>
    <w:rsid w:val="00691D59"/>
    <w:rsid w:val="006A573D"/>
    <w:rsid w:val="006B713F"/>
    <w:rsid w:val="006D5BA9"/>
    <w:rsid w:val="006D7A8A"/>
    <w:rsid w:val="006F7F6A"/>
    <w:rsid w:val="00717F35"/>
    <w:rsid w:val="0072607E"/>
    <w:rsid w:val="007531E8"/>
    <w:rsid w:val="007A6CC1"/>
    <w:rsid w:val="008446F4"/>
    <w:rsid w:val="008802A8"/>
    <w:rsid w:val="008C5817"/>
    <w:rsid w:val="008C69CA"/>
    <w:rsid w:val="009E22B5"/>
    <w:rsid w:val="00A00323"/>
    <w:rsid w:val="00A00A95"/>
    <w:rsid w:val="00A80DE0"/>
    <w:rsid w:val="00AA7D8F"/>
    <w:rsid w:val="00AB41C5"/>
    <w:rsid w:val="00AC3C34"/>
    <w:rsid w:val="00B323C1"/>
    <w:rsid w:val="00BB0328"/>
    <w:rsid w:val="00C4234E"/>
    <w:rsid w:val="00C476C1"/>
    <w:rsid w:val="00C846BA"/>
    <w:rsid w:val="00D176D5"/>
    <w:rsid w:val="00D21A20"/>
    <w:rsid w:val="00D4627A"/>
    <w:rsid w:val="00D50984"/>
    <w:rsid w:val="00DC2DDB"/>
    <w:rsid w:val="00E17F71"/>
    <w:rsid w:val="00E53927"/>
    <w:rsid w:val="00E602CB"/>
    <w:rsid w:val="00E63AC7"/>
    <w:rsid w:val="00E9109A"/>
    <w:rsid w:val="00EA631C"/>
    <w:rsid w:val="00EB69CE"/>
    <w:rsid w:val="00EC22AD"/>
    <w:rsid w:val="00EC7165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1DC7"/>
    <w:rPr>
      <w:rFonts w:cs="Times New Roman"/>
      <w:sz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F570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00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4F121D3B18D8BACFD54DD51CBD2715DBDA5F0309FBF84EA894CB719561052510249917A59BCFEAW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55ABC1E9CA0E8C6C7F49AF2073AA9804B6E8FB7690C637F9A7E1D82109722581F8AFDDCE2C1C5EBt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F49AF2073AA9804B6C8FBD6C0C637F9A7E1D82109722581F8AFDDCE2C0C4EBt1G" TargetMode="External"/><Relationship Id="rId11" Type="http://schemas.openxmlformats.org/officeDocument/2006/relationships/hyperlink" Target="consultantplus://offline/ref=6512CE6733ACBE3C069E1CE3BDF08ACDC0E30CD2CA52549E29F6D88630B93B11A5B38D5FA4B1GFBDK" TargetMode="External"/><Relationship Id="rId5" Type="http://schemas.openxmlformats.org/officeDocument/2006/relationships/hyperlink" Target="consultantplus://offline/ref=9362E9B7953DAD2DED93A7F622CF50AF3CB2A473F9554F94573CC281336DE9C7FFC53B388200W844L" TargetMode="External"/><Relationship Id="rId10" Type="http://schemas.openxmlformats.org/officeDocument/2006/relationships/hyperlink" Target="consultantplus://offline/ref=6113CF5B9A66B12EB6A48CCB6E378B1ACBE66FBD95AA60AC79DDE51CF830B3008580BFCCFBBABFAC0Af0K" TargetMode="External"/><Relationship Id="rId4" Type="http://schemas.openxmlformats.org/officeDocument/2006/relationships/hyperlink" Target="consultantplus://offline/ref=F9EC56EA121612BAA8BE9EF141182F7B80740825F17C98291643772F17772BA0F17D6332B67A74A7t6dFL" TargetMode="External"/><Relationship Id="rId9" Type="http://schemas.openxmlformats.org/officeDocument/2006/relationships/hyperlink" Target="consultantplus://offline/ref=6113CF5B9A66B12EB6A48CCB6E378B1ACBE66FBD95AA60AC79DDE51CF830B3008580BFCCFBBABAA00Af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1600</Words>
  <Characters>9125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Sokol</cp:lastModifiedBy>
  <cp:revision>14</cp:revision>
  <cp:lastPrinted>2016-05-10T12:34:00Z</cp:lastPrinted>
  <dcterms:created xsi:type="dcterms:W3CDTF">2016-04-19T08:19:00Z</dcterms:created>
  <dcterms:modified xsi:type="dcterms:W3CDTF">2016-05-10T13:09:00Z</dcterms:modified>
</cp:coreProperties>
</file>