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552B">
        <w:rPr>
          <w:rFonts w:ascii="Times New Roman" w:hAnsi="Times New Roman" w:cs="Times New Roman"/>
          <w:sz w:val="28"/>
          <w:szCs w:val="28"/>
        </w:rPr>
        <w:t>18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55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552B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</w:p>
    <w:p w:rsidR="000A552B" w:rsidRPr="000A552B" w:rsidRDefault="000A552B" w:rsidP="000A55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 xml:space="preserve">Об отчете главы сельского поселения Курманкеевский сельсовет муниципального района Давлекановский район Республики Башкортостан </w:t>
      </w:r>
    </w:p>
    <w:p w:rsidR="000A552B" w:rsidRPr="000A552B" w:rsidRDefault="000A552B" w:rsidP="000A55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 xml:space="preserve">о результатах своей деятельности и деятельности Совета и Администрации сельского поселения Курманкеевский сельсовет муниципального района Давлекановский район Республики Башкортостан </w:t>
      </w:r>
    </w:p>
    <w:p w:rsidR="000A552B" w:rsidRPr="000A552B" w:rsidRDefault="000A552B" w:rsidP="000A552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>в 2016  году, в том числе о решении вопросов, поставленных Советом сельского поселения Курманкеевский сельсовет муниципального района Давлекановский район Республики Башкортостан</w:t>
      </w:r>
    </w:p>
    <w:p w:rsidR="000A552B" w:rsidRDefault="000A552B" w:rsidP="000A552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0A552B" w:rsidRPr="000A552B" w:rsidRDefault="000A552B" w:rsidP="000A552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52B">
        <w:rPr>
          <w:rFonts w:ascii="Times New Roman" w:hAnsi="Times New Roman"/>
          <w:sz w:val="28"/>
          <w:szCs w:val="28"/>
        </w:rPr>
        <w:t>В соответствии с частью 5.1. статьи 36, частью 6.1. статьи 37 Федерального закона от 6 октября 2003 года № 131-ФЗ «Об общих принципах организации местного самоуправления в Российской Федерации», заслушав и обсудив отчет главы сельского поселения Курманкеевский сельсовет муниципального района Давлекановский район Республики Башкортостан о результатах своей деятельности и деятельности Совета и Администрации сельского поселения Курманкеевский сельсовет муниципального района Давлекановский район</w:t>
      </w:r>
      <w:proofErr w:type="gramEnd"/>
      <w:r w:rsidRPr="000A552B">
        <w:rPr>
          <w:rFonts w:ascii="Times New Roman" w:hAnsi="Times New Roman"/>
          <w:sz w:val="28"/>
          <w:szCs w:val="28"/>
        </w:rPr>
        <w:t xml:space="preserve"> Республики Башкортостан в 2016  году, Совет сельского поселения Курманкеевский сельсовет муниципального района Давлекановский район Республики Башкортостан </w:t>
      </w:r>
    </w:p>
    <w:p w:rsidR="000A552B" w:rsidRPr="000A552B" w:rsidRDefault="000A552B" w:rsidP="000A552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A552B">
        <w:rPr>
          <w:rFonts w:ascii="Times New Roman" w:hAnsi="Times New Roman"/>
          <w:sz w:val="28"/>
          <w:szCs w:val="28"/>
        </w:rPr>
        <w:t>р</w:t>
      </w:r>
      <w:proofErr w:type="gramEnd"/>
      <w:r w:rsidRPr="000A552B">
        <w:rPr>
          <w:rFonts w:ascii="Times New Roman" w:hAnsi="Times New Roman"/>
          <w:sz w:val="28"/>
          <w:szCs w:val="28"/>
        </w:rPr>
        <w:t xml:space="preserve"> е ш и л:</w:t>
      </w:r>
    </w:p>
    <w:p w:rsidR="000A552B" w:rsidRPr="000A552B" w:rsidRDefault="000A552B" w:rsidP="000A552B">
      <w:pPr>
        <w:jc w:val="both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 w:rsidRPr="000A552B">
        <w:rPr>
          <w:rFonts w:ascii="Times New Roman" w:hAnsi="Times New Roman"/>
          <w:sz w:val="28"/>
          <w:szCs w:val="28"/>
        </w:rPr>
        <w:t>Отчет главы сельского поселения Курманкеевский сельсовет муниципального района Давлекановский район Республики Башкортостан о результатах своей деятельности и деятельности Совета и Администрации сельского поселения Курманкеевский сельсовет муниципального района Давлекановский район Республики Башкортостан в 2016  году, в том числе о решении вопросов, поставленных Советом сельского поселения Курманкеевский сельсовет муниципального района Давлекановский район Республики Башкортостан принять к сведению.</w:t>
      </w:r>
      <w:proofErr w:type="gramEnd"/>
    </w:p>
    <w:p w:rsidR="000A552B" w:rsidRPr="000A552B" w:rsidRDefault="000A552B" w:rsidP="000A55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 xml:space="preserve">2.   Постоянным комиссиям обеспечить </w:t>
      </w:r>
      <w:proofErr w:type="gramStart"/>
      <w:r w:rsidRPr="000A55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552B">
        <w:rPr>
          <w:rFonts w:ascii="Times New Roman" w:hAnsi="Times New Roman"/>
          <w:sz w:val="28"/>
          <w:szCs w:val="28"/>
        </w:rPr>
        <w:t xml:space="preserve"> выполнением решений Совета сельского поселения Курманкеевский сельсовет </w:t>
      </w:r>
      <w:r w:rsidRPr="000A552B">
        <w:rPr>
          <w:rFonts w:ascii="Times New Roman" w:hAnsi="Times New Roman"/>
          <w:sz w:val="28"/>
          <w:szCs w:val="28"/>
        </w:rPr>
        <w:lastRenderedPageBreak/>
        <w:t>муниципального района Давлекановский район Республики Башкортостан, обратив особое внимание на действующие муниципальные программы.</w:t>
      </w:r>
    </w:p>
    <w:p w:rsidR="000A552B" w:rsidRPr="000A552B" w:rsidRDefault="000A552B" w:rsidP="000A55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 xml:space="preserve">3.  Администрации  сельского поселения Курманкеевский сельсовет муниципального района Давлекановский район Республики Башкортостан принять меры по увеличению сбора налогов за счет не оформленных земель личного подсобного хозяйства, земель сельхоз назначения, а также имущества. </w:t>
      </w:r>
    </w:p>
    <w:p w:rsidR="000A552B" w:rsidRPr="000A552B" w:rsidRDefault="000A552B" w:rsidP="000A55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>4. Депутатам Совета сельского поселения Курманкеевский сельсовет муниципального района Давлекановский район Республики Башкортостан обеспечивать исполнение депутатских обязанностей, уделив особое внимание работе с избирателями в избирательных округах, выполнению наказов избирателей.</w:t>
      </w:r>
    </w:p>
    <w:p w:rsidR="000A552B" w:rsidRPr="000A552B" w:rsidRDefault="000A552B" w:rsidP="000A552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A552B">
        <w:rPr>
          <w:rFonts w:ascii="Times New Roman" w:hAnsi="Times New Roman"/>
          <w:sz w:val="28"/>
          <w:szCs w:val="28"/>
        </w:rPr>
        <w:t>5. Настоящее решение подлежит обнародованию в установленном порядке.</w:t>
      </w:r>
    </w:p>
    <w:p w:rsidR="00B227BC" w:rsidRPr="000A552B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p w:rsidR="00B227BC" w:rsidRPr="000A552B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0A552B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0A552B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552B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p w:rsidR="00B227BC" w:rsidRPr="000A552B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B227BC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B2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A552B"/>
    <w:rsid w:val="005A4ED9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2017-01-23T07:59:00Z</dcterms:created>
  <dcterms:modified xsi:type="dcterms:W3CDTF">2017-01-23T07:59:00Z</dcterms:modified>
</cp:coreProperties>
</file>